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2a3f7" w14:paraId="802a3f7" w:rsidRDefault="00AE649C" w:rsidP="00FA5B5E" w:rsidR="00AE649C" w:rsidRPr="00B76F3C">
      <w:pPr>
        <w:pStyle w:val="Naslov3"/>
        <w15:collapsed w:val="false"/>
      </w:pPr>
      <w:bookmarkStart w:name="_GoBack" w:id="0"/>
      <w:bookmarkEnd w:id="0"/>
    </w:p>
    <w:p w:rsidRDefault="005E56C3" w:rsidP="005E56C3" w:rsidR="005E56C3" w:rsidRPr="005E56C3">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5E56C3">
        <w:rPr>
          <w:rFonts w:cs="Times New Roman" w:eastAsia="Arial Unicode MS"/>
          <w:bCs/>
          <w:lang w:eastAsia="hr-HR"/>
        </w:rPr>
        <w:t xml:space="preserve">   REPUBLIKA HRVATSKA</w:t>
      </w:r>
    </w:p>
    <w:p w:rsidRDefault="005E56C3" w:rsidP="005E56C3" w:rsidR="005E56C3" w:rsidRPr="005E56C3">
      <w:pPr>
        <w:spacing w:after="0"/>
        <w:jc w:val="both"/>
        <w:rPr>
          <w:rFonts w:cs="Times New Roman" w:eastAsia="Times New Roman"/>
          <w:b/>
          <w:szCs w:val="20"/>
          <w:lang w:eastAsia="hr-HR"/>
        </w:rPr>
      </w:pPr>
      <w:r w:rsidRPr="005E56C3">
        <w:rPr>
          <w:rFonts w:cs="Times New Roman" w:eastAsia="Times New Roman"/>
          <w:b/>
          <w:lang w:eastAsia="hr-HR" w:val="en-AU"/>
        </w:rPr>
        <w:t xml:space="preserve"> TRGOVAČKI SUD U SPLITU </w:t>
      </w:r>
      <w:r w:rsidRPr="005E56C3">
        <w:rPr>
          <w:rFonts w:cs="Times New Roman" w:eastAsia="Times New Roman"/>
          <w:lang w:eastAsia="hr-HR" w:val="en-AU"/>
        </w:rPr>
        <w:t xml:space="preserve">            </w:t>
      </w:r>
      <w:r w:rsidRPr="005E56C3">
        <w:rPr>
          <w:rFonts w:cs="Times New Roman" w:eastAsia="Times New Roman"/>
          <w:lang w:eastAsia="hr-HR" w:val="en-AU"/>
        </w:rPr>
        <w:tab/>
      </w:r>
      <w:r w:rsidRPr="005E56C3">
        <w:rPr>
          <w:rFonts w:cs="Times New Roman" w:eastAsia="Times New Roman"/>
          <w:lang w:eastAsia="hr-HR" w:val="en-AU"/>
        </w:rPr>
        <w:tab/>
      </w:r>
      <w:r w:rsidRPr="005E56C3">
        <w:rPr>
          <w:rFonts w:cs="Times New Roman" w:eastAsia="Times New Roman"/>
          <w:lang w:eastAsia="hr-HR" w:val="en-AU"/>
        </w:rPr>
        <w:tab/>
        <w:t xml:space="preserve">           </w:t>
      </w:r>
      <w:proofErr w:type="spellStart"/>
      <w:r w:rsidRPr="005E56C3">
        <w:rPr>
          <w:rFonts w:cs="Times New Roman" w:eastAsia="Times New Roman"/>
          <w:b/>
          <w:lang w:eastAsia="hr-HR" w:val="en-AU"/>
        </w:rPr>
        <w:t>Broj</w:t>
      </w:r>
      <w:proofErr w:type="spellEnd"/>
      <w:r w:rsidRPr="005E56C3">
        <w:rPr>
          <w:rFonts w:cs="Times New Roman" w:eastAsia="Times New Roman"/>
          <w:b/>
          <w:lang w:eastAsia="hr-HR" w:val="en-AU"/>
        </w:rPr>
        <w:t xml:space="preserve">: 14. </w:t>
      </w:r>
      <w:r w:rsidRPr="005E56C3">
        <w:rPr>
          <w:rFonts w:cs="Times New Roman" w:eastAsia="Times New Roman"/>
          <w:b/>
          <w:lang w:eastAsia="hr-HR"/>
        </w:rPr>
        <w:t>St-45/2015.</w:t>
      </w:r>
    </w:p>
    <w:p w:rsidRDefault="005E56C3" w:rsidP="005E56C3" w:rsidR="005E56C3" w:rsidRPr="005E56C3">
      <w:pPr>
        <w:spacing w:after="0"/>
        <w:rPr>
          <w:rFonts w:cs="Times New Roman" w:eastAsia="Times New Roman"/>
          <w:b/>
          <w:szCs w:val="20"/>
          <w:lang w:eastAsia="hr-HR"/>
        </w:rPr>
      </w:pPr>
      <w:proofErr w:type="spellStart"/>
      <w:r w:rsidRPr="005E56C3">
        <w:rPr>
          <w:rFonts w:cs="Times New Roman" w:eastAsia="Times New Roman"/>
          <w:b/>
          <w:szCs w:val="20"/>
          <w:lang w:eastAsia="hr-HR"/>
        </w:rPr>
        <w:t>Sukoišanska</w:t>
      </w:r>
      <w:proofErr w:type="spellEnd"/>
      <w:r w:rsidRPr="005E56C3">
        <w:rPr>
          <w:rFonts w:cs="Times New Roman" w:eastAsia="Times New Roman"/>
          <w:b/>
          <w:szCs w:val="20"/>
          <w:lang w:eastAsia="hr-HR"/>
        </w:rPr>
        <w:t xml:space="preserve"> 6. - 21 000  S P L I T</w:t>
      </w:r>
    </w:p>
    <w:p w:rsidRDefault="005E56C3" w:rsidP="005E56C3" w:rsidR="005E56C3" w:rsidRPr="005E56C3">
      <w:pPr>
        <w:spacing w:after="0"/>
        <w:rPr>
          <w:rFonts w:cs="Times New Roman" w:eastAsia="Times New Roman"/>
          <w:lang w:eastAsia="hr-HR"/>
        </w:rPr>
      </w:pPr>
    </w:p>
    <w:p w:rsidRDefault="005E56C3" w:rsidP="005E56C3" w:rsidR="005E56C3" w:rsidRPr="005E56C3">
      <w:pPr>
        <w:spacing w:after="0"/>
        <w:rPr>
          <w:rFonts w:cs="Times New Roman" w:eastAsia="Times New Roman"/>
          <w:lang w:eastAsia="hr-HR"/>
        </w:rPr>
      </w:pPr>
    </w:p>
    <w:p w:rsidRDefault="005E56C3" w:rsidP="005E56C3" w:rsidR="005E56C3" w:rsidRPr="005E56C3">
      <w:pPr>
        <w:spacing w:after="0"/>
        <w:jc w:val="center"/>
        <w:rPr>
          <w:rFonts w:cs="Times New Roman" w:eastAsia="Times New Roman"/>
          <w:b/>
          <w:lang w:eastAsia="hr-HR"/>
        </w:rPr>
      </w:pPr>
      <w:r w:rsidRPr="005E56C3">
        <w:rPr>
          <w:rFonts w:cs="Times New Roman" w:eastAsia="Times New Roman"/>
          <w:b/>
          <w:lang w:eastAsia="hr-HR"/>
        </w:rPr>
        <w:t xml:space="preserve">R E P U B L I K A    H R V A T S K A </w:t>
      </w:r>
    </w:p>
    <w:p w:rsidRDefault="005E56C3" w:rsidP="005E56C3" w:rsidR="005E56C3" w:rsidRPr="005E56C3">
      <w:pPr>
        <w:spacing w:after="0"/>
        <w:jc w:val="center"/>
        <w:rPr>
          <w:rFonts w:cs="Times New Roman" w:eastAsia="Times New Roman"/>
          <w:b/>
          <w:lang w:eastAsia="hr-HR"/>
        </w:rPr>
      </w:pPr>
    </w:p>
    <w:p w:rsidRDefault="005E56C3" w:rsidP="005E56C3" w:rsidR="005E56C3" w:rsidRPr="005E56C3">
      <w:pPr>
        <w:spacing w:after="0"/>
        <w:jc w:val="center"/>
        <w:rPr>
          <w:rFonts w:cs="Times New Roman" w:eastAsia="Times New Roman"/>
          <w:b/>
          <w:lang w:eastAsia="hr-HR"/>
        </w:rPr>
      </w:pPr>
      <w:r w:rsidRPr="005E56C3">
        <w:rPr>
          <w:rFonts w:cs="Times New Roman" w:eastAsia="Times New Roman"/>
          <w:b/>
          <w:lang w:eastAsia="hr-HR"/>
        </w:rPr>
        <w:t>Z A K L J U Č A K</w:t>
      </w:r>
    </w:p>
    <w:p w:rsidRDefault="005E56C3" w:rsidP="005E56C3" w:rsidR="005E56C3" w:rsidRPr="005E56C3">
      <w:pPr>
        <w:spacing w:after="0"/>
        <w:jc w:val="both"/>
        <w:rPr>
          <w:rFonts w:cs="Times New Roman" w:eastAsia="Times New Roman"/>
          <w:lang w:eastAsia="hr-HR"/>
        </w:rPr>
      </w:pPr>
    </w:p>
    <w:p w:rsidRDefault="005E56C3" w:rsidP="005E56C3" w:rsidR="005E56C3" w:rsidRPr="005E56C3">
      <w:pPr>
        <w:spacing w:after="0"/>
        <w:jc w:val="both"/>
        <w:rPr>
          <w:rFonts w:cs="Times New Roman" w:eastAsia="Times New Roman"/>
          <w:lang w:eastAsia="hr-HR"/>
        </w:rPr>
      </w:pPr>
    </w:p>
    <w:p w:rsidRDefault="005E56C3" w:rsidP="005E56C3" w:rsidR="005E56C3" w:rsidRPr="005E56C3">
      <w:pPr>
        <w:spacing w:after="0"/>
        <w:jc w:val="both"/>
        <w:rPr>
          <w:rFonts w:cs="Times New Roman" w:eastAsia="Times New Roman"/>
          <w:lang w:eastAsia="hr-HR" w:val="en-US"/>
        </w:rPr>
      </w:pPr>
      <w:r w:rsidRPr="005E56C3">
        <w:rPr>
          <w:rFonts w:cs="Times New Roman" w:eastAsia="Times New Roman"/>
          <w:lang w:eastAsia="hr-HR" w:val="en-US"/>
        </w:rPr>
        <w:t xml:space="preserve">          TRGOVAČKI SUD U SPLITU, </w:t>
      </w:r>
      <w:proofErr w:type="spellStart"/>
      <w:r w:rsidRPr="005E56C3">
        <w:rPr>
          <w:rFonts w:cs="Times New Roman" w:eastAsia="Times New Roman"/>
          <w:lang w:eastAsia="hr-HR" w:val="en-US"/>
        </w:rPr>
        <w:t>po</w:t>
      </w:r>
      <w:proofErr w:type="spellEnd"/>
      <w:r w:rsidRPr="005E56C3">
        <w:rPr>
          <w:rFonts w:cs="Times New Roman" w:eastAsia="Times New Roman"/>
          <w:lang w:eastAsia="hr-HR" w:val="en-US"/>
        </w:rPr>
        <w:t xml:space="preserve"> </w:t>
      </w:r>
      <w:proofErr w:type="spellStart"/>
      <w:r w:rsidRPr="005E56C3">
        <w:rPr>
          <w:rFonts w:cs="Times New Roman" w:eastAsia="Times New Roman"/>
          <w:lang w:eastAsia="hr-HR" w:val="en-US"/>
        </w:rPr>
        <w:t>stečajnom</w:t>
      </w:r>
      <w:proofErr w:type="spellEnd"/>
      <w:r w:rsidRPr="005E56C3">
        <w:rPr>
          <w:rFonts w:cs="Times New Roman" w:eastAsia="Times New Roman"/>
          <w:lang w:eastAsia="hr-HR" w:val="en-US"/>
        </w:rPr>
        <w:t xml:space="preserve"> </w:t>
      </w:r>
      <w:proofErr w:type="spellStart"/>
      <w:r w:rsidRPr="005E56C3">
        <w:rPr>
          <w:rFonts w:cs="Times New Roman" w:eastAsia="Times New Roman"/>
          <w:lang w:eastAsia="hr-HR" w:val="en-US"/>
        </w:rPr>
        <w:t>sudcu</w:t>
      </w:r>
      <w:proofErr w:type="spellEnd"/>
      <w:r w:rsidRPr="005E56C3">
        <w:rPr>
          <w:rFonts w:cs="Times New Roman" w:eastAsia="Times New Roman"/>
          <w:lang w:eastAsia="hr-HR" w:val="en-US"/>
        </w:rPr>
        <w:t xml:space="preserve"> </w:t>
      </w:r>
      <w:proofErr w:type="spellStart"/>
      <w:r w:rsidRPr="005E56C3">
        <w:rPr>
          <w:rFonts w:cs="Times New Roman" w:eastAsia="Times New Roman"/>
          <w:lang w:eastAsia="hr-HR" w:val="en-US"/>
        </w:rPr>
        <w:t>Jozi</w:t>
      </w:r>
      <w:proofErr w:type="spellEnd"/>
      <w:r w:rsidRPr="005E56C3">
        <w:rPr>
          <w:rFonts w:cs="Times New Roman" w:eastAsia="Times New Roman"/>
          <w:lang w:eastAsia="hr-HR" w:val="en-US"/>
        </w:rPr>
        <w:t xml:space="preserve"> </w:t>
      </w:r>
      <w:proofErr w:type="spellStart"/>
      <w:r w:rsidRPr="005E56C3">
        <w:rPr>
          <w:rFonts w:cs="Times New Roman" w:eastAsia="Times New Roman"/>
          <w:lang w:eastAsia="hr-HR" w:val="en-US"/>
        </w:rPr>
        <w:t>Ćaleta</w:t>
      </w:r>
      <w:proofErr w:type="spellEnd"/>
      <w:r w:rsidRPr="005E56C3">
        <w:rPr>
          <w:rFonts w:cs="Times New Roman" w:eastAsia="Times New Roman"/>
          <w:lang w:eastAsia="hr-HR" w:val="en-US"/>
        </w:rPr>
        <w:t xml:space="preserve">, u </w:t>
      </w:r>
      <w:proofErr w:type="spellStart"/>
      <w:r w:rsidRPr="005E56C3">
        <w:rPr>
          <w:rFonts w:cs="Times New Roman" w:eastAsia="Times New Roman"/>
          <w:lang w:eastAsia="hr-HR" w:val="en-US"/>
        </w:rPr>
        <w:t>stečajnom</w:t>
      </w:r>
      <w:proofErr w:type="spellEnd"/>
      <w:r w:rsidRPr="005E56C3">
        <w:rPr>
          <w:rFonts w:cs="Times New Roman" w:eastAsia="Times New Roman"/>
          <w:lang w:eastAsia="hr-HR" w:val="en-US"/>
        </w:rPr>
        <w:t xml:space="preserve"> </w:t>
      </w:r>
      <w:proofErr w:type="spellStart"/>
      <w:r w:rsidRPr="005E56C3">
        <w:rPr>
          <w:rFonts w:cs="Times New Roman" w:eastAsia="Times New Roman"/>
          <w:lang w:eastAsia="hr-HR" w:val="en-US"/>
        </w:rPr>
        <w:t>postupku</w:t>
      </w:r>
      <w:proofErr w:type="spellEnd"/>
      <w:r w:rsidRPr="005E56C3">
        <w:rPr>
          <w:rFonts w:cs="Times New Roman" w:eastAsia="Times New Roman"/>
          <w:lang w:eastAsia="hr-HR" w:val="en-US"/>
        </w:rPr>
        <w:t xml:space="preserve"> </w:t>
      </w:r>
      <w:proofErr w:type="spellStart"/>
      <w:r w:rsidRPr="005E56C3">
        <w:rPr>
          <w:rFonts w:cs="Times New Roman" w:eastAsia="Times New Roman"/>
          <w:lang w:eastAsia="hr-HR" w:val="en-US"/>
        </w:rPr>
        <w:t>nad</w:t>
      </w:r>
      <w:proofErr w:type="spellEnd"/>
      <w:r w:rsidRPr="005E56C3">
        <w:rPr>
          <w:rFonts w:cs="Times New Roman" w:eastAsia="Times New Roman"/>
          <w:lang w:eastAsia="hr-HR" w:val="en-US"/>
        </w:rPr>
        <w:t xml:space="preserve"> </w:t>
      </w:r>
      <w:proofErr w:type="spellStart"/>
      <w:r w:rsidRPr="005E56C3">
        <w:rPr>
          <w:rFonts w:cs="Times New Roman" w:eastAsia="Times New Roman"/>
          <w:lang w:eastAsia="hr-HR" w:val="en-US"/>
        </w:rPr>
        <w:t>stečajnim</w:t>
      </w:r>
      <w:proofErr w:type="spellEnd"/>
      <w:r w:rsidRPr="005E56C3">
        <w:rPr>
          <w:rFonts w:cs="Times New Roman" w:eastAsia="Times New Roman"/>
          <w:lang w:eastAsia="hr-HR" w:val="en-US"/>
        </w:rPr>
        <w:t xml:space="preserve"> </w:t>
      </w:r>
      <w:proofErr w:type="spellStart"/>
      <w:r w:rsidRPr="005E56C3">
        <w:rPr>
          <w:rFonts w:cs="Times New Roman" w:eastAsia="Times New Roman"/>
          <w:lang w:eastAsia="hr-HR" w:val="en-US"/>
        </w:rPr>
        <w:t>dužnikom</w:t>
      </w:r>
      <w:proofErr w:type="spellEnd"/>
      <w:r w:rsidRPr="005E56C3">
        <w:rPr>
          <w:rFonts w:cs="Times New Roman" w:eastAsia="Times New Roman"/>
          <w:lang w:eastAsia="hr-HR" w:val="en-US"/>
        </w:rPr>
        <w:t xml:space="preserve">: ADRIA ČELIK, </w:t>
      </w:r>
      <w:proofErr w:type="spellStart"/>
      <w:r w:rsidRPr="005E56C3">
        <w:rPr>
          <w:rFonts w:cs="Times New Roman" w:eastAsia="Times New Roman"/>
          <w:lang w:eastAsia="hr-HR" w:val="en-US"/>
        </w:rPr>
        <w:t>d.o.o</w:t>
      </w:r>
      <w:proofErr w:type="spellEnd"/>
      <w:r w:rsidRPr="005E56C3">
        <w:rPr>
          <w:rFonts w:cs="Times New Roman" w:eastAsia="Times New Roman"/>
          <w:lang w:eastAsia="hr-HR" w:val="en-US"/>
        </w:rPr>
        <w:t xml:space="preserve">, </w:t>
      </w:r>
      <w:proofErr w:type="spellStart"/>
      <w:r w:rsidRPr="005E56C3">
        <w:rPr>
          <w:rFonts w:cs="Times New Roman" w:eastAsia="Times New Roman"/>
          <w:lang w:eastAsia="hr-HR" w:val="en-US"/>
        </w:rPr>
        <w:t>Kaštel</w:t>
      </w:r>
      <w:proofErr w:type="spellEnd"/>
      <w:r w:rsidRPr="005E56C3">
        <w:rPr>
          <w:rFonts w:cs="Times New Roman" w:eastAsia="Times New Roman"/>
          <w:lang w:eastAsia="hr-HR" w:val="en-US"/>
        </w:rPr>
        <w:t xml:space="preserve"> </w:t>
      </w:r>
      <w:proofErr w:type="spellStart"/>
      <w:r w:rsidRPr="005E56C3">
        <w:rPr>
          <w:rFonts w:cs="Times New Roman" w:eastAsia="Times New Roman"/>
          <w:lang w:eastAsia="hr-HR" w:val="en-US"/>
        </w:rPr>
        <w:t>Sućurac</w:t>
      </w:r>
      <w:proofErr w:type="spellEnd"/>
      <w:r w:rsidRPr="005E56C3">
        <w:rPr>
          <w:rFonts w:cs="Times New Roman" w:eastAsia="Times New Roman"/>
          <w:lang w:eastAsia="hr-HR" w:val="en-US"/>
        </w:rPr>
        <w:t xml:space="preserve"> (Grad </w:t>
      </w:r>
      <w:proofErr w:type="spellStart"/>
      <w:r w:rsidRPr="005E56C3">
        <w:rPr>
          <w:rFonts w:cs="Times New Roman" w:eastAsia="Times New Roman"/>
          <w:lang w:eastAsia="hr-HR" w:val="en-US"/>
        </w:rPr>
        <w:t>Kaštela</w:t>
      </w:r>
      <w:proofErr w:type="spellEnd"/>
      <w:r w:rsidRPr="005E56C3">
        <w:rPr>
          <w:rFonts w:cs="Times New Roman" w:eastAsia="Times New Roman"/>
          <w:lang w:eastAsia="hr-HR" w:val="en-US"/>
        </w:rPr>
        <w:t xml:space="preserve">), </w:t>
      </w:r>
      <w:proofErr w:type="spellStart"/>
      <w:r w:rsidRPr="005E56C3">
        <w:rPr>
          <w:rFonts w:cs="Times New Roman" w:eastAsia="Times New Roman"/>
          <w:lang w:eastAsia="hr-HR" w:val="en-US"/>
        </w:rPr>
        <w:t>Cesta</w:t>
      </w:r>
      <w:proofErr w:type="spellEnd"/>
      <w:r w:rsidRPr="005E56C3">
        <w:rPr>
          <w:rFonts w:cs="Times New Roman" w:eastAsia="Times New Roman"/>
          <w:lang w:eastAsia="hr-HR" w:val="en-US"/>
        </w:rPr>
        <w:t xml:space="preserve"> dr. </w:t>
      </w:r>
      <w:proofErr w:type="spellStart"/>
      <w:r w:rsidRPr="005E56C3">
        <w:rPr>
          <w:rFonts w:cs="Times New Roman" w:eastAsia="Times New Roman"/>
          <w:lang w:eastAsia="hr-HR" w:val="en-US"/>
        </w:rPr>
        <w:t>Franje</w:t>
      </w:r>
      <w:proofErr w:type="spellEnd"/>
      <w:r w:rsidRPr="005E56C3">
        <w:rPr>
          <w:rFonts w:cs="Times New Roman" w:eastAsia="Times New Roman"/>
          <w:lang w:eastAsia="hr-HR" w:val="en-US"/>
        </w:rPr>
        <w:t xml:space="preserve"> </w:t>
      </w:r>
      <w:proofErr w:type="spellStart"/>
      <w:r w:rsidRPr="005E56C3">
        <w:rPr>
          <w:rFonts w:cs="Times New Roman" w:eastAsia="Times New Roman"/>
          <w:lang w:eastAsia="hr-HR" w:val="en-US"/>
        </w:rPr>
        <w:t>Tuđmana</w:t>
      </w:r>
      <w:proofErr w:type="spellEnd"/>
      <w:r w:rsidRPr="005E56C3">
        <w:rPr>
          <w:rFonts w:cs="Times New Roman" w:eastAsia="Times New Roman"/>
          <w:lang w:eastAsia="hr-HR" w:val="en-US"/>
        </w:rPr>
        <w:t xml:space="preserve"> 78, OIB: 34606600284, </w:t>
      </w:r>
      <w:proofErr w:type="spellStart"/>
      <w:r w:rsidRPr="005E56C3">
        <w:rPr>
          <w:rFonts w:cs="Times New Roman" w:eastAsia="Times New Roman"/>
          <w:lang w:eastAsia="hr-HR" w:val="en-US"/>
        </w:rPr>
        <w:t>kao</w:t>
      </w:r>
      <w:proofErr w:type="spellEnd"/>
      <w:r w:rsidRPr="005E56C3">
        <w:rPr>
          <w:rFonts w:cs="Times New Roman" w:eastAsia="Times New Roman"/>
          <w:lang w:eastAsia="hr-HR" w:val="en-US"/>
        </w:rPr>
        <w:t xml:space="preserve"> </w:t>
      </w:r>
      <w:proofErr w:type="spellStart"/>
      <w:r w:rsidRPr="005E56C3">
        <w:rPr>
          <w:rFonts w:cs="Times New Roman" w:eastAsia="Times New Roman"/>
          <w:lang w:eastAsia="hr-HR" w:val="en-US"/>
        </w:rPr>
        <w:t>stečajnim</w:t>
      </w:r>
      <w:proofErr w:type="spellEnd"/>
      <w:r w:rsidRPr="005E56C3">
        <w:rPr>
          <w:rFonts w:cs="Times New Roman" w:eastAsia="Times New Roman"/>
          <w:lang w:eastAsia="hr-HR" w:val="en-US"/>
        </w:rPr>
        <w:t xml:space="preserve"> </w:t>
      </w:r>
      <w:proofErr w:type="spellStart"/>
      <w:r w:rsidRPr="005E56C3">
        <w:rPr>
          <w:rFonts w:cs="Times New Roman" w:eastAsia="Times New Roman"/>
          <w:lang w:eastAsia="hr-HR" w:val="en-US"/>
        </w:rPr>
        <w:t>Dužnikom</w:t>
      </w:r>
      <w:proofErr w:type="spellEnd"/>
      <w:r w:rsidRPr="005E56C3">
        <w:rPr>
          <w:rFonts w:cs="Times New Roman" w:eastAsia="Times New Roman"/>
          <w:lang w:eastAsia="hr-HR" w:val="en-US"/>
        </w:rPr>
        <w:t xml:space="preserve">, </w:t>
      </w:r>
      <w:proofErr w:type="spellStart"/>
      <w:r w:rsidRPr="005E56C3">
        <w:rPr>
          <w:rFonts w:cs="Times New Roman" w:eastAsia="Times New Roman"/>
          <w:lang w:eastAsia="hr-HR" w:val="en-US"/>
        </w:rPr>
        <w:t>kojega</w:t>
      </w:r>
      <w:proofErr w:type="spellEnd"/>
      <w:r w:rsidRPr="005E56C3">
        <w:rPr>
          <w:rFonts w:cs="Times New Roman" w:eastAsia="Times New Roman"/>
          <w:lang w:eastAsia="hr-HR" w:val="en-US"/>
        </w:rPr>
        <w:t xml:space="preserve"> </w:t>
      </w:r>
      <w:proofErr w:type="spellStart"/>
      <w:r w:rsidRPr="005E56C3">
        <w:rPr>
          <w:rFonts w:cs="Times New Roman" w:eastAsia="Times New Roman"/>
          <w:lang w:eastAsia="hr-HR" w:val="en-US"/>
        </w:rPr>
        <w:t>zastupa</w:t>
      </w:r>
      <w:proofErr w:type="spellEnd"/>
      <w:r w:rsidRPr="005E56C3">
        <w:rPr>
          <w:rFonts w:cs="Times New Roman" w:eastAsia="Times New Roman"/>
          <w:lang w:eastAsia="hr-HR" w:val="en-US"/>
        </w:rPr>
        <w:t xml:space="preserve"> </w:t>
      </w:r>
      <w:proofErr w:type="spellStart"/>
      <w:r w:rsidRPr="005E56C3">
        <w:rPr>
          <w:rFonts w:cs="Times New Roman" w:eastAsia="Times New Roman"/>
          <w:lang w:eastAsia="hr-HR" w:val="en-US"/>
        </w:rPr>
        <w:t>stečajni</w:t>
      </w:r>
      <w:proofErr w:type="spellEnd"/>
      <w:r w:rsidRPr="005E56C3">
        <w:rPr>
          <w:rFonts w:cs="Times New Roman" w:eastAsia="Times New Roman"/>
          <w:lang w:eastAsia="hr-HR" w:val="en-US"/>
        </w:rPr>
        <w:t xml:space="preserve"> </w:t>
      </w:r>
      <w:proofErr w:type="spellStart"/>
      <w:r w:rsidRPr="005E56C3">
        <w:rPr>
          <w:rFonts w:cs="Times New Roman" w:eastAsia="Times New Roman"/>
          <w:lang w:eastAsia="hr-HR" w:val="en-US"/>
        </w:rPr>
        <w:t>upravitelj</w:t>
      </w:r>
      <w:proofErr w:type="spellEnd"/>
      <w:r w:rsidRPr="005E56C3">
        <w:rPr>
          <w:rFonts w:cs="Times New Roman" w:eastAsia="Times New Roman"/>
          <w:lang w:eastAsia="hr-HR" w:val="en-US"/>
        </w:rPr>
        <w:t xml:space="preserve"> </w:t>
      </w:r>
      <w:proofErr w:type="spellStart"/>
      <w:r w:rsidRPr="005E56C3">
        <w:rPr>
          <w:rFonts w:cs="Times New Roman" w:eastAsia="Times New Roman"/>
          <w:lang w:eastAsia="hr-HR" w:val="en-US"/>
        </w:rPr>
        <w:t>Berislav</w:t>
      </w:r>
      <w:proofErr w:type="spellEnd"/>
      <w:r w:rsidRPr="005E56C3">
        <w:rPr>
          <w:rFonts w:cs="Times New Roman" w:eastAsia="Times New Roman"/>
          <w:lang w:eastAsia="hr-HR" w:val="en-US"/>
        </w:rPr>
        <w:t xml:space="preserve"> </w:t>
      </w:r>
      <w:proofErr w:type="spellStart"/>
      <w:r w:rsidRPr="005E56C3">
        <w:rPr>
          <w:rFonts w:cs="Times New Roman" w:eastAsia="Times New Roman"/>
          <w:lang w:eastAsia="hr-HR" w:val="en-US"/>
        </w:rPr>
        <w:t>Bušelić</w:t>
      </w:r>
      <w:proofErr w:type="spellEnd"/>
      <w:r w:rsidRPr="005E56C3">
        <w:rPr>
          <w:rFonts w:cs="Times New Roman" w:eastAsia="Times New Roman"/>
          <w:lang w:eastAsia="hr-HR" w:val="en-US"/>
        </w:rPr>
        <w:t xml:space="preserve">, </w:t>
      </w:r>
      <w:proofErr w:type="spellStart"/>
      <w:r w:rsidRPr="005E56C3">
        <w:rPr>
          <w:rFonts w:cs="Times New Roman" w:eastAsia="Times New Roman"/>
          <w:lang w:eastAsia="hr-HR" w:val="en-US"/>
        </w:rPr>
        <w:t>Mravince</w:t>
      </w:r>
      <w:proofErr w:type="spellEnd"/>
      <w:r w:rsidRPr="005E56C3">
        <w:rPr>
          <w:rFonts w:cs="Times New Roman" w:eastAsia="Times New Roman"/>
          <w:lang w:eastAsia="hr-HR" w:val="en-US"/>
        </w:rPr>
        <w:t xml:space="preserve">, Ante </w:t>
      </w:r>
      <w:proofErr w:type="spellStart"/>
      <w:r w:rsidRPr="005E56C3">
        <w:rPr>
          <w:rFonts w:cs="Times New Roman" w:eastAsia="Times New Roman"/>
          <w:lang w:eastAsia="hr-HR" w:val="en-US"/>
        </w:rPr>
        <w:t>Starčevića</w:t>
      </w:r>
      <w:proofErr w:type="spellEnd"/>
      <w:r w:rsidRPr="005E56C3">
        <w:rPr>
          <w:rFonts w:cs="Times New Roman" w:eastAsia="Times New Roman"/>
          <w:lang w:eastAsia="hr-HR" w:val="en-US"/>
        </w:rPr>
        <w:t xml:space="preserve"> 21,  </w:t>
      </w:r>
      <w:proofErr w:type="spellStart"/>
      <w:r w:rsidRPr="005E56C3">
        <w:rPr>
          <w:rFonts w:cs="Times New Roman" w:eastAsia="Times New Roman"/>
          <w:lang w:eastAsia="hr-HR" w:val="en-US"/>
        </w:rPr>
        <w:t>dana</w:t>
      </w:r>
      <w:proofErr w:type="spellEnd"/>
      <w:r w:rsidRPr="005E56C3">
        <w:rPr>
          <w:rFonts w:cs="Times New Roman" w:eastAsia="Times New Roman"/>
          <w:lang w:eastAsia="hr-HR" w:val="en-US"/>
        </w:rPr>
        <w:t xml:space="preserve"> 08. </w:t>
      </w:r>
      <w:proofErr w:type="spellStart"/>
      <w:r w:rsidRPr="005E56C3">
        <w:rPr>
          <w:rFonts w:cs="Times New Roman" w:eastAsia="Times New Roman"/>
          <w:lang w:eastAsia="hr-HR" w:val="en-US"/>
        </w:rPr>
        <w:t>srpnja</w:t>
      </w:r>
      <w:proofErr w:type="spellEnd"/>
      <w:r w:rsidRPr="005E56C3">
        <w:rPr>
          <w:rFonts w:cs="Times New Roman" w:eastAsia="Times New Roman"/>
          <w:lang w:eastAsia="hr-HR" w:val="en-US"/>
        </w:rPr>
        <w:t xml:space="preserve"> 2016. </w:t>
      </w:r>
      <w:proofErr w:type="spellStart"/>
      <w:r w:rsidRPr="005E56C3">
        <w:rPr>
          <w:rFonts w:cs="Times New Roman" w:eastAsia="Times New Roman"/>
          <w:lang w:eastAsia="hr-HR" w:val="en-US"/>
        </w:rPr>
        <w:t>godine</w:t>
      </w:r>
      <w:proofErr w:type="spellEnd"/>
      <w:r w:rsidRPr="005E56C3">
        <w:rPr>
          <w:rFonts w:cs="Times New Roman" w:eastAsia="Times New Roman"/>
          <w:lang w:eastAsia="hr-HR" w:val="en-US"/>
        </w:rPr>
        <w:t xml:space="preserve">, </w:t>
      </w:r>
    </w:p>
    <w:p w:rsidRDefault="005E56C3" w:rsidP="005E56C3" w:rsidR="005E56C3" w:rsidRPr="005E56C3">
      <w:pPr>
        <w:spacing w:after="0"/>
        <w:jc w:val="both"/>
        <w:rPr>
          <w:rFonts w:cs="Times New Roman" w:eastAsia="Times New Roman"/>
          <w:lang w:eastAsia="hr-HR" w:val="en-US"/>
        </w:rPr>
      </w:pPr>
    </w:p>
    <w:p w:rsidRDefault="005E56C3" w:rsidP="005E56C3" w:rsidR="005E56C3" w:rsidRPr="005E56C3">
      <w:pPr>
        <w:spacing w:after="0"/>
        <w:jc w:val="both"/>
        <w:rPr>
          <w:rFonts w:cs="Times New Roman" w:eastAsia="Times New Roman"/>
          <w:lang w:eastAsia="hr-HR" w:val="en-US"/>
        </w:rPr>
      </w:pPr>
    </w:p>
    <w:p w:rsidRDefault="005E56C3" w:rsidP="005E56C3" w:rsidR="005E56C3" w:rsidRPr="005E56C3">
      <w:pPr>
        <w:spacing w:after="0"/>
        <w:jc w:val="center"/>
        <w:rPr>
          <w:rFonts w:cs="Times New Roman" w:eastAsia="Times New Roman"/>
          <w:bCs/>
          <w:lang w:eastAsia="hr-HR"/>
        </w:rPr>
      </w:pPr>
      <w:r w:rsidRPr="005E56C3">
        <w:rPr>
          <w:rFonts w:cs="Times New Roman" w:eastAsia="Times New Roman"/>
          <w:bCs/>
          <w:lang w:eastAsia="hr-HR"/>
        </w:rPr>
        <w:t>z a k l j u č i o    j e</w:t>
      </w:r>
    </w:p>
    <w:p w:rsidRDefault="005E56C3" w:rsidP="005E56C3" w:rsidR="005E56C3" w:rsidRPr="005E56C3">
      <w:pPr>
        <w:spacing w:after="0"/>
        <w:jc w:val="both"/>
        <w:rPr>
          <w:rFonts w:cs="Times New Roman" w:eastAsia="Times New Roman"/>
          <w:lang w:eastAsia="hr-HR"/>
        </w:rPr>
      </w:pPr>
      <w:r w:rsidRPr="005E56C3">
        <w:rPr>
          <w:rFonts w:cs="Times New Roman" w:eastAsia="Times New Roman"/>
          <w:lang w:eastAsia="hr-HR"/>
        </w:rPr>
        <w:t xml:space="preserve">                                            </w:t>
      </w:r>
    </w:p>
    <w:p w:rsidRDefault="005E56C3" w:rsidP="005E56C3" w:rsidR="005E56C3" w:rsidRPr="005E56C3">
      <w:pPr>
        <w:spacing w:after="0"/>
        <w:jc w:val="both"/>
        <w:rPr>
          <w:rFonts w:cs="Times New Roman" w:eastAsia="Times New Roman"/>
          <w:lang w:eastAsia="hr-HR"/>
        </w:rPr>
      </w:pPr>
      <w:r w:rsidRPr="005E56C3">
        <w:rPr>
          <w:rFonts w:cs="Times New Roman" w:eastAsia="Times New Roman"/>
          <w:lang w:eastAsia="hr-HR"/>
        </w:rPr>
        <w:t xml:space="preserve">          </w:t>
      </w:r>
      <w:r w:rsidRPr="005E56C3">
        <w:rPr>
          <w:rFonts w:cs="Times New Roman" w:eastAsia="Times New Roman"/>
          <w:b/>
          <w:lang w:eastAsia="hr-HR"/>
        </w:rPr>
        <w:t>I/</w:t>
      </w:r>
      <w:r w:rsidRPr="005E56C3">
        <w:rPr>
          <w:rFonts w:cs="Times New Roman" w:eastAsia="Times New Roman"/>
          <w:lang w:eastAsia="hr-HR"/>
        </w:rPr>
        <w:t xml:space="preserve"> U stečajnom postupku nad stečajnim Dužnikom: ADRIA ČELIK, d.o.o, Kaštel </w:t>
      </w:r>
      <w:proofErr w:type="spellStart"/>
      <w:r w:rsidRPr="005E56C3">
        <w:rPr>
          <w:rFonts w:cs="Times New Roman" w:eastAsia="Times New Roman"/>
          <w:lang w:eastAsia="hr-HR"/>
        </w:rPr>
        <w:t>Sućurac</w:t>
      </w:r>
      <w:proofErr w:type="spellEnd"/>
      <w:r w:rsidRPr="005E56C3">
        <w:rPr>
          <w:rFonts w:cs="Times New Roman" w:eastAsia="Times New Roman"/>
          <w:lang w:eastAsia="hr-HR"/>
        </w:rPr>
        <w:t xml:space="preserve"> (Grad Kaštela), Cesta dr. Franje Tuđmana 78, OIB: 34606600284, zakazuje se drugo posebno Ispitno ročište i to za dan: PONEDJELJAK - 12. rujna 2016. godine, s početkom u 09,00 sati, u Trgovačkom sudu u Splitu, </w:t>
      </w:r>
      <w:smartTag w:element="place" w:uri="urn:schemas-microsoft-com:office:smarttags">
        <w:smartTag w:element="City" w:uri="urn:schemas-microsoft-com:office:smarttags">
          <w:r w:rsidRPr="005E56C3">
            <w:rPr>
              <w:rFonts w:cs="Times New Roman" w:eastAsia="Times New Roman"/>
              <w:lang w:eastAsia="hr-HR"/>
            </w:rPr>
            <w:t>Split</w:t>
          </w:r>
        </w:smartTag>
      </w:smartTag>
      <w:r w:rsidRPr="005E56C3">
        <w:rPr>
          <w:rFonts w:cs="Times New Roman" w:eastAsia="Times New Roman"/>
          <w:lang w:eastAsia="hr-HR"/>
        </w:rPr>
        <w:t xml:space="preserve">, </w:t>
      </w:r>
      <w:proofErr w:type="spellStart"/>
      <w:r w:rsidRPr="005E56C3">
        <w:rPr>
          <w:rFonts w:cs="Times New Roman" w:eastAsia="Times New Roman"/>
          <w:lang w:eastAsia="hr-HR"/>
        </w:rPr>
        <w:t>Sukoišanska</w:t>
      </w:r>
      <w:proofErr w:type="spellEnd"/>
      <w:r w:rsidRPr="005E56C3">
        <w:rPr>
          <w:rFonts w:cs="Times New Roman" w:eastAsia="Times New Roman"/>
          <w:lang w:eastAsia="hr-HR"/>
        </w:rPr>
        <w:t xml:space="preserve"> 6., soba broj: 22.-podrumski dio. Na istom će se ročištu ispitati prijavljena tražbina stečajnog vjerovnika: COMPITEM </w:t>
      </w:r>
      <w:proofErr w:type="spellStart"/>
      <w:r w:rsidRPr="005E56C3">
        <w:rPr>
          <w:rFonts w:cs="Times New Roman" w:eastAsia="Times New Roman"/>
          <w:lang w:eastAsia="hr-HR"/>
        </w:rPr>
        <w:t>GmbH</w:t>
      </w:r>
      <w:proofErr w:type="spellEnd"/>
      <w:r w:rsidRPr="005E56C3">
        <w:rPr>
          <w:rFonts w:cs="Times New Roman" w:eastAsia="Times New Roman"/>
          <w:lang w:eastAsia="hr-HR"/>
        </w:rPr>
        <w:t xml:space="preserve">, München, Njemačka, koja je prijavljena u roku ali omaškom nije ispitana na posebnome Ispitnom ročištu održanom dana 14. lipnja 2016. godine. Ovom će se prilikom ispitati i eventualne druge tražbine vjerovnika koje su prijavljene u roku a nisu ispitane, ako se za iste sazna do ovog ročišta. Odmah nakon posebnoga Ispitnog ročišta, održat će se i nastavak Skupštine vjerovnika započete dana 14. lipnja 2016. godine, koja je, nakon dovršene prve točke dnevnog reda, bila odgođena za dan 08. srpnja 2016. godine kada je opet odgođena za dan: PONEDJELJAK - 12. rujna 2016. godine, s početkom u 09,00 sati, u Trgovačkom sudu u Splitu, </w:t>
      </w:r>
      <w:smartTag w:element="place" w:uri="urn:schemas-microsoft-com:office:smarttags">
        <w:smartTag w:element="City" w:uri="urn:schemas-microsoft-com:office:smarttags">
          <w:r w:rsidRPr="005E56C3">
            <w:rPr>
              <w:rFonts w:cs="Times New Roman" w:eastAsia="Times New Roman"/>
              <w:lang w:eastAsia="hr-HR"/>
            </w:rPr>
            <w:t>Split</w:t>
          </w:r>
        </w:smartTag>
      </w:smartTag>
      <w:r w:rsidRPr="005E56C3">
        <w:rPr>
          <w:rFonts w:cs="Times New Roman" w:eastAsia="Times New Roman"/>
          <w:lang w:eastAsia="hr-HR"/>
        </w:rPr>
        <w:t xml:space="preserve">, </w:t>
      </w:r>
      <w:proofErr w:type="spellStart"/>
      <w:r w:rsidRPr="005E56C3">
        <w:rPr>
          <w:rFonts w:cs="Times New Roman" w:eastAsia="Times New Roman"/>
          <w:lang w:eastAsia="hr-HR"/>
        </w:rPr>
        <w:t>Sukoišanska</w:t>
      </w:r>
      <w:proofErr w:type="spellEnd"/>
      <w:r w:rsidRPr="005E56C3">
        <w:rPr>
          <w:rFonts w:cs="Times New Roman" w:eastAsia="Times New Roman"/>
          <w:lang w:eastAsia="hr-HR"/>
        </w:rPr>
        <w:t xml:space="preserve"> 6., soba broj: 22-podrumski dio. </w:t>
      </w:r>
    </w:p>
    <w:p w:rsidRDefault="005E56C3" w:rsidP="005E56C3" w:rsidR="005E56C3" w:rsidRPr="005E56C3">
      <w:pPr>
        <w:spacing w:after="0"/>
        <w:jc w:val="both"/>
        <w:rPr>
          <w:rFonts w:cs="Times New Roman" w:eastAsia="Times New Roman"/>
          <w:lang w:eastAsia="hr-HR"/>
        </w:rPr>
      </w:pPr>
    </w:p>
    <w:p w:rsidRDefault="005E56C3" w:rsidP="005E56C3" w:rsidR="005E56C3" w:rsidRPr="005E56C3">
      <w:pPr>
        <w:spacing w:after="0"/>
        <w:ind w:firstLine="720"/>
        <w:jc w:val="both"/>
        <w:rPr>
          <w:rFonts w:cs="Times New Roman" w:eastAsia="Times New Roman"/>
          <w:lang w:eastAsia="hr-HR"/>
        </w:rPr>
      </w:pPr>
      <w:r w:rsidRPr="005E56C3">
        <w:rPr>
          <w:rFonts w:cs="Times New Roman" w:eastAsia="Times New Roman"/>
          <w:b/>
          <w:lang w:eastAsia="hr-HR"/>
        </w:rPr>
        <w:t xml:space="preserve">II/ </w:t>
      </w:r>
      <w:r w:rsidRPr="005E56C3">
        <w:rPr>
          <w:rFonts w:cs="Times New Roman" w:eastAsia="Times New Roman"/>
          <w:lang w:eastAsia="hr-HR"/>
        </w:rPr>
        <w:t>Na posebno Ispitno ročište i na nastavak Skupštine vjerovnika, pozivaju se svi stečajni i drugi vjerovnici.</w:t>
      </w:r>
    </w:p>
    <w:p w:rsidRDefault="005E56C3" w:rsidP="005E56C3" w:rsidR="005E56C3" w:rsidRPr="005E56C3">
      <w:pPr>
        <w:spacing w:after="0"/>
        <w:jc w:val="both"/>
        <w:rPr>
          <w:rFonts w:cs="Times New Roman" w:eastAsia="Times New Roman"/>
          <w:lang w:eastAsia="hr-HR"/>
        </w:rPr>
      </w:pPr>
      <w:r w:rsidRPr="005E56C3">
        <w:rPr>
          <w:rFonts w:cs="Times New Roman" w:eastAsia="Times New Roman"/>
          <w:lang w:eastAsia="hr-HR"/>
        </w:rPr>
        <w:t xml:space="preserve">          </w:t>
      </w:r>
      <w:r w:rsidRPr="005E56C3">
        <w:rPr>
          <w:rFonts w:cs="Times New Roman" w:eastAsia="Times New Roman"/>
          <w:b/>
          <w:lang w:eastAsia="hr-HR"/>
        </w:rPr>
        <w:t xml:space="preserve">III/  </w:t>
      </w:r>
      <w:r w:rsidRPr="005E56C3">
        <w:rPr>
          <w:rFonts w:cs="Times New Roman" w:eastAsia="Times New Roman"/>
          <w:lang w:eastAsia="hr-HR"/>
        </w:rPr>
        <w:t xml:space="preserve">Ovaj će se zaključak objaviti na e-Oglasnoj ploči Trgovačkog suda u Splitu (ne i u </w:t>
      </w:r>
      <w:r w:rsidRPr="005E56C3">
        <w:rPr>
          <w:rFonts w:cs="Times New Roman" w:eastAsia="Times New Roman"/>
          <w:i/>
          <w:lang w:eastAsia="hr-HR"/>
        </w:rPr>
        <w:t>Narodne novine)</w:t>
      </w:r>
      <w:r w:rsidRPr="005E56C3">
        <w:rPr>
          <w:rFonts w:cs="Times New Roman" w:eastAsia="Times New Roman"/>
          <w:lang w:eastAsia="hr-HR"/>
        </w:rPr>
        <w:t>, što svim stečajnim i drugim vjerovnicima služi kao obavijest i poziv.</w:t>
      </w:r>
    </w:p>
    <w:p w:rsidRDefault="005E56C3" w:rsidP="005E56C3" w:rsidR="005E56C3" w:rsidRPr="005E56C3">
      <w:pPr>
        <w:spacing w:after="0"/>
        <w:jc w:val="both"/>
        <w:rPr>
          <w:rFonts w:cs="Times New Roman" w:eastAsia="Times New Roman"/>
          <w:lang w:eastAsia="hr-HR"/>
        </w:rPr>
      </w:pPr>
    </w:p>
    <w:p w:rsidRDefault="005E56C3" w:rsidP="005E56C3" w:rsidR="005E56C3" w:rsidRPr="005E56C3">
      <w:pPr>
        <w:spacing w:after="0"/>
        <w:jc w:val="both"/>
        <w:rPr>
          <w:rFonts w:cs="Times New Roman" w:eastAsia="Times New Roman"/>
          <w:lang w:eastAsia="hr-HR"/>
        </w:rPr>
      </w:pPr>
    </w:p>
    <w:p w:rsidRDefault="005E56C3" w:rsidP="005E56C3" w:rsidR="005E56C3" w:rsidRPr="005E56C3">
      <w:pPr>
        <w:spacing w:after="0"/>
        <w:jc w:val="center"/>
        <w:rPr>
          <w:rFonts w:cs="Times New Roman" w:eastAsia="Times New Roman"/>
          <w:lang w:eastAsia="hr-HR"/>
        </w:rPr>
      </w:pPr>
      <w:r w:rsidRPr="005E56C3">
        <w:rPr>
          <w:rFonts w:cs="Times New Roman" w:eastAsia="Times New Roman"/>
          <w:lang w:eastAsia="hr-HR"/>
        </w:rPr>
        <w:t>U Splitu, 08. srpnja 2016. godine.</w:t>
      </w:r>
    </w:p>
    <w:p w:rsidRDefault="005E56C3" w:rsidP="005E56C3" w:rsidR="005E56C3" w:rsidRPr="005E56C3">
      <w:pPr>
        <w:spacing w:after="0"/>
        <w:jc w:val="both"/>
        <w:rPr>
          <w:rFonts w:cs="Times New Roman" w:eastAsia="Times New Roman"/>
          <w:lang w:eastAsia="hr-HR"/>
        </w:rPr>
      </w:pPr>
    </w:p>
    <w:p w:rsidRDefault="005E56C3" w:rsidP="005E56C3" w:rsidR="005E56C3" w:rsidRPr="005E56C3">
      <w:pPr>
        <w:spacing w:after="0"/>
        <w:jc w:val="both"/>
        <w:rPr>
          <w:rFonts w:cs="Times New Roman" w:eastAsia="Times New Roman"/>
          <w:lang w:eastAsia="hr-HR"/>
        </w:rPr>
      </w:pPr>
      <w:r w:rsidRPr="005E56C3">
        <w:rPr>
          <w:rFonts w:cs="Times New Roman" w:eastAsia="Times New Roman"/>
          <w:lang w:eastAsia="hr-HR"/>
        </w:rPr>
        <w:t xml:space="preserve">                                                                                                  STEČAJNI SUDAC:</w:t>
      </w:r>
    </w:p>
    <w:p w:rsidRDefault="005E56C3" w:rsidP="005E56C3" w:rsidR="005E56C3" w:rsidRPr="005E56C3">
      <w:pPr>
        <w:spacing w:after="0"/>
        <w:jc w:val="both"/>
        <w:rPr>
          <w:rFonts w:cs="Times New Roman" w:eastAsia="Times New Roman"/>
          <w:lang w:eastAsia="hr-HR"/>
        </w:rPr>
      </w:pPr>
      <w:r w:rsidRPr="005E56C3">
        <w:rPr>
          <w:rFonts w:cs="Times New Roman" w:eastAsia="Times New Roman"/>
          <w:lang w:eastAsia="hr-HR"/>
        </w:rPr>
        <w:t xml:space="preserve">                                                                                                      Jozo Ćaleta, </w:t>
      </w:r>
      <w:proofErr w:type="spellStart"/>
      <w:r w:rsidRPr="005E56C3">
        <w:rPr>
          <w:rFonts w:cs="Times New Roman" w:eastAsia="Times New Roman"/>
          <w:lang w:eastAsia="hr-HR"/>
        </w:rPr>
        <w:t>v.r</w:t>
      </w:r>
      <w:proofErr w:type="spellEnd"/>
      <w:r w:rsidRPr="005E56C3">
        <w:rPr>
          <w:rFonts w:cs="Times New Roman" w:eastAsia="Times New Roman"/>
          <w:lang w:eastAsia="hr-HR"/>
        </w:rPr>
        <w:t>,</w:t>
      </w:r>
    </w:p>
    <w:p w:rsidRDefault="005E56C3" w:rsidP="005E56C3" w:rsidR="005E56C3" w:rsidRPr="005E56C3">
      <w:pPr>
        <w:spacing w:after="0"/>
        <w:jc w:val="both"/>
        <w:rPr>
          <w:rFonts w:cs="Times New Roman" w:eastAsia="Times New Roman"/>
          <w:lang w:eastAsia="hr-HR"/>
        </w:rPr>
      </w:pPr>
    </w:p>
    <w:p w:rsidRDefault="005E56C3" w:rsidP="005E56C3" w:rsidR="005E56C3" w:rsidRPr="005E56C3">
      <w:pPr>
        <w:spacing w:after="0"/>
        <w:jc w:val="both"/>
        <w:rPr>
          <w:rFonts w:cs="Times New Roman" w:eastAsia="Times New Roman"/>
          <w:lang w:eastAsia="hr-HR"/>
        </w:rPr>
      </w:pPr>
    </w:p>
    <w:p w:rsidRDefault="005E56C3" w:rsidP="005E56C3" w:rsidR="005E56C3" w:rsidRPr="005E56C3">
      <w:pPr>
        <w:spacing w:after="0"/>
        <w:jc w:val="both"/>
        <w:rPr>
          <w:rFonts w:cs="Times New Roman" w:eastAsia="Times New Roman"/>
          <w:lang w:eastAsia="hr-HR"/>
        </w:rPr>
      </w:pPr>
      <w:r w:rsidRPr="005E56C3">
        <w:rPr>
          <w:rFonts w:cs="Times New Roman" w:eastAsia="Times New Roman"/>
          <w:lang w:eastAsia="hr-HR"/>
        </w:rPr>
        <w:t xml:space="preserve">PRAVNA POUKA: Protiv ovog zaključka nije dopuštena žalba. </w:t>
      </w:r>
    </w:p>
    <w:p w:rsidRDefault="005E56C3" w:rsidP="005E56C3" w:rsidR="005E56C3" w:rsidRPr="005E56C3">
      <w:pPr>
        <w:spacing w:after="0"/>
        <w:jc w:val="both"/>
        <w:rPr>
          <w:rFonts w:cs="Times New Roman" w:eastAsia="Times New Roman"/>
          <w:lang w:eastAsia="hr-HR"/>
        </w:rPr>
      </w:pPr>
    </w:p>
    <w:p w:rsidRDefault="005E56C3" w:rsidP="005E56C3" w:rsidR="005E56C3" w:rsidRPr="005E56C3">
      <w:pPr>
        <w:spacing w:after="0"/>
        <w:jc w:val="both"/>
        <w:rPr>
          <w:rFonts w:cs="Times New Roman" w:eastAsia="Times New Roman"/>
          <w:b/>
          <w:lang w:eastAsia="hr-HR"/>
        </w:rPr>
      </w:pPr>
      <w:r w:rsidRPr="005E56C3">
        <w:rPr>
          <w:rFonts w:cs="Times New Roman" w:eastAsia="Times New Roman"/>
          <w:b/>
          <w:lang w:eastAsia="hr-HR"/>
        </w:rPr>
        <w:lastRenderedPageBreak/>
        <w:t xml:space="preserve">                                                                 - 2 -                                  Broj: 14. St-45/2015.</w:t>
      </w:r>
    </w:p>
    <w:p w:rsidRDefault="005E56C3" w:rsidP="005E56C3" w:rsidR="005E56C3" w:rsidRPr="005E56C3">
      <w:pPr>
        <w:spacing w:after="0"/>
        <w:jc w:val="both"/>
        <w:rPr>
          <w:rFonts w:cs="Times New Roman" w:eastAsia="Times New Roman"/>
          <w:lang w:eastAsia="hr-HR"/>
        </w:rPr>
      </w:pPr>
    </w:p>
    <w:p w:rsidRDefault="005E56C3" w:rsidP="005E56C3" w:rsidR="005E56C3" w:rsidRPr="005E56C3">
      <w:pPr>
        <w:spacing w:after="0"/>
        <w:jc w:val="both"/>
        <w:rPr>
          <w:rFonts w:cs="Times New Roman" w:eastAsia="Times New Roman"/>
          <w:lang w:eastAsia="hr-HR"/>
        </w:rPr>
      </w:pPr>
    </w:p>
    <w:p w:rsidRDefault="005E56C3" w:rsidP="005E56C3" w:rsidR="005E56C3" w:rsidRPr="005E56C3">
      <w:pPr>
        <w:spacing w:after="0"/>
        <w:jc w:val="both"/>
        <w:rPr>
          <w:rFonts w:cs="Times New Roman" w:eastAsia="Times New Roman"/>
          <w:lang w:eastAsia="hr-HR"/>
        </w:rPr>
      </w:pPr>
    </w:p>
    <w:p w:rsidRDefault="005E56C3" w:rsidP="005E56C3" w:rsidR="005E56C3" w:rsidRPr="005E56C3">
      <w:pPr>
        <w:spacing w:after="0"/>
        <w:jc w:val="both"/>
        <w:rPr>
          <w:rFonts w:cs="Times New Roman" w:eastAsia="Times New Roman"/>
          <w:lang w:eastAsia="hr-HR"/>
        </w:rPr>
      </w:pPr>
    </w:p>
    <w:p w:rsidRDefault="005E56C3" w:rsidP="005E56C3" w:rsidR="005E56C3" w:rsidRPr="005E56C3">
      <w:pPr>
        <w:spacing w:after="0"/>
        <w:jc w:val="both"/>
        <w:rPr>
          <w:rFonts w:cs="Times New Roman" w:eastAsia="Times New Roman"/>
          <w:u w:val="single"/>
          <w:lang w:eastAsia="hr-HR"/>
        </w:rPr>
      </w:pPr>
      <w:r w:rsidRPr="005E56C3">
        <w:rPr>
          <w:rFonts w:cs="Times New Roman" w:eastAsia="Times New Roman"/>
          <w:u w:val="single"/>
          <w:lang w:eastAsia="hr-HR"/>
        </w:rPr>
        <w:t>DNA:/</w:t>
      </w:r>
    </w:p>
    <w:p w:rsidRDefault="005E56C3" w:rsidP="005E56C3" w:rsidR="005E56C3" w:rsidRPr="005E56C3">
      <w:pPr>
        <w:spacing w:after="0"/>
        <w:jc w:val="both"/>
        <w:rPr>
          <w:rFonts w:cs="Times New Roman" w:eastAsia="Times New Roman"/>
          <w:lang w:eastAsia="hr-HR"/>
        </w:rPr>
      </w:pPr>
      <w:r w:rsidRPr="005E56C3">
        <w:rPr>
          <w:rFonts w:cs="Times New Roman" w:eastAsia="Times New Roman"/>
          <w:lang w:eastAsia="hr-HR"/>
        </w:rPr>
        <w:t>1)  Stečajni upravitelj: Berislav Bušelić, Mravince, Ante Starčevića 21,</w:t>
      </w:r>
    </w:p>
    <w:p w:rsidRDefault="005E56C3" w:rsidP="005E56C3" w:rsidR="005E56C3" w:rsidRPr="005E56C3">
      <w:pPr>
        <w:spacing w:after="0"/>
        <w:jc w:val="both"/>
        <w:rPr>
          <w:rFonts w:cs="Times New Roman" w:eastAsia="Times New Roman"/>
          <w:lang w:eastAsia="hr-HR"/>
        </w:rPr>
      </w:pPr>
      <w:r w:rsidRPr="005E56C3">
        <w:rPr>
          <w:rFonts w:cs="Times New Roman" w:eastAsia="Times New Roman"/>
          <w:lang w:eastAsia="hr-HR"/>
        </w:rPr>
        <w:t>2)  e-Oglasna ploča Suda – rok do 12. rujna 2016. godine,</w:t>
      </w:r>
    </w:p>
    <w:p w:rsidRDefault="005E56C3" w:rsidP="005E56C3" w:rsidR="005E56C3" w:rsidRPr="005E56C3">
      <w:pPr>
        <w:spacing w:after="0"/>
        <w:jc w:val="both"/>
        <w:rPr>
          <w:rFonts w:cs="Times New Roman" w:eastAsia="Times New Roman"/>
          <w:lang w:eastAsia="hr-HR"/>
        </w:rPr>
      </w:pPr>
      <w:r w:rsidRPr="005E56C3">
        <w:rPr>
          <w:rFonts w:cs="Times New Roman" w:eastAsia="Times New Roman"/>
          <w:lang w:eastAsia="hr-HR"/>
        </w:rPr>
        <w:t>3)  Spis.</w:t>
      </w:r>
    </w:p>
    <w:p w:rsidRDefault="005E56C3" w:rsidP="005E56C3" w:rsidR="005E56C3" w:rsidRPr="005E56C3">
      <w:pPr>
        <w:spacing w:after="0"/>
        <w:rPr>
          <w:rFonts w:cs="Times New Roman" w:eastAsia="Times New Roman"/>
          <w:lang w:eastAsia="hr-HR"/>
        </w:rPr>
      </w:pPr>
    </w:p>
    <w:p w:rsidRDefault="005E56C3" w:rsidP="005E56C3" w:rsidR="005E56C3" w:rsidRPr="005E56C3">
      <w:pPr>
        <w:spacing w:after="0"/>
        <w:rPr>
          <w:rFonts w:cs="Times New Roman" w:eastAsia="Times New Roman"/>
          <w:lang w:eastAsia="hr-HR"/>
        </w:rPr>
      </w:pPr>
    </w:p>
    <w:p w:rsidRDefault="005E56C3" w:rsidP="005E56C3" w:rsidR="005E56C3" w:rsidRPr="005E56C3">
      <w:pPr>
        <w:spacing w:after="0"/>
        <w:rPr>
          <w:rFonts w:cs="Times New Roman" w:eastAsia="Times New Roman"/>
          <w:lang w:eastAsia="hr-HR"/>
        </w:rPr>
      </w:pPr>
    </w:p>
    <w:p w:rsidRDefault="005E56C3" w:rsidP="005E56C3" w:rsidR="005E56C3" w:rsidRPr="005E56C3">
      <w:pPr>
        <w:spacing w:after="0"/>
        <w:jc w:val="both"/>
        <w:rPr>
          <w:rFonts w:cs="Times New Roman" w:eastAsia="Times New Roman"/>
          <w:lang w:eastAsia="hr-HR"/>
        </w:rPr>
      </w:pPr>
      <w:r w:rsidRPr="005E56C3">
        <w:rPr>
          <w:rFonts w:cs="Times New Roman" w:eastAsia="Times New Roman"/>
          <w:lang w:eastAsia="hr-HR"/>
        </w:rPr>
        <w:t>Split,  08. srpnja 2016. godine.</w:t>
      </w:r>
      <w:r w:rsidRPr="005E56C3">
        <w:rPr>
          <w:rFonts w:cs="Times New Roman" w:eastAsia="Times New Roman"/>
          <w:b/>
          <w:lang w:eastAsia="hr-HR"/>
        </w:rPr>
        <w:t xml:space="preserve">                                       </w:t>
      </w:r>
    </w:p>
    <w:p w:rsidRDefault="005E56C3" w:rsidP="005E56C3" w:rsidR="005E56C3" w:rsidRPr="005E56C3">
      <w:pPr>
        <w:spacing w:after="0"/>
        <w:jc w:val="both"/>
        <w:rPr>
          <w:rFonts w:cs="Times New Roman" w:eastAsia="Times New Roman"/>
          <w:lang w:eastAsia="hr-HR"/>
        </w:rPr>
      </w:pPr>
    </w:p>
    <w:p w:rsidRDefault="005E56C3" w:rsidP="005E56C3" w:rsidR="005E56C3" w:rsidRPr="005E56C3">
      <w:pPr>
        <w:spacing w:after="0"/>
        <w:jc w:val="both"/>
        <w:rPr>
          <w:rFonts w:cs="Times New Roman" w:eastAsia="Times New Roman"/>
          <w:lang w:eastAsia="hr-HR"/>
        </w:rPr>
      </w:pPr>
      <w:r w:rsidRPr="005E56C3">
        <w:rPr>
          <w:rFonts w:cs="Times New Roman" w:eastAsia="Times New Roman"/>
          <w:lang w:eastAsia="hr-HR"/>
        </w:rPr>
        <w:t xml:space="preserve">                                                                                     Stečajni sudac:</w:t>
      </w:r>
    </w:p>
    <w:p w:rsidRDefault="005E56C3" w:rsidP="005E56C3" w:rsidR="005E56C3" w:rsidRPr="005E56C3">
      <w:pPr>
        <w:spacing w:after="0"/>
        <w:jc w:val="both"/>
        <w:rPr>
          <w:rFonts w:cs="Times New Roman" w:eastAsia="Times New Roman"/>
          <w:lang w:eastAsia="hr-HR"/>
        </w:rPr>
      </w:pPr>
      <w:r w:rsidRPr="005E56C3">
        <w:rPr>
          <w:rFonts w:cs="Times New Roman" w:eastAsia="Times New Roman"/>
          <w:lang w:eastAsia="hr-HR"/>
        </w:rPr>
        <w:t xml:space="preserve">                                             </w:t>
      </w:r>
    </w:p>
    <w:p w:rsidRDefault="005E56C3" w:rsidP="005E56C3" w:rsidR="005E56C3" w:rsidRPr="005E56C3">
      <w:pPr>
        <w:spacing w:after="0"/>
        <w:jc w:val="both"/>
        <w:rPr>
          <w:rFonts w:cs="Times New Roman" w:eastAsia="Times New Roman"/>
          <w:lang w:eastAsia="hr-HR"/>
        </w:rPr>
      </w:pPr>
      <w:r w:rsidRPr="005E56C3">
        <w:rPr>
          <w:rFonts w:cs="Times New Roman" w:eastAsia="Times New Roman"/>
          <w:lang w:eastAsia="hr-HR"/>
        </w:rPr>
        <w:t xml:space="preserve">                                                                                        Jozo Ćaleta,</w:t>
      </w:r>
    </w:p>
    <w:p w:rsidRDefault="005E56C3" w:rsidP="005E56C3" w:rsidR="005E56C3" w:rsidRPr="005E56C3">
      <w:pPr>
        <w:spacing w:after="0"/>
        <w:jc w:val="both"/>
        <w:rPr>
          <w:rFonts w:cs="Times New Roman" w:eastAsia="Times New Roman"/>
          <w:lang w:eastAsia="hr-HR"/>
        </w:rPr>
      </w:pPr>
    </w:p>
    <w:p w:rsidRDefault="005E56C3" w:rsidP="005E56C3" w:rsidR="005E56C3" w:rsidRPr="005E56C3">
      <w:pPr>
        <w:spacing w:after="0"/>
        <w:jc w:val="both"/>
        <w:rPr>
          <w:rFonts w:cs="Times New Roman" w:eastAsia="Times New Roman"/>
          <w:szCs w:val="20"/>
          <w:lang w:eastAsia="hr-HR"/>
        </w:rPr>
      </w:pPr>
    </w:p>
    <w:p w:rsidRDefault="005E56C3" w:rsidP="005E56C3" w:rsidR="005E56C3" w:rsidRPr="005E56C3">
      <w:pPr>
        <w:spacing w:after="0"/>
        <w:rPr>
          <w:rFonts w:cs="Times New Roman" w:eastAsia="Times New Roman"/>
          <w:szCs w:val="20"/>
          <w:lang w:eastAsia="hr-HR" w:val="en-AU"/>
        </w:rPr>
      </w:pPr>
    </w:p>
    <w:p w:rsidRDefault="005E56C3" w:rsidP="005E56C3" w:rsidR="005E56C3" w:rsidRPr="005E56C3">
      <w:pPr>
        <w:spacing w:after="0"/>
        <w:rPr>
          <w:rFonts w:cs="Times New Roman" w:eastAsia="Times New Roman"/>
          <w:szCs w:val="20"/>
          <w:lang w:eastAsia="hr-HR" w:val="en-AU"/>
        </w:rPr>
      </w:pPr>
    </w:p>
    <w:p w:rsidRDefault="005E56C3" w:rsidP="005E56C3" w:rsidR="005E56C3" w:rsidRPr="005E56C3">
      <w:pPr>
        <w:spacing w:after="0"/>
        <w:rPr>
          <w:rFonts w:cs="Times New Roman" w:eastAsia="Times New Roman"/>
          <w:szCs w:val="20"/>
          <w:lang w:eastAsia="hr-HR" w:val="en-AU"/>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56C3"/>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73139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St-45/2015-160</izvorni_sadrzaj>
    <derivirana_varijabla naziv="DomainObject.Oznaka_1">St-45/2015-160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St-45/2015-160</izvorni_sadrzaj>
    <derivirana_varijabla naziv="DomainObject.PoslovniBrojDokumenta_1">St-45/2015-160</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4AB976-8E01-4BE5-8ACF-DC477DF8C8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381</properties:Words>
  <properties:Characters>1890</properties:Characters>
  <properties:Lines>72</properties:Lines>
  <properties:Paragraphs>22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2016-07-08T11:01:00Z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St-45/2015-160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