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ec04" w14:paraId="9c5ec04" w:rsidRDefault="00E33B11" w:rsidP="00B542FA" w:rsidR="00DA4219" w:rsidRPr="00DA4219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</w:t>
      </w:r>
      <w:r w:rsidR="00DA4219"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644" w:rsidP="00B8726A" w:rsidR="009A3644" w:rsidRPr="00DA4219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DA4219">
        <w:rPr>
          <w:rFonts w:cs="Times New Roman" w:hAnsi="Times New Roman" w:ascii="Times New Roman"/>
          <w:sz w:val="24"/>
        </w:rPr>
        <w:t>REPUBLIKA HRVATSKA</w:t>
      </w:r>
    </w:p>
    <w:p w:rsidRDefault="00E33B11" w:rsidP="00177D52" w:rsidR="009A3644" w:rsidRPr="00DA4219">
      <w:pPr>
        <w:jc w:val="both"/>
      </w:pPr>
      <w:r>
        <w:t xml:space="preserve">  </w:t>
      </w:r>
      <w:r w:rsidR="009A3644" w:rsidRPr="00DA4219">
        <w:t>Trgovački sud u Zagrebu</w:t>
      </w:r>
    </w:p>
    <w:p w:rsidRDefault="00E33B11" w:rsidP="00177D52" w:rsidR="009A3644" w:rsidRPr="00DA4219">
      <w:pPr>
        <w:jc w:val="both"/>
      </w:pPr>
      <w:r>
        <w:t xml:space="preserve">   </w:t>
      </w:r>
      <w:r w:rsidR="009A3644" w:rsidRPr="00DA4219">
        <w:t xml:space="preserve">Zagreb, Amruševa 2/II                                               </w:t>
      </w:r>
      <w:r w:rsidR="00177D52" w:rsidRPr="00DA4219">
        <w:t xml:space="preserve">       </w:t>
      </w:r>
      <w:r>
        <w:t xml:space="preserve">             </w:t>
      </w:r>
      <w:r>
        <w:tab/>
        <w:t xml:space="preserve">      </w:t>
      </w:r>
      <w:r w:rsidR="00177D52" w:rsidRPr="00DA4219">
        <w:t>67.</w:t>
      </w:r>
      <w:r w:rsidR="009A3644" w:rsidRPr="00DA4219">
        <w:t xml:space="preserve"> St-</w:t>
      </w:r>
      <w:r w:rsidR="003D310C">
        <w:t>375</w:t>
      </w:r>
      <w:r w:rsidR="00373F65">
        <w:t>/15</w:t>
      </w:r>
      <w:r>
        <w:t>-86</w:t>
      </w:r>
    </w:p>
    <w:p w:rsidRDefault="00177D52" w:rsidP="00177D52" w:rsidR="00177D52" w:rsidRPr="00DA4219">
      <w:pPr>
        <w:jc w:val="both"/>
        <w:rPr>
          <w:b/>
        </w:rPr>
      </w:pPr>
    </w:p>
    <w:p w:rsidRDefault="009A3644" w:rsidP="00177D52" w:rsidR="009A3644" w:rsidRPr="00DA4219">
      <w:pPr>
        <w:jc w:val="center"/>
      </w:pPr>
      <w:r w:rsidRPr="00DA4219">
        <w:t xml:space="preserve">Z A K LJ U Č A K </w:t>
      </w:r>
      <w:r w:rsidR="0080272D" w:rsidRPr="00DA4219">
        <w:t xml:space="preserve">   </w:t>
      </w:r>
    </w:p>
    <w:p w:rsidRDefault="00177D52" w:rsidP="00177D52" w:rsidR="00177D52" w:rsidRPr="00DA4219">
      <w:pPr>
        <w:jc w:val="both"/>
        <w:rPr>
          <w:b/>
        </w:rPr>
      </w:pPr>
    </w:p>
    <w:p w:rsidRDefault="00384D42" w:rsidP="00177D52" w:rsidR="009A3644" w:rsidRPr="00DA4219">
      <w:pPr>
        <w:ind w:firstLine="708"/>
        <w:jc w:val="both"/>
      </w:pPr>
      <w:r w:rsidRPr="00384D42">
        <w:t>Trgovački sud u Zagrebu, po sucu Gordanu Zubaku</w:t>
      </w:r>
      <w:r>
        <w:t>, u stečajnom</w:t>
      </w:r>
      <w:r w:rsidRPr="00384D42">
        <w:t xml:space="preserve"> postupku nad dužnikom </w:t>
      </w:r>
      <w:r w:rsidR="003D310C" w:rsidRPr="003D310C">
        <w:rPr>
          <w:bCs/>
          <w:lang w:val="pt-BR"/>
        </w:rPr>
        <w:t>KOTLAR d.o.o. u stečaju, Zagreb, Nova Ves 17, OIB: 31553668615</w:t>
      </w:r>
      <w:r w:rsidR="00781805" w:rsidRPr="00DA4219">
        <w:rPr>
          <w:lang w:val="en-GB"/>
        </w:rPr>
        <w:t>,</w:t>
      </w:r>
      <w:r w:rsidR="00781805" w:rsidRPr="00DA4219">
        <w:t xml:space="preserve">  </w:t>
      </w:r>
      <w:r w:rsidR="003D310C">
        <w:t>7</w:t>
      </w:r>
      <w:r w:rsidR="00A57E38">
        <w:t>. prosinca</w:t>
      </w:r>
      <w:r w:rsidR="003D310C">
        <w:t xml:space="preserve"> 2018</w:t>
      </w:r>
      <w:r w:rsidR="00177D52" w:rsidRPr="00DA4219">
        <w:t>.,</w:t>
      </w:r>
    </w:p>
    <w:p w:rsidRDefault="009A3644" w:rsidP="00177D52" w:rsidR="00177D52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177D52" w:rsidP="00177D52" w:rsidR="009A3644" w:rsidRPr="00DA4219">
      <w:pPr>
        <w:jc w:val="center"/>
      </w:pPr>
      <w:r w:rsidRPr="00DA4219">
        <w:t>z a k</w:t>
      </w:r>
      <w:r w:rsidR="009A3644" w:rsidRPr="00DA4219">
        <w:t xml:space="preserve"> l j u č i o   j e</w:t>
      </w:r>
    </w:p>
    <w:p w:rsidRDefault="00177D52" w:rsidP="00177D52" w:rsidR="00177D52" w:rsidRPr="00DA4219">
      <w:pPr>
        <w:jc w:val="both"/>
        <w:rPr>
          <w:b/>
        </w:rPr>
      </w:pPr>
    </w:p>
    <w:p w:rsidRDefault="00177D52" w:rsidP="00887F82" w:rsidR="00887F82" w:rsidRPr="00DA4219">
      <w:pPr>
        <w:ind w:firstLine="708"/>
        <w:jc w:val="both"/>
      </w:pPr>
      <w:r w:rsidRPr="00DA4219">
        <w:t xml:space="preserve">I. </w:t>
      </w:r>
      <w:r w:rsidR="00A57E38" w:rsidRPr="00A57E38">
        <w:t>Nekretnina u vlasništvu stečajnog dužnika</w:t>
      </w:r>
      <w:r w:rsidR="00036CC0">
        <w:t xml:space="preserve"> upisana</w:t>
      </w:r>
      <w:r w:rsidR="00A57E38" w:rsidRPr="00A57E38">
        <w:t xml:space="preserve"> </w:t>
      </w:r>
      <w:r w:rsidR="003D310C" w:rsidRPr="003D310C">
        <w:t>u zemljišnim knjigama Općinskog građanskog suda u Zagrebu, zemljišnoknjižni odjel Zagreb i to u zk. ul 15753, k.o. Šestine, k.č.br. 3655/5 u naravi stambena zgrada br. 62 i dvorište Lukšić, površine 762 m2, 2. suvlasnički dio: 930/10000 etažno vlasništvo (E-2) dvosobni stan S2 u prizemlju, neto korisne površine 48,85 m2, pripadajuće parkirališno mjesto 4 u prizemlju, neto korisne površine 5,75 m2 te kućni vrt neto korisne površine 18,91 m2 kao pripadak stanu, sve u nacrtu obojano svjetlorozom bojom</w:t>
      </w:r>
      <w:r w:rsidR="002D5636" w:rsidRPr="00DA4219">
        <w:t xml:space="preserve">, </w:t>
      </w:r>
      <w:r w:rsidR="00B730DE" w:rsidRPr="00DA4219">
        <w:t>predaje</w:t>
      </w:r>
      <w:r w:rsidR="00CD3061" w:rsidRPr="00DA4219">
        <w:t xml:space="preserve"> se kupc</w:t>
      </w:r>
      <w:r w:rsidR="002271A8" w:rsidRPr="00DA4219">
        <w:t>u</w:t>
      </w:r>
      <w:r w:rsidR="00887F82" w:rsidRPr="00DA4219">
        <w:t>:</w:t>
      </w:r>
      <w:r w:rsidR="00CD3061" w:rsidRPr="00DA4219">
        <w:t xml:space="preserve"> </w:t>
      </w:r>
    </w:p>
    <w:p w:rsidRDefault="00036CC0" w:rsidP="002271A8" w:rsidR="00887F82" w:rsidRPr="00DA4219">
      <w:pPr>
        <w:ind w:left="720"/>
        <w:jc w:val="both"/>
      </w:pPr>
      <w:r w:rsidRPr="00036CC0">
        <w:t>Augustin</w:t>
      </w:r>
      <w:r w:rsidR="00AD582A">
        <w:t>u</w:t>
      </w:r>
      <w:r w:rsidRPr="00036CC0">
        <w:t xml:space="preserve"> Fabijanić</w:t>
      </w:r>
      <w:r w:rsidR="00AD582A">
        <w:t>u</w:t>
      </w:r>
      <w:r w:rsidRPr="00036CC0">
        <w:t xml:space="preserve"> iz Zagreba, Andrije Hebranga 11, OIB: 94023199024</w:t>
      </w:r>
      <w:r w:rsidR="006607FA" w:rsidRPr="00DA4219">
        <w:t>.</w:t>
      </w:r>
    </w:p>
    <w:p w:rsidRDefault="009A3644" w:rsidP="00887F82" w:rsidR="00671589" w:rsidRPr="00DA4219">
      <w:pPr>
        <w:ind w:firstLine="708"/>
        <w:jc w:val="both"/>
      </w:pPr>
      <w:r w:rsidRPr="00DA4219">
        <w:rPr>
          <w:b/>
        </w:rPr>
        <w:t xml:space="preserve">   </w:t>
      </w:r>
    </w:p>
    <w:p w:rsidRDefault="00671589" w:rsidP="00177D52" w:rsidR="00887F82" w:rsidRPr="00DA4219">
      <w:pPr>
        <w:ind w:firstLine="708"/>
        <w:jc w:val="both"/>
      </w:pPr>
      <w:r w:rsidRPr="00DA4219">
        <w:t>II</w:t>
      </w:r>
      <w:r w:rsidR="00177D52" w:rsidRPr="00DA4219">
        <w:t>.</w:t>
      </w:r>
      <w:r w:rsidR="00960E18" w:rsidRPr="00DA4219">
        <w:t xml:space="preserve"> </w:t>
      </w:r>
      <w:r w:rsidRPr="00DA4219">
        <w:t xml:space="preserve">Rješenje o dosudi postalo je pravomoćno </w:t>
      </w:r>
      <w:r w:rsidR="002271A8" w:rsidRPr="00DA4219">
        <w:t>te je</w:t>
      </w:r>
      <w:r w:rsidR="00887F82" w:rsidRPr="00DA4219">
        <w:t xml:space="preserve"> kup</w:t>
      </w:r>
      <w:r w:rsidR="002271A8" w:rsidRPr="00DA4219">
        <w:t>a</w:t>
      </w:r>
      <w:r w:rsidR="007A1E69" w:rsidRPr="00DA4219">
        <w:t>c</w:t>
      </w:r>
      <w:r w:rsidR="002271A8" w:rsidRPr="00DA4219">
        <w:t xml:space="preserve"> u cijelosti </w:t>
      </w:r>
      <w:r w:rsidR="00373F65">
        <w:t xml:space="preserve">položio </w:t>
      </w:r>
      <w:r w:rsidR="004124F8">
        <w:t>iznos u</w:t>
      </w:r>
      <w:r w:rsidR="00944B95">
        <w:t xml:space="preserve"> skladu s čl. 254. Stečajnog zakona</w:t>
      </w:r>
      <w:r w:rsidR="004124F8">
        <w:t xml:space="preserve"> u vezi s čl. 107. Ovršnog zakona</w:t>
      </w:r>
      <w:r w:rsidR="00887F82" w:rsidRPr="00DA4219">
        <w:t>.</w:t>
      </w:r>
    </w:p>
    <w:p w:rsidRDefault="00B3512F" w:rsidP="00177D52" w:rsidR="00B3512F" w:rsidRPr="00DA4219">
      <w:pPr>
        <w:jc w:val="both"/>
      </w:pPr>
    </w:p>
    <w:p w:rsidRDefault="00B3512F" w:rsidP="006C24EA" w:rsidR="00B3512F" w:rsidRPr="00DA4219">
      <w:pPr>
        <w:jc w:val="center"/>
      </w:pPr>
      <w:r w:rsidRPr="00DA4219">
        <w:t>Obrazloženje</w:t>
      </w:r>
    </w:p>
    <w:p w:rsidRDefault="00B3512F" w:rsidP="00177D52" w:rsidR="00B3512F" w:rsidRPr="00DA4219">
      <w:pPr>
        <w:jc w:val="both"/>
      </w:pPr>
    </w:p>
    <w:p w:rsidRDefault="00B3512F" w:rsidP="00177D52" w:rsidR="00B3512F" w:rsidRPr="00DA4219">
      <w:pPr>
        <w:jc w:val="both"/>
      </w:pPr>
      <w:r w:rsidRPr="00DA4219">
        <w:tab/>
      </w:r>
      <w:r w:rsidR="000309D0" w:rsidRPr="00DA4219">
        <w:t>S obzirom na to da je</w:t>
      </w:r>
      <w:r w:rsidRPr="00DA4219">
        <w:t xml:space="preserve"> rješenje o dosudi nekretnine</w:t>
      </w:r>
      <w:r w:rsidR="002D5636" w:rsidRPr="00DA4219">
        <w:t xml:space="preserve"> opisane u izreci</w:t>
      </w:r>
      <w:r w:rsidR="007701F3" w:rsidRPr="00DA4219">
        <w:t xml:space="preserve">, </w:t>
      </w:r>
      <w:r w:rsidR="00CD3061" w:rsidRPr="00DA4219">
        <w:t>postalo pravomoćno</w:t>
      </w:r>
      <w:r w:rsidR="00887F82" w:rsidRPr="00DA4219">
        <w:t>,</w:t>
      </w:r>
      <w:r w:rsidR="00373F65">
        <w:t xml:space="preserve"> a</w:t>
      </w:r>
      <w:r w:rsidR="00887F82" w:rsidRPr="00DA4219">
        <w:t xml:space="preserve"> </w:t>
      </w:r>
      <w:r w:rsidR="00373F65" w:rsidRPr="00373F65">
        <w:t>kupac</w:t>
      </w:r>
      <w:r w:rsidR="00373F65">
        <w:t xml:space="preserve"> je</w:t>
      </w:r>
      <w:r w:rsidR="00373F65" w:rsidRPr="00373F65">
        <w:t xml:space="preserve"> </w:t>
      </w:r>
      <w:r w:rsidR="000572E8">
        <w:t>u cijelosti</w:t>
      </w:r>
      <w:r w:rsidR="00373F65" w:rsidRPr="00373F65">
        <w:t xml:space="preserve"> u smislu čl. 254. Stečajnog zakona („Narodne novine br. 71/15 i 104/17)</w:t>
      </w:r>
      <w:r w:rsidR="000572E8">
        <w:t xml:space="preserve"> u vezi s čl. 107. </w:t>
      </w:r>
      <w:r w:rsidRPr="00DA4219">
        <w:t xml:space="preserve"> Ovršnog zakona, </w:t>
      </w:r>
      <w:r w:rsidR="000572E8">
        <w:t>položio određeni iznos, sud je zaključio kao u izreci</w:t>
      </w:r>
      <w:r w:rsidRPr="00DA4219">
        <w:t>.</w:t>
      </w:r>
    </w:p>
    <w:p w:rsidRDefault="00B3512F" w:rsidP="00177D52" w:rsidR="00B3512F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CD3061" w:rsidP="000309D0" w:rsidR="009A3644" w:rsidRPr="00DA4219">
      <w:pPr>
        <w:jc w:val="center"/>
      </w:pPr>
      <w:r w:rsidRPr="00DA4219">
        <w:t xml:space="preserve">U Zagrebu </w:t>
      </w:r>
      <w:r w:rsidR="000572E8" w:rsidRPr="000572E8">
        <w:t>7. prosinca 2018</w:t>
      </w:r>
      <w:r w:rsidR="009A3644" w:rsidRPr="00DA4219">
        <w:t xml:space="preserve">. </w:t>
      </w:r>
    </w:p>
    <w:p w:rsidRDefault="009A3644" w:rsidP="00177D52" w:rsidR="009A3644" w:rsidRPr="00DA4219">
      <w:pPr>
        <w:jc w:val="both"/>
      </w:pP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 w:rsidRPr="00DA4219">
        <w:rPr>
          <w:rFonts w:cs="Times New Roman" w:hAnsi="Times New Roman" w:ascii="Times New Roman"/>
          <w:sz w:val="24"/>
        </w:rPr>
        <w:t xml:space="preserve">            SUDAC:</w:t>
      </w:r>
    </w:p>
    <w:p w:rsidRDefault="00E33B11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Gordan Zubak</w:t>
      </w:r>
      <w:r w:rsidR="00CB0D4B">
        <w:rPr>
          <w:rFonts w:cs="Times New Roman" w:hAnsi="Times New Roman" w:ascii="Times New Roman"/>
          <w:sz w:val="24"/>
        </w:rPr>
        <w:t>,v.r.</w:t>
      </w:r>
      <w:r>
        <w:rPr>
          <w:rFonts w:cs="Times New Roman" w:hAnsi="Times New Roman" w:ascii="Times New Roman"/>
          <w:sz w:val="24"/>
        </w:rPr>
        <w:t xml:space="preserve"> </w:t>
      </w: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</w:p>
    <w:p w:rsidRDefault="009A3644" w:rsidP="00177D52" w:rsidR="009A3644" w:rsidRPr="00DA4219">
      <w:pPr>
        <w:jc w:val="both"/>
      </w:pPr>
      <w:r w:rsidRPr="00DA4219">
        <w:t>Pouka o pravnom lijeku:</w:t>
      </w:r>
    </w:p>
    <w:p w:rsidRDefault="00945C2C" w:rsidP="00177D52" w:rsidR="00DA4219" w:rsidRPr="00DA4219">
      <w:pPr>
        <w:jc w:val="both"/>
      </w:pPr>
      <w:r w:rsidRPr="00DA4219">
        <w:t>Protiv ovog zaključka</w:t>
      </w:r>
      <w:r w:rsidR="009A3644" w:rsidRPr="00DA4219">
        <w:t xml:space="preserve"> nije dopušten pravni lijek</w:t>
      </w:r>
      <w:r w:rsidR="00C643EE" w:rsidRPr="00DA4219">
        <w:t>.</w:t>
      </w:r>
    </w:p>
    <w:p w:rsidRDefault="00E33B11" w:rsidP="00177D52" w:rsidR="00E33B11">
      <w:pPr>
        <w:jc w:val="both"/>
      </w:pPr>
    </w:p>
    <w:p w:rsidRDefault="00CB0D4B" w:rsidP="00400817" w:rsidR="00CB0D4B" w:rsidRPr="00400817">
      <w:pPr>
        <w:jc w:val="right"/>
      </w:pPr>
      <w:r w:rsidRPr="00400817">
        <w:t>Za točnost otpravka – ovlašteni službenik</w:t>
      </w:r>
      <w:r>
        <w:t>:</w:t>
      </w:r>
    </w:p>
    <w:p w:rsidRDefault="00CB0D4B" w:rsidP="00400817" w:rsidR="00CB0D4B" w:rsidRPr="00400817">
      <w:pPr>
        <w:ind w:left="5664"/>
      </w:pPr>
      <w:r w:rsidRPr="00400817">
        <w:t xml:space="preserve">        Dijana Hadžić</w:t>
      </w:r>
    </w:p>
    <w:p w:rsidRDefault="00397378" w:rsidP="00CB0D4B" w:rsidR="00397378">
      <w:pPr>
        <w:ind w:left="720"/>
        <w:jc w:val="both"/>
      </w:pPr>
    </w:p>
    <w:p w:rsidRDefault="00CB0D4B" w:rsidP="00CB0D4B" w:rsidR="00CB0D4B" w:rsidRPr="00DA4219">
      <w:pPr>
        <w:ind w:left="720"/>
        <w:jc w:val="both"/>
      </w:pPr>
    </w:p>
    <w:sectPr w:rsidSect="00E33B11" w:rsidR="00CB0D4B" w:rsidRPr="00DA4219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3B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B2E37" w:rsidRPr="008B2E37">
      <w:t>67.</w:t>
    </w:r>
    <w:r w:rsidRPr="008B2E37">
      <w:t xml:space="preserve"> St-</w:t>
    </w:r>
    <w:r w:rsidR="000572E8">
      <w:t>375</w:t>
    </w:r>
    <w:r w:rsidR="00373F65">
      <w:t>/15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036CC0"/>
    <w:rsid w:val="000572E8"/>
    <w:rsid w:val="00177D52"/>
    <w:rsid w:val="002271A8"/>
    <w:rsid w:val="002D5636"/>
    <w:rsid w:val="00306D99"/>
    <w:rsid w:val="00311A2B"/>
    <w:rsid w:val="00316D41"/>
    <w:rsid w:val="0032747C"/>
    <w:rsid w:val="00350F46"/>
    <w:rsid w:val="003536E4"/>
    <w:rsid w:val="00373F65"/>
    <w:rsid w:val="00384D42"/>
    <w:rsid w:val="00397378"/>
    <w:rsid w:val="003D310C"/>
    <w:rsid w:val="004124F8"/>
    <w:rsid w:val="00467759"/>
    <w:rsid w:val="004A0B02"/>
    <w:rsid w:val="004D0836"/>
    <w:rsid w:val="00550E4D"/>
    <w:rsid w:val="005773A5"/>
    <w:rsid w:val="006607FA"/>
    <w:rsid w:val="00667DE3"/>
    <w:rsid w:val="006709F0"/>
    <w:rsid w:val="00671589"/>
    <w:rsid w:val="00671D1A"/>
    <w:rsid w:val="00682771"/>
    <w:rsid w:val="006C24EA"/>
    <w:rsid w:val="007701F3"/>
    <w:rsid w:val="00781805"/>
    <w:rsid w:val="0079562A"/>
    <w:rsid w:val="007A1E69"/>
    <w:rsid w:val="0080272D"/>
    <w:rsid w:val="0087612B"/>
    <w:rsid w:val="00887F82"/>
    <w:rsid w:val="008B2E37"/>
    <w:rsid w:val="00910BA9"/>
    <w:rsid w:val="00944B95"/>
    <w:rsid w:val="00945C2C"/>
    <w:rsid w:val="00960E18"/>
    <w:rsid w:val="009A3644"/>
    <w:rsid w:val="009B1DAE"/>
    <w:rsid w:val="009E07E4"/>
    <w:rsid w:val="009F2C7C"/>
    <w:rsid w:val="00A57E38"/>
    <w:rsid w:val="00A7643B"/>
    <w:rsid w:val="00AD5038"/>
    <w:rsid w:val="00AD582A"/>
    <w:rsid w:val="00AF24B5"/>
    <w:rsid w:val="00B10ADE"/>
    <w:rsid w:val="00B3512F"/>
    <w:rsid w:val="00B730DE"/>
    <w:rsid w:val="00B8726A"/>
    <w:rsid w:val="00BA1708"/>
    <w:rsid w:val="00BF5311"/>
    <w:rsid w:val="00C13198"/>
    <w:rsid w:val="00C42D99"/>
    <w:rsid w:val="00C643EE"/>
    <w:rsid w:val="00CB0D4B"/>
    <w:rsid w:val="00CD3061"/>
    <w:rsid w:val="00CE7083"/>
    <w:rsid w:val="00DA4219"/>
    <w:rsid w:val="00E00B4D"/>
    <w:rsid w:val="00E02ED7"/>
    <w:rsid w:val="00E33B11"/>
    <w:rsid w:val="00E51951"/>
    <w:rsid w:val="00E55064"/>
    <w:rsid w:val="00E92F8F"/>
    <w:rsid w:val="00EA2D54"/>
    <w:rsid w:val="00EF7640"/>
    <w:rsid w:val="00F1094A"/>
    <w:rsid w:val="00FA0AE5"/>
    <w:rsid w:val="00FB487D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A421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0D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D4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D4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D4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D4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0D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D4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D4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D4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D4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dj. spisa na VTS
original u referadu</izvorni_sadrzaj>
    <derivirana_varijabla naziv="DomainObject.Predmet.Opis_1">preslika dj. spisa na VTS
original u referadu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KOTLAR d.o.o. za trgovinu i usluge</izvorni_sadrzaj>
    <derivirana_varijabla naziv="DomainObject.Predmet.ProtustrankaFormated_1">  KOTLAR d.o.o. za trgovinu i usluge</derivirana_varijabla>
  </DomainObject.Predmet.ProtustrankaFormated>
  <DomainObject.Predmet.ProtustrankaFormatedOIB>
    <izvorni_sadrzaj>  KOTLAR d.o.o. za trgovinu i usluge, OIB 31553668615</izvorni_sadrzaj>
    <derivirana_varijabla naziv="DomainObject.Predmet.ProtustrankaFormatedOIB_1">  KOTLAR d.o.o. za trgovinu i usluge, OIB 31553668615</derivirana_varijabla>
  </DomainObject.Predmet.ProtustrankaFormatedOIB>
  <DomainObject.Predmet.ProtustrankaFormatedWithAdress>
    <izvorni_sadrzaj> KOTLAR d.o.o. za trgovinu i usluge, Nova Ves 17, Zagreb</izvorni_sadrzaj>
    <derivirana_varijabla naziv="DomainObject.Predmet.ProtustrankaFormatedWithAdress_1"> KOTLAR d.o.o. za trgovinu i usluge, Nova Ves 17, Zagreb</derivirana_varijabla>
  </DomainObject.Predmet.ProtustrankaFormatedWithAdress>
  <DomainObject.Predmet.ProtustrankaFormatedWithAdressOIB>
    <izvorni_sadrzaj> KOTLAR d.o.o. za trgovinu i usluge, OIB 31553668615, Nova Ves 17, Zagreb</izvorni_sadrzaj>
    <derivirana_varijabla naziv="DomainObject.Predmet.ProtustrankaFormatedWithAdressOIB_1"> KOTLAR d.o.o. za trgovinu i usluge, OIB 31553668615, Nova Ves 17, Zagreb</derivirana_varijabla>
  </DomainObject.Predmet.ProtustrankaFormatedWithAdressOIB>
  <DomainObject.Predmet.ProtustrankaWithAdress>
    <izvorni_sadrzaj>KOTLAR d.o.o. za trgovinu i usluge Nova Ves 17, Zagreb</izvorni_sadrzaj>
    <derivirana_varijabla naziv="DomainObject.Predmet.ProtustrankaWithAdress_1">KOTLAR d.o.o. za trgovinu i usluge Nova Ves 17, Zagreb</derivirana_varijabla>
  </DomainObject.Predmet.ProtustrankaWithAdress>
  <DomainObject.Predmet.ProtustrankaWithAdressOIB>
    <izvorni_sadrzaj>KOTLAR d.o.o. za trgovinu i usluge, OIB 31553668615, Nova Ves 17, Zagreb</izvorni_sadrzaj>
    <derivirana_varijabla naziv="DomainObject.Predmet.ProtustrankaWithAdressOIB_1">KOTLAR d.o.o. za trgovinu i usluge, OIB 31553668615, Nova Ves 17, Zagreb</derivirana_varijabla>
  </DomainObject.Predmet.ProtustrankaWithAdressOIB>
  <DomainObject.Predmet.ProtustrankaNazivFormated>
    <izvorni_sadrzaj>KOTLAR d.o.o. za trgovinu i usluge</izvorni_sadrzaj>
    <derivirana_varijabla naziv="DomainObject.Predmet.ProtustrankaNazivFormated_1">KOTLAR d.o.o. za trgovinu i usluge</derivirana_varijabla>
  </DomainObject.Predmet.ProtustrankaNazivFormated>
  <DomainObject.Predmet.ProtustrankaNazivFormatedOIB>
    <izvorni_sadrzaj>KOTLAR d.o.o. za trgovinu i usluge, OIB 31553668615</izvorni_sadrzaj>
    <derivirana_varijabla naziv="DomainObject.Predmet.ProtustrankaNazivFormatedOIB_1">KOTLAR d.o.o. za trgovinu i usluge, OIB 31553668615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KOTLAR d.o.o. za trgovinu i usluge; Augustin Fabijanić</izvorni_sadrzaj>
    <derivirana_varijabla naziv="DomainObject.Predmet.StrankaFormated_1">  KOTLAR d.o.o. za trgovinu i usluge; Augustin Fabijanić</derivirana_varijabla>
  </DomainObject.Predmet.StrankaFormated>
  <DomainObject.Predmet.StrankaFormatedOIB>
    <izvorni_sadrzaj>  KOTLAR d.o.o. za trgovinu i usluge, OIB 31553668615; Augustin Fabijanić, OIB 94023199024</izvorni_sadrzaj>
    <derivirana_varijabla naziv="DomainObject.Predmet.StrankaFormatedOIB_1">  KOTLAR d.o.o. za trgovinu i usluge, OIB 31553668615; Augustin Fabijanić, OIB 94023199024</derivirana_varijabla>
  </DomainObject.Predmet.StrankaFormatedOIB>
  <DomainObject.Predmet.StrankaFormatedWithAdress>
    <izvorni_sadrzaj> KOTLAR d.o.o. za trgovinu i usluge, Nova Ves 17, Zagreb; Augustin Fabijanić, Andrije Hebranga 11, 10000 Zagreb</izvorni_sadrzaj>
    <derivirana_varijabla naziv="DomainObject.Predmet.StrankaFormatedWithAdress_1"> KOTLAR d.o.o. za trgovinu i usluge, Nova Ves 17, Zagreb; Augustin Fabijanić, Andrije Hebranga 11, 10000 Zagreb</derivirana_varijabla>
  </DomainObject.Predmet.StrankaFormatedWithAdress>
  <DomainObject.Predmet.StrankaFormatedWithAdressOIB>
    <izvorni_sadrzaj> KOTLAR d.o.o. za trgovinu i usluge, OIB 31553668615, Nova Ves 17, Zagreb; Augustin Fabijanić, OIB 94023199024, Andrije Hebranga 11, 10000 Zagreb</izvorni_sadrzaj>
    <derivirana_varijabla naziv="DomainObject.Predmet.StrankaFormatedWithAdressOIB_1"> KOTLAR d.o.o. za trgovinu i usluge, OIB 31553668615, Nova Ves 17, Zagreb; Augustin Fabijanić, OIB 94023199024, Andrije Hebranga 11, 10000 Zagreb</derivirana_varijabla>
  </DomainObject.Predmet.StrankaFormatedWithAdressOIB>
  <DomainObject.Predmet.StrankaWithAdress>
    <izvorni_sadrzaj>KOTLAR d.o.o. za trgovinu i usluge Nova Ves 17,Zagreb,Augustin Fabijanić Andrije Hebranga 11,10000 Zagreb</izvorni_sadrzaj>
    <derivirana_varijabla naziv="DomainObject.Predmet.StrankaWithAdress_1">KOTLAR d.o.o. za trgovinu i usluge Nova Ves 17,Zagreb,Augustin Fabijanić Andrije Hebranga 11,10000 Zagreb</derivirana_varijabla>
  </DomainObject.Predmet.StrankaWithAdress>
  <DomainObject.Predmet.StrankaWithAdressOIB>
    <izvorni_sadrzaj>KOTLAR d.o.o. za trgovinu i usluge, OIB 31553668615, Nova Ves 17,Zagreb,Augustin Fabijanić, OIB 94023199024, Andrije Hebranga 11,10000 Zagreb</izvorni_sadrzaj>
    <derivirana_varijabla naziv="DomainObject.Predmet.StrankaWithAdressOIB_1">KOTLAR d.o.o. za trgovinu i usluge, OIB 31553668615, Nova Ves 17,Zagreb,Augustin Fabijanić, OIB 94023199024, Andrije Hebranga 11,10000 Zagreb</derivirana_varijabla>
  </DomainObject.Predmet.StrankaWithAdressOIB>
  <DomainObject.Predmet.StrankaNazivFormated>
    <izvorni_sadrzaj>KOTLAR d.o.o. za trgovinu i usluge,Augustin Fabijanić</izvorni_sadrzaj>
    <derivirana_varijabla naziv="DomainObject.Predmet.StrankaNazivFormated_1">KOTLAR d.o.o. za trgovinu i usluge,Augustin Fabijanić</derivirana_varijabla>
  </DomainObject.Predmet.StrankaNazivFormated>
  <DomainObject.Predmet.StrankaNazivFormatedOIB>
    <izvorni_sadrzaj>KOTLAR d.o.o. za trgovinu i usluge, OIB 31553668615,Augustin Fabijanić, OIB 94023199024</izvorni_sadrzaj>
    <derivirana_varijabla naziv="DomainObject.Predmet.StrankaNazivFormatedOIB_1">KOTLAR d.o.o. za trgovinu i usluge, OIB 31553668615,Augustin Fabijanić, OIB 94023199024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KOTLAR d.o.o. za trgovinu i usluge</item>
      <item>Augustin Fabijanić</item>
    </izvorni_sadrzaj>
    <derivirana_varijabla naziv="DomainObject.Predmet.StrankaListFormated_1">
      <item>KOTLAR d.o.o. za trgovinu i usluge</item>
      <item>Augustin Fabijanić</item>
    </derivirana_varijabla>
  </DomainObject.Predmet.StrankaListFormated>
  <DomainObject.Predmet.StrankaListFormatedOIB>
    <izvorni_sadrzaj>
      <item>KOTLAR d.o.o. za trgovinu i usluge, OIB 31553668615</item>
      <item>Augustin Fabijanić, OIB 94023199024</item>
    </izvorni_sadrzaj>
    <derivirana_varijabla naziv="DomainObject.Predmet.StrankaListFormatedOIB_1">
      <item>KOTLAR d.o.o. za trgovinu i usluge, OIB 31553668615</item>
      <item>Augustin Fabijanić, OIB 94023199024</item>
    </derivirana_varijabla>
  </DomainObject.Predmet.StrankaListFormatedOIB>
  <DomainObject.Predmet.StrankaListFormatedWithAdress>
    <izvorni_sadrzaj>
      <item>KOTLAR d.o.o. za trgovinu i usluge, Nova Ves 17, Zagreb</item>
      <item>Augustin Fabijanić, Andrije Hebranga 11, 10000 Zagreb</item>
    </izvorni_sadrzaj>
    <derivirana_varijabla naziv="DomainObject.Predmet.StrankaListFormatedWithAdress_1">
      <item>KOTLAR d.o.o. za trgovinu i usluge, Nova Ves 17, Zagreb</item>
      <item>Augustin Fabijanić, Andrije Hebranga 11, 10000 Zagreb</item>
    </derivirana_varijabla>
  </DomainObject.Predmet.StrankaListFormatedWithAdress>
  <DomainObject.Predmet.StrankaListFormatedWithAdressOIB>
    <izvorni_sadrzaj>
      <item>KOTLAR d.o.o. za trgovinu i usluge, OIB 31553668615, Nova Ves 17, Zagreb</item>
      <item>Augustin Fabijanić, OIB 94023199024, Andrije Hebranga 11, 10000 Zagreb</item>
    </izvorni_sadrzaj>
    <derivirana_varijabla naziv="DomainObject.Predmet.StrankaListFormatedWithAdressOIB_1">
      <item>KOTLAR d.o.o. za trgovinu i usluge, OIB 31553668615, Nova Ves 17, Zagreb</item>
      <item>Augustin Fabijanić, OIB 94023199024, Andrije Hebranga 11, 10000 Zagreb</item>
    </derivirana_varijabla>
  </DomainObject.Predmet.StrankaListFormatedWithAdressOIB>
  <DomainObject.Predmet.StrankaListNazivFormated>
    <izvorni_sadrzaj>
      <item>KOTLAR d.o.o. za trgovinu i usluge</item>
      <item>Augustin Fabijanić</item>
    </izvorni_sadrzaj>
    <derivirana_varijabla naziv="DomainObject.Predmet.StrankaListNazivFormated_1">
      <item>KOTLAR d.o.o. za trgovinu i usluge</item>
      <item>Augustin Fabijanić</item>
    </derivirana_varijabla>
  </DomainObject.Predmet.StrankaListNazivFormated>
  <DomainObject.Predmet.StrankaListNazivFormatedOIB>
    <izvorni_sadrzaj>
      <item>KOTLAR d.o.o. za trgovinu i usluge, OIB 31553668615</item>
      <item>Augustin Fabijanić, OIB 94023199024</item>
    </izvorni_sadrzaj>
    <derivirana_varijabla naziv="DomainObject.Predmet.StrankaListNazivFormatedOIB_1">
      <item>KOTLAR d.o.o. za trgovinu i usluge, OIB 31553668615</item>
      <item>Augustin Fabijanić, OIB 94023199024</item>
    </derivirana_varijabla>
  </DomainObject.Predmet.StrankaListNazivFormatedOIB>
  <DomainObject.Predmet.ProtuStrankaListFormated>
    <izvorni_sadrzaj>
      <item>KOTLAR d.o.o. za trgovinu i usluge</item>
    </izvorni_sadrzaj>
    <derivirana_varijabla naziv="DomainObject.Predmet.ProtuStrankaListFormated_1">
      <item>KOTLAR d.o.o. za trgovinu i usluge</item>
    </derivirana_varijabla>
  </DomainObject.Predmet.ProtuStrankaListFormated>
  <DomainObject.Predmet.ProtuStrankaListFormatedOIB>
    <izvorni_sadrzaj>
      <item>KOTLAR d.o.o. za trgovinu i usluge, OIB 31553668615</item>
    </izvorni_sadrzaj>
    <derivirana_varijabla naziv="DomainObject.Predmet.ProtuStrankaListFormatedOIB_1">
      <item>KOTLAR d.o.o. za trgovinu i usluge, OIB 31553668615</item>
    </derivirana_varijabla>
  </DomainObject.Predmet.ProtuStrankaListFormatedOIB>
  <DomainObject.Predmet.ProtuStrankaListFormatedWithAdress>
    <izvorni_sadrzaj>
      <item>KOTLAR d.o.o. za trgovinu i usluge, Nova Ves 17, Zagreb</item>
    </izvorni_sadrzaj>
    <derivirana_varijabla naziv="DomainObject.Predmet.ProtuStrankaListFormatedWithAdress_1">
      <item>KOTLAR d.o.o. za trgovinu i usluge, Nova Ves 17, Zagreb</item>
    </derivirana_varijabla>
  </DomainObject.Predmet.ProtuStrankaListFormatedWithAdress>
  <DomainObject.Predmet.ProtuStrankaListFormatedWithAdressOIB>
    <izvorni_sadrzaj>
      <item>KOTLAR d.o.o. za trgovinu i usluge, OIB 31553668615, Nova Ves 17, Zagreb</item>
    </izvorni_sadrzaj>
    <derivirana_varijabla naziv="DomainObject.Predmet.ProtuStrankaListFormatedWithAdressOIB_1">
      <item>KOTLAR d.o.o. za trgovinu i usluge, OIB 31553668615, Nova Ves 17, Zagreb</item>
    </derivirana_varijabla>
  </DomainObject.Predmet.ProtuStrankaListFormatedWithAdressOIB>
  <DomainObject.Predmet.ProtuStrankaListNazivFormated>
    <izvorni_sadrzaj>
      <item>KOTLAR d.o.o. za trgovinu i usluge</item>
    </izvorni_sadrzaj>
    <derivirana_varijabla naziv="DomainObject.Predmet.ProtuStrankaListNazivFormated_1">
      <item>KOTLAR d.o.o. za trgovinu i usluge</item>
    </derivirana_varijabla>
  </DomainObject.Predmet.ProtuStrankaListNazivFormated>
  <DomainObject.Predmet.ProtuStrankaListNazivFormatedOIB>
    <izvorni_sadrzaj>
      <item>KOTLAR d.o.o. za trgovinu i usluge, OIB 31553668615</item>
    </izvorni_sadrzaj>
    <derivirana_varijabla naziv="DomainObject.Predmet.ProtuStrankaListNazivFormatedOIB_1">
      <item>KOTLAR d.o.o. za trgovinu i usluge, OIB 31553668615</item>
    </derivirana_varijabla>
  </DomainObject.Predmet.ProtuStrankaListNazivFormatedOIB>
  <DomainObject.Predmet.OstaliList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Formated>
  <DomainObject.Predmet.OstaliList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FormatedOIB>
  <DomainObject.Predmet.OstaliListFormatedWithAdress>
    <izvorni_sadrzaj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izvorni_sadrzaj>
    <derivirana_varijabla naziv="DomainObject.Predmet.OstaliListFormatedWithAdress_1"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derivirana_varijabla>
  </DomainObject.Predmet.OstaliListFormatedWithAdress>
  <DomainObject.Predmet.OstaliListFormatedWithAdressOIB>
    <izvorni_sadrzaj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izvorni_sadrzaj>
    <derivirana_varijabla naziv="DomainObject.Predmet.OstaliListFormatedWithAdressOIB_1"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derivirana_varijabla>
  </DomainObject.Predmet.OstaliListFormatedWithAdressOIB>
  <DomainObject.Predmet.OstaliListNaziv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Naziv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NazivFormated>
  <DomainObject.Predmet.OstaliListNaziv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Naziv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KOTLAR d.o.o. za trgovinu i usluge i dr.</izvorni_sadrzaj>
    <derivirana_varijabla naziv="DomainObject.Predmet.StrankaIDrugi_1">KOTLAR d.o.o. za trgovinu i usluge i dr.</derivirana_varijabla>
  </DomainObject.Predmet.StrankaIDrugi>
  <DomainObject.Predmet.ProtustrankaIDrugi>
    <izvorni_sadrzaj>KOTLAR d.o.o. za trgovinu i usluge</izvorni_sadrzaj>
    <derivirana_varijabla naziv="DomainObject.Predmet.ProtustrankaIDrugi_1">KOTLAR d.o.o. za trgovinu i usluge</derivirana_varijabla>
  </DomainObject.Predmet.ProtustrankaIDrugi>
  <DomainObject.Predmet.StrankaIDrugiAdressOIB>
    <izvorni_sadrzaj>KOTLAR d.o.o. za trgovinu i usluge, OIB 31553668615, Nova Ves 17, Zagreb i dr.</izvorni_sadrzaj>
    <derivirana_varijabla naziv="DomainObject.Predmet.StrankaIDrugiAdressOIB_1">KOTLAR d.o.o. za trgovinu i usluge, OIB 31553668615, Nova Ves 17, Zagreb i dr.</derivirana_varijabla>
  </DomainObject.Predmet.StrankaIDrugiAdressOIB>
  <DomainObject.Predmet.ProtustrankaIDrugiAdressOIB>
    <izvorni_sadrzaj>KOTLAR d.o.o. za trgovinu i usluge, OIB 31553668615, Nova Ves 17, Zagreb</izvorni_sadrzaj>
    <derivirana_varijabla naziv="DomainObject.Predmet.ProtustrankaIDrugiAdressOIB_1">KOTLAR d.o.o. za trgovinu i usluge, OIB 31553668615, Nova Ves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  <item>Augustin Fabijanić</item>
    </izvorni_sadrzaj>
    <derivirana_varijabla naziv="DomainObject.Predmet.SudioniciListNaziv_1"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  <item>Augustin Fabijanić</item>
    </derivirana_varijabla>
  </DomainObject.Predmet.SudioniciListNaziv>
  <DomainObject.Predmet.SudioniciListAdressOIB>
    <izvorni_sadrzaj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  <item>Augustin Fabijanić, OIB 94023199024, Andrije Hebranga 11,10000 Zagreb</item>
    </izvorni_sadrzaj>
    <derivirana_varijabla naziv="DomainObject.Predmet.SudioniciListAdressOIB_1"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  <item>Augustin Fabijanić, OIB 94023199024, Andrije Hebranga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31553668615</item>
      <item>, OIB 31553668615</item>
      <item>, OIB 09415733038</item>
      <item>, OIB 22593287559</item>
      <item>, OIB null</item>
      <item>, OIB 94023199024</item>
      <item>, OIB 42524586447</item>
      <item>, OIB 94023199024</item>
    </izvorni_sadrzaj>
    <derivirana_varijabla naziv="DomainObject.Predmet.SudioniciListNazivOIB_1">
      <item>, OIB 31553668615</item>
      <item>, OIB 31553668615</item>
      <item>, OIB 09415733038</item>
      <item>, OIB 22593287559</item>
      <item>, OIB null</item>
      <item>, OIB 94023199024</item>
      <item>, OIB 42524586447</item>
      <item>, OIB 94023199024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St-375/2015-83</izvorni_sadrzaj>
    <derivirana_varijabla naziv="DomainObject.PredzadnjaOdlukaIzPredmeta.Oznaka_1">St-375/2015-83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1301</properties:Characters>
  <properties:Lines>43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2018-12-07T10:45:00Z</dcterms:created>
  <dc:creator>nribaric</dc:creator>
  <cp:lastModifiedBy>Dijana Hadžić</cp:lastModifiedBy>
  <cp:lastPrinted>2018-12-07T13:26:00Z</cp:lastPrinted>
  <dcterms:modified xmlns:xsi="http://www.w3.org/2001/XMLSchema-instance" xsi:type="dcterms:W3CDTF">2018-12-07T13:26:00Z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(38. zaključak o predaji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