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05df2" w14:paraId="9905df2" w:rsidRDefault="00F30D73" w:rsidP="00F30D73" w:rsidR="00F30D73" w:rsidRPr="00F30D73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CD7FF4">
        <w:t>459</w:t>
      </w:r>
      <w:r w:rsidRPr="00F30D73">
        <w:t>/</w:t>
      </w:r>
      <w:r w:rsidR="00651E9B">
        <w:t>20</w:t>
      </w:r>
      <w:r w:rsidR="009D40AC">
        <w:t>17</w:t>
      </w:r>
      <w:r w:rsidR="00B30EDC">
        <w:t>-</w:t>
      </w:r>
      <w:r w:rsidR="00CD7FF4">
        <w:t>23</w:t>
      </w:r>
    </w:p>
    <w:p w:rsidRDefault="008E380D" w:rsidP="009E003C" w:rsidR="008E380D" w:rsidRPr="00F24E03"/>
    <w:p w:rsidRDefault="009E003C" w:rsidP="009E003C" w:rsidR="009E003C" w:rsidRPr="00F24E03">
      <w:pPr>
        <w:jc w:val="center"/>
      </w:pPr>
      <w:r w:rsidRPr="00F24E03">
        <w:t>Z A P I S N I K</w:t>
      </w:r>
    </w:p>
    <w:p w:rsidRDefault="009E003C" w:rsidP="009E003C" w:rsidR="009E003C" w:rsidRPr="00F24E03">
      <w:pPr>
        <w:jc w:val="center"/>
      </w:pPr>
    </w:p>
    <w:p w:rsidRDefault="009E003C" w:rsidP="009E003C" w:rsidR="00F24E03">
      <w:pPr>
        <w:jc w:val="both"/>
      </w:pPr>
      <w:r w:rsidRPr="00F24E03">
        <w:t xml:space="preserve">sa </w:t>
      </w:r>
      <w:r w:rsidR="007C13BC">
        <w:t>ISPITNOG ROČIŠTA održanog</w:t>
      </w:r>
      <w:r w:rsidRPr="00F24E03">
        <w:t xml:space="preserve"> kod Trgovačkog suda u Zadru, u stečajnom postupku nad stečajnim dužnikom</w:t>
      </w:r>
      <w:r w:rsidR="00A5624C">
        <w:t xml:space="preserve"> Stečajna masa iza</w:t>
      </w:r>
      <w:r w:rsidRPr="00F24E03">
        <w:t xml:space="preserve"> </w:t>
      </w:r>
      <w:r w:rsidR="00CD7FF4">
        <w:t>TETRA ZADAR d.o.o., Zagreb, Đorđićeva 24</w:t>
      </w:r>
      <w:r w:rsidR="00F30D73">
        <w:t>,</w:t>
      </w:r>
      <w:r w:rsidR="00CA1A21">
        <w:t xml:space="preserve"> zastupan</w:t>
      </w:r>
      <w:r w:rsidR="009D40AC">
        <w:t>om</w:t>
      </w:r>
      <w:r w:rsidR="00CA1A21">
        <w:t xml:space="preserve"> po stečajnom upravitelju </w:t>
      </w:r>
      <w:r w:rsidR="00CD7FF4">
        <w:t>Domagoju Repaču</w:t>
      </w:r>
      <w:r w:rsidR="00CA1A21">
        <w:t>,</w:t>
      </w:r>
      <w:r w:rsidRPr="00F24E03">
        <w:t xml:space="preserve"> </w:t>
      </w:r>
      <w:r w:rsidR="00CD7FF4">
        <w:t>6</w:t>
      </w:r>
      <w:r w:rsidR="00651E9B">
        <w:t xml:space="preserve">. </w:t>
      </w:r>
      <w:r w:rsidR="00CD7FF4">
        <w:t>veljače 2018</w:t>
      </w:r>
      <w:r w:rsidR="00651E9B">
        <w:t>.</w:t>
      </w:r>
    </w:p>
    <w:p w:rsidRDefault="00F30D73" w:rsidP="009E003C" w:rsidR="00F30D73">
      <w:pPr>
        <w:jc w:val="both"/>
      </w:pPr>
    </w:p>
    <w:p w:rsidRDefault="009E003C" w:rsidP="009E003C" w:rsidR="009E003C" w:rsidRPr="00C54F05">
      <w:pPr>
        <w:jc w:val="both"/>
      </w:pPr>
      <w:r w:rsidRPr="00C54F05">
        <w:t>Nazočni od suda: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Default="00CD7FF4" w:rsidP="009E003C" w:rsidR="009E003C" w:rsidRPr="00C54F05">
      <w:pPr>
        <w:numPr>
          <w:ilvl w:val="0"/>
          <w:numId w:val="1"/>
        </w:numPr>
        <w:jc w:val="both"/>
      </w:pPr>
      <w:r>
        <w:t>Ante Rubelj</w:t>
      </w:r>
      <w:r w:rsidR="009E003C" w:rsidRPr="00C54F05">
        <w:t>, zapisničar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tabs>
          <w:tab w:pos="480" w:val="left"/>
        </w:tabs>
      </w:pPr>
      <w:r w:rsidRPr="00C54F05">
        <w:t xml:space="preserve">Početak u </w:t>
      </w:r>
      <w:r w:rsidR="00CD7FF4">
        <w:t>08</w:t>
      </w:r>
      <w:r w:rsidR="00651E9B">
        <w:t>,</w:t>
      </w:r>
      <w:r w:rsidR="00CD7FF4">
        <w:t>1</w:t>
      </w:r>
      <w:r w:rsidR="00834DE3">
        <w:t>5</w:t>
      </w:r>
      <w:r w:rsidR="00A5237A" w:rsidRPr="00C54F05">
        <w:t xml:space="preserve"> </w:t>
      </w:r>
      <w:r w:rsidRPr="00C54F05">
        <w:t>sati.</w:t>
      </w:r>
    </w:p>
    <w:p w:rsidRDefault="009E003C" w:rsidP="009E003C" w:rsidR="009E003C" w:rsidRPr="00C54F05">
      <w:pPr>
        <w:ind w:left="360"/>
      </w:pPr>
    </w:p>
    <w:p w:rsidRDefault="00D722BB" w:rsidP="009E003C" w:rsidR="009E003C" w:rsidRPr="00C54F05">
      <w:pPr>
        <w:jc w:val="both"/>
      </w:pPr>
      <w:r>
        <w:t>Utvrđuje se da je nazočan</w:t>
      </w:r>
      <w:r w:rsidR="002316EC">
        <w:t xml:space="preserve"> </w:t>
      </w:r>
      <w:r w:rsidR="00CD7FF4">
        <w:t>Domagoj Repač</w:t>
      </w:r>
      <w:r w:rsidR="00651E9B">
        <w:t>,</w:t>
      </w:r>
      <w:r w:rsidR="009E003C" w:rsidRPr="00C54F05">
        <w:t xml:space="preserve"> stečajn</w:t>
      </w:r>
      <w:r>
        <w:t>i</w:t>
      </w:r>
      <w:r w:rsidR="009E003C" w:rsidRPr="00C54F05">
        <w:t xml:space="preserve"> upravitelj.</w:t>
      </w:r>
    </w:p>
    <w:p w:rsidRDefault="009E003C" w:rsidP="009E003C" w:rsidR="009E003C">
      <w:pPr>
        <w:jc w:val="both"/>
      </w:pPr>
    </w:p>
    <w:p w:rsidRDefault="00793082" w:rsidP="00793082" w:rsidR="00793082">
      <w:pPr>
        <w:ind w:hanging="360" w:left="360"/>
        <w:jc w:val="both"/>
      </w:pPr>
      <w:r w:rsidRPr="00C54F05">
        <w:t>Nazočni od vjerovnika:</w:t>
      </w:r>
    </w:p>
    <w:p w:rsidRDefault="00557A09" w:rsidP="007C4651" w:rsidR="007C4651">
      <w:pPr>
        <w:pStyle w:val="Odlomakpopisa"/>
        <w:numPr>
          <w:ilvl w:val="0"/>
          <w:numId w:val="22"/>
        </w:numPr>
        <w:jc w:val="both"/>
      </w:pPr>
      <w:r>
        <w:t>Svetlana Barešić</w:t>
      </w:r>
      <w:r w:rsidR="007C4651">
        <w:t>, zastupnica po zakonu RH, zamjenica ŽDO ZD</w:t>
      </w:r>
    </w:p>
    <w:p w:rsidRDefault="00793082" w:rsidP="00793082" w:rsidR="00793082" w:rsidRPr="00C54F05">
      <w:pPr>
        <w:ind w:hanging="360" w:left="360"/>
        <w:jc w:val="both"/>
      </w:pPr>
    </w:p>
    <w:p w:rsidRDefault="00DD4C4B" w:rsidP="00DD4C4B" w:rsidR="00DD4C4B" w:rsidRPr="00DD4C4B">
      <w:pPr>
        <w:jc w:val="both"/>
      </w:pPr>
      <w:r w:rsidRPr="00DD4C4B">
        <w:t>Ste</w:t>
      </w:r>
      <w:r w:rsidR="00A5624C">
        <w:t>čajni sudac upozorava vjerovnike</w:t>
      </w:r>
      <w:r w:rsidRPr="00DD4C4B">
        <w:t xml:space="preserve"> da vjerovnici čije su tražbine utvrđene o tome neće biti obaviješteni, a da će rješenje biti objavljeno na e-oglasnoj ploči suda, a oni koji žele dostavu izvatka rješenja to mogu tražiti na svoj trošak. </w:t>
      </w:r>
    </w:p>
    <w:p w:rsidRDefault="00DD4C4B" w:rsidP="00DD4C4B" w:rsidR="00DD4C4B" w:rsidRPr="00DD4C4B">
      <w:pPr>
        <w:jc w:val="both"/>
      </w:pPr>
    </w:p>
    <w:p w:rsidRDefault="00DD4C4B" w:rsidP="00DD4C4B" w:rsidR="00DD4C4B" w:rsidRPr="00DD4C4B">
      <w:pPr>
        <w:jc w:val="both"/>
        <w:rPr>
          <w:b/>
        </w:rPr>
      </w:pPr>
      <w:r w:rsidRPr="00DD4C4B">
        <w:t xml:space="preserve">Utvrđuje se da je oglas o zakazivanju ispitnog i izvještajnog ročišta objavljen je na e-oglasnoj ploči dana </w:t>
      </w:r>
      <w:r w:rsidR="00CD7FF4">
        <w:t>20</w:t>
      </w:r>
      <w:r w:rsidRPr="00DD4C4B">
        <w:t xml:space="preserve">. </w:t>
      </w:r>
      <w:r w:rsidR="00CD7FF4">
        <w:t>studenog</w:t>
      </w:r>
      <w:r w:rsidRPr="00DD4C4B">
        <w:t xml:space="preserve"> 2017.</w:t>
      </w:r>
      <w:r w:rsidRPr="00DD4C4B">
        <w:rPr>
          <w:b/>
        </w:rPr>
        <w:t xml:space="preserve">  </w:t>
      </w:r>
    </w:p>
    <w:p w:rsidRDefault="00DD4C4B" w:rsidP="00DD4C4B" w:rsidR="00DD4C4B" w:rsidRPr="00DD4C4B">
      <w:pPr>
        <w:jc w:val="both"/>
      </w:pPr>
    </w:p>
    <w:p w:rsidRDefault="00DD4C4B" w:rsidP="00DD4C4B" w:rsidR="00DD4C4B" w:rsidRPr="00DD4C4B">
      <w:pPr>
        <w:jc w:val="both"/>
      </w:pPr>
      <w:r w:rsidRPr="00DD4C4B">
        <w:t xml:space="preserve">Stečajni upravitelj predaje tablice i čita ih, te priznaje tražbine </w:t>
      </w:r>
      <w:r w:rsidR="007C4651">
        <w:t>drugog</w:t>
      </w:r>
      <w:r w:rsidRPr="00DD4C4B">
        <w:t xml:space="preserve"> višeg isplatnog reda i to:</w:t>
      </w:r>
    </w:p>
    <w:p w:rsidRDefault="00B50BB6" w:rsidP="00DD4C4B" w:rsidR="00B50BB6">
      <w:pPr>
        <w:jc w:val="both"/>
      </w:pPr>
    </w:p>
    <w:p w:rsidRDefault="000B2022" w:rsidP="00DD4C4B" w:rsidR="00DD4C4B">
      <w:pPr>
        <w:jc w:val="both"/>
      </w:pPr>
      <w:r>
        <w:t>I. TABLICA PRIJAVLJENIH TRAŽBINA</w:t>
      </w:r>
    </w:p>
    <w:p w:rsidRDefault="00DD4C4B" w:rsidP="00DD4C4B" w:rsidR="00DD4C4B">
      <w:pPr>
        <w:jc w:val="both"/>
      </w:pPr>
    </w:p>
    <w:tbl>
      <w:tblPr>
        <w:tblStyle w:val="Reetkatablice"/>
        <w:tblW w:type="dxa" w:w="10632"/>
        <w:tblInd w:type="dxa" w:w="-318"/>
        <w:tblLayout w:type="fixed"/>
        <w:tblLook w:val="04A0" w:noVBand="1" w:noHBand="0" w:lastColumn="0" w:firstColumn="1" w:lastRow="0" w:firstRow="1"/>
      </w:tblPr>
      <w:tblGrid>
        <w:gridCol w:w="568"/>
        <w:gridCol w:w="1276"/>
        <w:gridCol w:w="1276"/>
        <w:gridCol w:w="992"/>
        <w:gridCol w:w="1559"/>
        <w:gridCol w:w="1843"/>
        <w:gridCol w:w="1134"/>
        <w:gridCol w:w="1984"/>
      </w:tblGrid>
      <w:tr w:rsidTr="00CD7FF4" w:rsidR="00DE5CEB" w:rsidRPr="00082071">
        <w:trPr>
          <w:trHeight w:val="1939"/>
        </w:trPr>
        <w:tc>
          <w:tcPr>
            <w:tcW w:type="dxa" w:w="568"/>
          </w:tcPr>
          <w:p w:rsidRDefault="00DE5CEB" w:rsidP="00477311" w:rsidR="00DE5CEB" w:rsidRPr="00082071">
            <w:pPr>
              <w:jc w:val="both"/>
              <w:rPr>
                <w:b/>
                <w:sz w:val="18"/>
                <w:szCs w:val="18"/>
              </w:rPr>
            </w:pPr>
            <w:r w:rsidRPr="00082071">
              <w:rPr>
                <w:b/>
                <w:sz w:val="18"/>
                <w:szCs w:val="18"/>
              </w:rPr>
              <w:t>Redni broj</w:t>
            </w:r>
            <w:r>
              <w:rPr>
                <w:b/>
                <w:sz w:val="18"/>
                <w:szCs w:val="18"/>
              </w:rPr>
              <w:t xml:space="preserve"> prijavljene tražbine</w:t>
            </w:r>
          </w:p>
        </w:tc>
        <w:tc>
          <w:tcPr>
            <w:tcW w:type="dxa" w:w="1276"/>
          </w:tcPr>
          <w:p w:rsidRDefault="00DE5CEB" w:rsidP="00477311" w:rsidR="00DE5CEB" w:rsidRPr="00082071">
            <w:pPr>
              <w:jc w:val="both"/>
              <w:rPr>
                <w:b/>
                <w:sz w:val="18"/>
                <w:szCs w:val="18"/>
              </w:rPr>
            </w:pPr>
            <w:r w:rsidRPr="00082071">
              <w:rPr>
                <w:b/>
                <w:sz w:val="18"/>
                <w:szCs w:val="18"/>
              </w:rPr>
              <w:t>Ime i prezime/tvrtka ili naziv vjerovnika</w:t>
            </w:r>
          </w:p>
        </w:tc>
        <w:tc>
          <w:tcPr>
            <w:tcW w:type="dxa" w:w="1276"/>
          </w:tcPr>
          <w:p w:rsidRDefault="00DE5CEB" w:rsidP="00477311" w:rsidR="00DE5CEB" w:rsidRPr="00082071">
            <w:pPr>
              <w:jc w:val="both"/>
              <w:rPr>
                <w:b/>
                <w:sz w:val="18"/>
                <w:szCs w:val="18"/>
              </w:rPr>
            </w:pPr>
            <w:r w:rsidRPr="00082071">
              <w:rPr>
                <w:b/>
                <w:sz w:val="18"/>
                <w:szCs w:val="18"/>
              </w:rPr>
              <w:t xml:space="preserve">OIB </w:t>
            </w:r>
            <w:r>
              <w:rPr>
                <w:b/>
                <w:sz w:val="18"/>
                <w:szCs w:val="18"/>
              </w:rPr>
              <w:t>vjerovnika</w:t>
            </w:r>
          </w:p>
        </w:tc>
        <w:tc>
          <w:tcPr>
            <w:tcW w:type="dxa" w:w="992"/>
          </w:tcPr>
          <w:p w:rsidRDefault="00DE5CEB" w:rsidP="00477311" w:rsidR="00DE5CEB" w:rsidRPr="00082071">
            <w:pPr>
              <w:jc w:val="both"/>
              <w:rPr>
                <w:b/>
                <w:sz w:val="18"/>
                <w:szCs w:val="18"/>
              </w:rPr>
            </w:pPr>
            <w:r w:rsidRPr="00082071">
              <w:rPr>
                <w:b/>
                <w:sz w:val="18"/>
                <w:szCs w:val="18"/>
              </w:rPr>
              <w:t>Adresa/sjedište vjerovnika</w:t>
            </w:r>
          </w:p>
        </w:tc>
        <w:tc>
          <w:tcPr>
            <w:tcW w:type="dxa" w:w="1559"/>
          </w:tcPr>
          <w:p w:rsidRDefault="00DE5CEB" w:rsidP="00477311" w:rsidR="00DE5CEB" w:rsidRPr="00082071">
            <w:pPr>
              <w:jc w:val="both"/>
              <w:rPr>
                <w:b/>
                <w:sz w:val="18"/>
                <w:szCs w:val="18"/>
              </w:rPr>
            </w:pPr>
            <w:r w:rsidRPr="00082071">
              <w:rPr>
                <w:b/>
                <w:sz w:val="18"/>
                <w:szCs w:val="18"/>
              </w:rPr>
              <w:t>Iznos prijavljene tražbine (kn)</w:t>
            </w:r>
          </w:p>
        </w:tc>
        <w:tc>
          <w:tcPr>
            <w:tcW w:type="dxa" w:w="1843"/>
          </w:tcPr>
          <w:p w:rsidRDefault="00DE5CEB" w:rsidP="00477311" w:rsidR="00DE5CEB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Pravna osnova prijavljene tražbine</w:t>
            </w:r>
          </w:p>
        </w:tc>
        <w:tc>
          <w:tcPr>
            <w:tcW w:type="dxa" w:w="1134"/>
          </w:tcPr>
          <w:p w:rsidRDefault="00DE5CEB" w:rsidP="00477311" w:rsidR="00DE5CEB" w:rsidRPr="00082071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Iznos prizna</w:t>
            </w:r>
            <w:r w:rsidRPr="00082071">
              <w:rPr>
                <w:b/>
                <w:sz w:val="18"/>
                <w:szCs w:val="18"/>
              </w:rPr>
              <w:t>te tražbine (kn)</w:t>
            </w:r>
          </w:p>
        </w:tc>
        <w:tc>
          <w:tcPr>
            <w:tcW w:type="dxa" w:w="1984"/>
          </w:tcPr>
          <w:p w:rsidRDefault="00DE5CEB" w:rsidP="00477311" w:rsidR="00DE5CEB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Pravna osnova priznate tražbine</w:t>
            </w:r>
          </w:p>
        </w:tc>
      </w:tr>
      <w:tr w:rsidTr="00CD7FF4" w:rsidR="00DE5CEB" w:rsidRPr="00082071">
        <w:trPr>
          <w:trHeight w:val="1404"/>
        </w:trPr>
        <w:tc>
          <w:tcPr>
            <w:tcW w:type="dxa" w:w="568"/>
          </w:tcPr>
          <w:p w:rsidRDefault="00DE5CEB" w:rsidP="00477311" w:rsidR="00DE5CEB" w:rsidRPr="00082071">
            <w:pPr>
              <w:jc w:val="both"/>
              <w:rPr>
                <w:b/>
                <w:sz w:val="18"/>
                <w:szCs w:val="18"/>
              </w:rPr>
            </w:pPr>
            <w:r w:rsidRPr="00082071">
              <w:rPr>
                <w:b/>
                <w:sz w:val="18"/>
                <w:szCs w:val="18"/>
              </w:rPr>
              <w:t>1.</w:t>
            </w:r>
          </w:p>
        </w:tc>
        <w:tc>
          <w:tcPr>
            <w:tcW w:type="dxa" w:w="1276"/>
          </w:tcPr>
          <w:p w:rsidRDefault="00DE5CEB" w:rsidP="00CD7FF4" w:rsidR="00DE5CEB" w:rsidRPr="0008207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REPUBLIKA HRVATSKA, MINISTARSTVO FINANCIJA</w:t>
            </w:r>
          </w:p>
        </w:tc>
        <w:tc>
          <w:tcPr>
            <w:tcW w:type="dxa" w:w="1276"/>
          </w:tcPr>
          <w:p w:rsidRDefault="00DE5CEB" w:rsidP="00CD7FF4" w:rsidR="00DE5CEB" w:rsidRPr="0008207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OIB: </w:t>
            </w:r>
            <w:r w:rsidR="00CD7FF4">
              <w:rPr>
                <w:sz w:val="18"/>
                <w:szCs w:val="18"/>
              </w:rPr>
              <w:t>52634238587</w:t>
            </w:r>
          </w:p>
        </w:tc>
        <w:tc>
          <w:tcPr>
            <w:tcW w:type="dxa" w:w="992"/>
          </w:tcPr>
          <w:p w:rsidRDefault="00CD7FF4" w:rsidP="00CD7FF4" w:rsidR="00DE5CEB" w:rsidRPr="0008207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Zadar, Pl. Borelli 9/2</w:t>
            </w:r>
          </w:p>
        </w:tc>
        <w:tc>
          <w:tcPr>
            <w:tcW w:type="dxa" w:w="1559"/>
          </w:tcPr>
          <w:p w:rsidRDefault="00CD7FF4" w:rsidP="00477311" w:rsidR="00DE5CEB" w:rsidRPr="0008207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839,66</w:t>
            </w:r>
            <w:r w:rsidR="00DE5CEB">
              <w:rPr>
                <w:sz w:val="18"/>
                <w:szCs w:val="18"/>
              </w:rPr>
              <w:t xml:space="preserve"> kn</w:t>
            </w:r>
          </w:p>
        </w:tc>
        <w:tc>
          <w:tcPr>
            <w:tcW w:type="dxa" w:w="1843"/>
          </w:tcPr>
          <w:p w:rsidRDefault="00CD7FF4" w:rsidP="00DE5CEB" w:rsidR="00DE5CE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Članarina HGK</w:t>
            </w:r>
          </w:p>
        </w:tc>
        <w:tc>
          <w:tcPr>
            <w:tcW w:type="dxa" w:w="1134"/>
          </w:tcPr>
          <w:p w:rsidRDefault="00CD7FF4" w:rsidP="008C01FC" w:rsidR="00DE5CEB" w:rsidRPr="0008207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839,66 kn</w:t>
            </w:r>
            <w:r w:rsidRPr="00082071">
              <w:rPr>
                <w:sz w:val="18"/>
                <w:szCs w:val="18"/>
              </w:rPr>
              <w:t xml:space="preserve"> </w:t>
            </w:r>
          </w:p>
        </w:tc>
        <w:tc>
          <w:tcPr>
            <w:tcW w:type="dxa" w:w="1984"/>
          </w:tcPr>
          <w:p w:rsidRDefault="00CD7FF4" w:rsidP="008C01FC" w:rsidR="00DE5CE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Dospjeli dug za članarinu HGK</w:t>
            </w:r>
          </w:p>
        </w:tc>
      </w:tr>
    </w:tbl>
    <w:p w:rsidRDefault="00DD4C4B" w:rsidP="00DD4C4B" w:rsidR="00DD4C4B">
      <w:pPr>
        <w:jc w:val="both"/>
      </w:pPr>
    </w:p>
    <w:p w:rsidRDefault="00981F2A" w:rsidP="00DD4C4B" w:rsidR="00981F2A">
      <w:pPr>
        <w:jc w:val="both"/>
      </w:pPr>
    </w:p>
    <w:p w:rsidRDefault="00C04362" w:rsidP="00DD4C4B" w:rsidR="00C04362">
      <w:pPr>
        <w:jc w:val="both"/>
      </w:pPr>
      <w:r>
        <w:t>Stečajni upravitelj navodi da nisu pristigle obavijesti o razlučnim i izlučnim pravima</w:t>
      </w:r>
    </w:p>
    <w:p w:rsidRDefault="00C04362" w:rsidP="00DD4C4B" w:rsidR="00C04362">
      <w:pPr>
        <w:jc w:val="both"/>
      </w:pPr>
    </w:p>
    <w:p w:rsidRDefault="002005B8" w:rsidP="00DD4C4B" w:rsidR="00DD4C4B">
      <w:pPr>
        <w:jc w:val="both"/>
      </w:pPr>
      <w:r>
        <w:t>Sud donosi</w:t>
      </w:r>
    </w:p>
    <w:p w:rsidRDefault="002005B8" w:rsidP="00DD4C4B" w:rsidR="002005B8" w:rsidRPr="00DD4C4B">
      <w:pPr>
        <w:jc w:val="both"/>
      </w:pPr>
    </w:p>
    <w:p w:rsidRDefault="00DD4C4B" w:rsidP="002005B8" w:rsidR="00DD4C4B" w:rsidRPr="00DD4C4B">
      <w:pPr>
        <w:jc w:val="center"/>
      </w:pPr>
      <w:r w:rsidRPr="00DD4C4B">
        <w:t>r j e š e n j e</w:t>
      </w:r>
    </w:p>
    <w:p w:rsidRDefault="002005B8" w:rsidP="002005B8" w:rsidR="002005B8" w:rsidRPr="002005B8">
      <w:pPr>
        <w:jc w:val="both"/>
      </w:pPr>
      <w:r w:rsidRPr="002005B8">
        <w:t>r j e š e n j e</w:t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  <w:r w:rsidRPr="002005B8">
        <w:t xml:space="preserve">Rješenje o tome u kojem iznosu i u kojem isplatnom redu su utvrđene, odnosno osporene tražbine vjerovnika i o upućivanju na parnicu radi utvrđenja odnosno osporavanja tražbina, odnosno preuzimanju i nastavljanju parnica o osporenim tražbinama, biti će objavljena na e-oglasnoj ploči suda, a u obliku izvatka će biti dostavljeno svakom vjerovniku čija je tražbina osporena i koji je upućen na parnicu. </w:t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  <w:r w:rsidRPr="002005B8">
        <w:t>Dovršeno u 09,</w:t>
      </w:r>
      <w:r w:rsidR="00F352AD">
        <w:t>30</w:t>
      </w:r>
      <w:r w:rsidRPr="002005B8">
        <w:t xml:space="preserve"> sati.</w:t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  <w:r w:rsidRPr="002005B8">
        <w:t>ZAPISNIČAR</w:t>
      </w:r>
      <w:r w:rsidRPr="002005B8">
        <w:tab/>
      </w:r>
      <w:r w:rsidRPr="002005B8">
        <w:tab/>
      </w:r>
      <w:r w:rsidRPr="002005B8">
        <w:tab/>
      </w:r>
      <w:r w:rsidRPr="002005B8">
        <w:tab/>
        <w:t>SUTKINJA</w:t>
      </w:r>
      <w:r w:rsidRPr="002005B8">
        <w:tab/>
        <w:t xml:space="preserve">            STEČAJNI UPRAVITELJ </w:t>
      </w:r>
      <w:r w:rsidRPr="002005B8">
        <w:tab/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9E003C" w:rsidRPr="00C54F05">
      <w:pPr>
        <w:jc w:val="both"/>
      </w:pPr>
      <w:r w:rsidRPr="002005B8">
        <w:t>VJEROVNICI</w:t>
      </w:r>
    </w:p>
    <w:sectPr w:rsidSect="002005B8" w:rsidR="009E003C" w:rsidRPr="00C54F05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5CEB" w:rsidP="000F0D50" w:rsidR="00DE5CEB">
      <w:r>
        <w:separator/>
      </w:r>
    </w:p>
  </w:endnote>
  <w:endnote w:id="0" w:type="continuationSeparator">
    <w:p w:rsidRDefault="00DE5CEB" w:rsidP="000F0D50" w:rsidR="00DE5C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5CEB" w:rsidP="000F0D50" w:rsidR="00DE5CEB">
      <w:r>
        <w:separator/>
      </w:r>
    </w:p>
  </w:footnote>
  <w:footnote w:id="0" w:type="continuationSeparator">
    <w:p w:rsidRDefault="00DE5CEB" w:rsidP="000F0D50" w:rsidR="00DE5C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CEB" w:rsidP="00805CD1" w:rsidR="00DE5CEB" w:rsidRPr="00F3314C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CF00E8">
      <w:rPr>
        <w:noProof/>
      </w:rPr>
      <w:t>2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CD7FF4">
      <w:t>459</w:t>
    </w:r>
    <w:r w:rsidRPr="00F30D73">
      <w:t>/</w:t>
    </w:r>
    <w:r w:rsidR="00CD7FF4">
      <w:t>17-23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927D03"/>
    <w:multiLevelType w:val="hybridMultilevel"/>
    <w:tmpl w:val="E8EAE2E8"/>
    <w:lvl w:tplc="49D274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6747005"/>
    <w:multiLevelType w:val="hybridMultilevel"/>
    <w:tmpl w:val="01B2700E"/>
    <w:lvl w:tplc="2C80B3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6FC4322"/>
    <w:multiLevelType w:val="hybridMultilevel"/>
    <w:tmpl w:val="50A08158"/>
    <w:lvl w:tplc="413887A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273300F7"/>
    <w:multiLevelType w:val="hybridMultilevel"/>
    <w:tmpl w:val="9FE4984E"/>
    <w:lvl w:tplc="533A3E0C" w:ilvl="0">
      <w:start w:val="1"/>
      <w:numFmt w:val="upperRoman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2E3281"/>
    <w:multiLevelType w:val="hybridMultilevel"/>
    <w:tmpl w:val="E1285D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BE2549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AB1C27"/>
    <w:multiLevelType w:val="hybridMultilevel"/>
    <w:tmpl w:val="2684DDF8"/>
    <w:lvl w:tplc="9800A00A" w:ilvl="0">
      <w:start w:val="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38A2303"/>
    <w:multiLevelType w:val="hybridMultilevel"/>
    <w:tmpl w:val="1660B4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5A8270E3"/>
    <w:multiLevelType w:val="hybridMultilevel"/>
    <w:tmpl w:val="10EC7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B214CC2"/>
    <w:multiLevelType w:val="hybridMultilevel"/>
    <w:tmpl w:val="682CB8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4F268D5"/>
    <w:multiLevelType w:val="hybridMultilevel"/>
    <w:tmpl w:val="2C52BC8E"/>
    <w:lvl w:tplc="934EA2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90D6DC4"/>
    <w:multiLevelType w:val="hybridMultilevel"/>
    <w:tmpl w:val="0E123302"/>
    <w:lvl w:tplc="E1727BC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2B260B1"/>
    <w:multiLevelType w:val="hybridMultilevel"/>
    <w:tmpl w:val="47143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4250F5F"/>
    <w:multiLevelType w:val="hybridMultilevel"/>
    <w:tmpl w:val="621E94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4355D04"/>
    <w:multiLevelType w:val="hybridMultilevel"/>
    <w:tmpl w:val="EA545680"/>
    <w:lvl w:tplc="E086EF0A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16791B"/>
    <w:multiLevelType w:val="hybridMultilevel"/>
    <w:tmpl w:val="0570F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6"/>
  </w:num>
  <w:num w:numId="2">
    <w:abstractNumId w:val="15"/>
  </w:num>
  <w:num w:numId="3">
    <w:abstractNumId w:val="10"/>
  </w:num>
  <w:num w:numId="4">
    <w:abstractNumId w:val="18"/>
  </w:num>
  <w:num w:numId="5">
    <w:abstractNumId w:val="4"/>
  </w:num>
  <w:num w:numId="6">
    <w:abstractNumId w:val="11"/>
  </w:num>
  <w:num w:numId="7">
    <w:abstractNumId w:val="5"/>
  </w:num>
  <w:num w:numId="8">
    <w:abstractNumId w:val="3"/>
  </w:num>
  <w:num w:numId="9">
    <w:abstractNumId w:val="6"/>
  </w:num>
  <w:num w:numId="10">
    <w:abstractNumId w:val="17"/>
  </w:num>
  <w:num w:numId="11">
    <w:abstractNumId w:val="1"/>
  </w:num>
  <w:num w:numId="12">
    <w:abstractNumId w:val="9"/>
  </w:num>
  <w:num w:numId="13">
    <w:abstractNumId w:val="20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7"/>
  </w:num>
  <w:num w:numId="18">
    <w:abstractNumId w:val="0"/>
  </w:num>
  <w:num w:numId="19">
    <w:abstractNumId w:val="8"/>
  </w:num>
  <w:num w:numId="20">
    <w:abstractNumId w:val="12"/>
  </w:num>
  <w:num w:numId="21">
    <w:abstractNumId w:val="19"/>
  </w:num>
  <w:num w:numId="22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03C"/>
    <w:rsid w:val="00016368"/>
    <w:rsid w:val="000232CD"/>
    <w:rsid w:val="00027490"/>
    <w:rsid w:val="00037626"/>
    <w:rsid w:val="00047F1C"/>
    <w:rsid w:val="00054CFC"/>
    <w:rsid w:val="000671C7"/>
    <w:rsid w:val="0007213B"/>
    <w:rsid w:val="000727EA"/>
    <w:rsid w:val="00081A58"/>
    <w:rsid w:val="00082071"/>
    <w:rsid w:val="000A752E"/>
    <w:rsid w:val="000B2022"/>
    <w:rsid w:val="000C6530"/>
    <w:rsid w:val="000D2695"/>
    <w:rsid w:val="000F0D50"/>
    <w:rsid w:val="000F2F59"/>
    <w:rsid w:val="000F5A2C"/>
    <w:rsid w:val="001058A1"/>
    <w:rsid w:val="00105D67"/>
    <w:rsid w:val="00111F9E"/>
    <w:rsid w:val="001236AC"/>
    <w:rsid w:val="001371D5"/>
    <w:rsid w:val="001648F1"/>
    <w:rsid w:val="0017355B"/>
    <w:rsid w:val="001B0D22"/>
    <w:rsid w:val="001B2564"/>
    <w:rsid w:val="001E71A6"/>
    <w:rsid w:val="002005B8"/>
    <w:rsid w:val="00220CA9"/>
    <w:rsid w:val="002316EC"/>
    <w:rsid w:val="00251190"/>
    <w:rsid w:val="002632FB"/>
    <w:rsid w:val="00293FE2"/>
    <w:rsid w:val="002C57E1"/>
    <w:rsid w:val="002F2B7F"/>
    <w:rsid w:val="00314050"/>
    <w:rsid w:val="003853F9"/>
    <w:rsid w:val="003B3D8E"/>
    <w:rsid w:val="003E22D0"/>
    <w:rsid w:val="003F2267"/>
    <w:rsid w:val="003F6C10"/>
    <w:rsid w:val="0040393E"/>
    <w:rsid w:val="0041624E"/>
    <w:rsid w:val="00431A46"/>
    <w:rsid w:val="00455E64"/>
    <w:rsid w:val="00472230"/>
    <w:rsid w:val="00477311"/>
    <w:rsid w:val="004823B4"/>
    <w:rsid w:val="00487C7F"/>
    <w:rsid w:val="004A0F8E"/>
    <w:rsid w:val="004A5B0A"/>
    <w:rsid w:val="004C07B5"/>
    <w:rsid w:val="00524D93"/>
    <w:rsid w:val="005377A0"/>
    <w:rsid w:val="00540349"/>
    <w:rsid w:val="00557A09"/>
    <w:rsid w:val="005677A9"/>
    <w:rsid w:val="005954D0"/>
    <w:rsid w:val="005B6150"/>
    <w:rsid w:val="005D268C"/>
    <w:rsid w:val="005E0FD0"/>
    <w:rsid w:val="005F0790"/>
    <w:rsid w:val="00601ACD"/>
    <w:rsid w:val="00603FF6"/>
    <w:rsid w:val="00636F12"/>
    <w:rsid w:val="00651E9B"/>
    <w:rsid w:val="0065448E"/>
    <w:rsid w:val="00662BBC"/>
    <w:rsid w:val="0068761E"/>
    <w:rsid w:val="006A46AA"/>
    <w:rsid w:val="006B0187"/>
    <w:rsid w:val="006E39E9"/>
    <w:rsid w:val="007058C7"/>
    <w:rsid w:val="00722A49"/>
    <w:rsid w:val="00723315"/>
    <w:rsid w:val="00733C82"/>
    <w:rsid w:val="0074069B"/>
    <w:rsid w:val="00793082"/>
    <w:rsid w:val="007A72BF"/>
    <w:rsid w:val="007B1162"/>
    <w:rsid w:val="007B6F33"/>
    <w:rsid w:val="007C13BC"/>
    <w:rsid w:val="007C4651"/>
    <w:rsid w:val="007D53DE"/>
    <w:rsid w:val="007D7102"/>
    <w:rsid w:val="007E2586"/>
    <w:rsid w:val="00805CD1"/>
    <w:rsid w:val="00834DE3"/>
    <w:rsid w:val="008439AB"/>
    <w:rsid w:val="00891D49"/>
    <w:rsid w:val="008C01FC"/>
    <w:rsid w:val="008E380D"/>
    <w:rsid w:val="008E6570"/>
    <w:rsid w:val="009079B1"/>
    <w:rsid w:val="0091354A"/>
    <w:rsid w:val="00924AF5"/>
    <w:rsid w:val="009306F8"/>
    <w:rsid w:val="009447BE"/>
    <w:rsid w:val="00953054"/>
    <w:rsid w:val="00954B32"/>
    <w:rsid w:val="00965003"/>
    <w:rsid w:val="009722E1"/>
    <w:rsid w:val="00981F2A"/>
    <w:rsid w:val="009A0A34"/>
    <w:rsid w:val="009B3DF2"/>
    <w:rsid w:val="009C0428"/>
    <w:rsid w:val="009D40AC"/>
    <w:rsid w:val="009E003C"/>
    <w:rsid w:val="009E46B4"/>
    <w:rsid w:val="00A1606F"/>
    <w:rsid w:val="00A468A0"/>
    <w:rsid w:val="00A51E53"/>
    <w:rsid w:val="00A5237A"/>
    <w:rsid w:val="00A5624C"/>
    <w:rsid w:val="00A63B5E"/>
    <w:rsid w:val="00A65177"/>
    <w:rsid w:val="00A82096"/>
    <w:rsid w:val="00A85AD9"/>
    <w:rsid w:val="00A97876"/>
    <w:rsid w:val="00AB454C"/>
    <w:rsid w:val="00AD41F1"/>
    <w:rsid w:val="00AE6A7C"/>
    <w:rsid w:val="00AF6CB0"/>
    <w:rsid w:val="00B23026"/>
    <w:rsid w:val="00B234EA"/>
    <w:rsid w:val="00B24E75"/>
    <w:rsid w:val="00B30EDC"/>
    <w:rsid w:val="00B31817"/>
    <w:rsid w:val="00B3762A"/>
    <w:rsid w:val="00B50BB6"/>
    <w:rsid w:val="00B77F2A"/>
    <w:rsid w:val="00B85E9B"/>
    <w:rsid w:val="00BA5EFA"/>
    <w:rsid w:val="00BB376D"/>
    <w:rsid w:val="00BD0B31"/>
    <w:rsid w:val="00BE176D"/>
    <w:rsid w:val="00C04362"/>
    <w:rsid w:val="00C54F05"/>
    <w:rsid w:val="00C75ADA"/>
    <w:rsid w:val="00C81A61"/>
    <w:rsid w:val="00CA1A21"/>
    <w:rsid w:val="00CB7609"/>
    <w:rsid w:val="00CC1E52"/>
    <w:rsid w:val="00CD3126"/>
    <w:rsid w:val="00CD7FF4"/>
    <w:rsid w:val="00CF00E8"/>
    <w:rsid w:val="00D4210E"/>
    <w:rsid w:val="00D42D80"/>
    <w:rsid w:val="00D43251"/>
    <w:rsid w:val="00D64038"/>
    <w:rsid w:val="00D722BB"/>
    <w:rsid w:val="00DC6E0D"/>
    <w:rsid w:val="00DD4C4B"/>
    <w:rsid w:val="00DE5CEB"/>
    <w:rsid w:val="00DE5E55"/>
    <w:rsid w:val="00DF1422"/>
    <w:rsid w:val="00DF300C"/>
    <w:rsid w:val="00E008CF"/>
    <w:rsid w:val="00E20DC1"/>
    <w:rsid w:val="00E250F1"/>
    <w:rsid w:val="00E3035E"/>
    <w:rsid w:val="00E4499D"/>
    <w:rsid w:val="00E93CBD"/>
    <w:rsid w:val="00E9558D"/>
    <w:rsid w:val="00EC4814"/>
    <w:rsid w:val="00EC55C1"/>
    <w:rsid w:val="00EC65AF"/>
    <w:rsid w:val="00EF39C5"/>
    <w:rsid w:val="00F10468"/>
    <w:rsid w:val="00F24D9D"/>
    <w:rsid w:val="00F24E03"/>
    <w:rsid w:val="00F2515C"/>
    <w:rsid w:val="00F30D73"/>
    <w:rsid w:val="00F3314C"/>
    <w:rsid w:val="00F352AD"/>
    <w:rsid w:val="00F44973"/>
    <w:rsid w:val="00F47C69"/>
    <w:rsid w:val="00F95261"/>
    <w:rsid w:val="00F96D5F"/>
    <w:rsid w:val="00FA777A"/>
    <w:rsid w:val="00FB4A49"/>
    <w:rsid w:val="00FC495D"/>
    <w:rsid w:val="00FC748B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00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59"/>
    <w:rsid w:val="00477311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CF00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00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00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00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00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59"/>
    <w:rsid w:val="00477311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CF00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00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00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00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00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34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8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05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49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9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2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6. veljače 2018.</izvorni_sadrzaj>
    <derivirana_varijabla naziv="DomainObject.PlaniraniZavrsetakDatum_1">6. veljače 2018.</derivirana_varijabla>
  </DomainObject.PlaniraniZavrsetakDatum>
  <DomainObject.PlaniraniPocetakDatum>
    <izvorni_sadrzaj>6. veljače 2018.</izvorni_sadrzaj>
    <derivirana_varijabla naziv="DomainObject.PlaniraniPocetakDatum_1">6. veljače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08:30</izvorni_sadrzaj>
    <derivirana_varijabla naziv="DomainObject.PlaniraniZavrsetakVrijeme_1">08:30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veljače 2018.</izvorni_sadrzaj>
    <derivirana_varijabla naziv="DomainObject.Zapisnik.DatumKreiranja_1">6. veljače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St-459/2017-7</izvorni_sadrzaj>
    <derivirana_varijabla naziv="DomainObject.Zapisnik.Oznaka_1">St-459/2017-7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</izvorni_sadrzaj>
    <derivirana_varijabla naziv="DomainObject.Predmet.Broj_1">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St-459/2017</izvorni_sadrzaj>
    <derivirana_varijabla naziv="DomainObject.Predmet.OznakaBroj_1">St-459/2017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</izvorni_sadrzaj>
    <derivirana_varijabla naziv="DomainObject.Predmet.PrimjedbaSuca_1">STEČAJNA MASA</derivirana_varijabla>
  </DomainObject.Predmet.PrimjedbaSuca>
  <DomainObject.Predmet.ProtustrankaFormated>
    <izvorni_sadrzaj>  Stečajna masa iza TETRA ZADAR d.o.o. za uzgoj, preradu i promet ribom, te ostale poslovne usluge u stečaju</izvorni_sadrzaj>
    <derivirana_varijabla naziv="DomainObject.Predmet.ProtustrankaFormated_1">  Stečajna masa iza TETRA ZADAR d.o.o. za uzgoj, preradu i promet ribom, te ostale poslovne usluge u stečaju</derivirana_varijabla>
  </DomainObject.Predmet.ProtustrankaFormated>
  <DomainObject.Predmet.ProtustrankaFormatedOIB>
    <izvorni_sadrzaj>  Stečajna masa iza TETRA ZADAR d.o.o. za uzgoj, preradu i promet ribom, te ostale poslovne usluge u stečaju, OIB 27942717400</izvorni_sadrzaj>
    <derivirana_varijabla naziv="DomainObject.Predmet.ProtustrankaFormatedOIB_1">  Stečajna masa iza TETRA ZADAR d.o.o. za uzgoj, preradu i promet ribom, te ostale poslovne usluge u stečaju, OIB 27942717400</derivirana_varijabla>
  </DomainObject.Predmet.ProtustrankaFormatedOIB>
  <DomainObject.Predmet.ProtustrankaFormatedWithAdress>
    <izvorni_sadrzaj> Stečajna masa iza TETRA ZADAR d.o.o. za uzgoj, preradu i promet ribom, te ostale poslovne usluge u stečaju, Đorđićeva 24, 10000 Zagreb</izvorni_sadrzaj>
    <derivirana_varijabla naziv="DomainObject.Predmet.ProtustrankaFormatedWithAdress_1"> Stečajna masa iza TETRA ZADAR d.o.o. za uzgoj, preradu i promet ribom, te ostale poslovne usluge u stečaju, Đorđićeva 24, 10000 Zagreb</derivirana_varijabla>
  </DomainObject.Predmet.ProtustrankaFormatedWithAdress>
  <DomainObject.Predmet.ProtustrankaFormatedWithAdressOIB>
    <izvorni_sadrzaj> Stečajna masa iza TETRA ZADAR d.o.o. za uzgoj, preradu i promet ribom, te ostale poslovne usluge u stečaju, OIB 27942717400, Đorđićeva 24, 10000 Zagreb</izvorni_sadrzaj>
    <derivirana_varijabla naziv="DomainObject.Predmet.ProtustrankaFormatedWithAdressOIB_1"> Stečajna masa iza TETRA ZADAR d.o.o. za uzgoj, preradu i promet ribom, te ostale poslovne usluge u stečaju, OIB 27942717400, Đorđićeva 24, 10000 Zagreb</derivirana_varijabla>
  </DomainObject.Predmet.ProtustrankaFormatedWithAdressOIB>
  <DomainObject.Predmet.ProtustrankaWithAdress>
    <izvorni_sadrzaj>Stečajna masa iza TETRA ZADAR d.o.o. za uzgoj, preradu i promet ribom, te ostale poslovne usluge u stečaju Đorđićeva 24, 10000 Zagreb</izvorni_sadrzaj>
    <derivirana_varijabla naziv="DomainObject.Predmet.ProtustrankaWithAdress_1">Stečajna masa iza TETRA ZADAR d.o.o. za uzgoj, preradu i promet ribom, te ostale poslovne usluge u stečaju Đorđićeva 24, 10000 Zagreb</derivirana_varijabla>
  </DomainObject.Predmet.ProtustrankaWithAdress>
  <DomainObject.Predmet.ProtustrankaWithAdressOIB>
    <izvorni_sadrzaj>Stečajna masa iza TETRA ZADAR d.o.o. za uzgoj, preradu i promet ribom, te ostale poslovne usluge u stečaju, OIB 27942717400, Đorđićeva 24, 10000 Zagreb</izvorni_sadrzaj>
    <derivirana_varijabla naziv="DomainObject.Predmet.ProtustrankaWithAdressOIB_1">Stečajna masa iza TETRA ZADAR d.o.o. za uzgoj, preradu i promet ribom, te ostale poslovne usluge u stečaju, OIB 27942717400, Đorđićeva 24, 10000 Zagreb</derivirana_varijabla>
  </DomainObject.Predmet.ProtustrankaWithAdressOIB>
  <DomainObject.Predmet.ProtustrankaNazivFormated>
    <izvorni_sadrzaj>Stečajna masa iza TETRA ZADAR d.o.o. za uzgoj, preradu i promet ribom, te ostale poslovne usluge u stečaju</izvorni_sadrzaj>
    <derivirana_varijabla naziv="DomainObject.Predmet.ProtustrankaNazivFormated_1">Stečajna masa iza TETRA ZADAR d.o.o. za uzgoj, preradu i promet ribom, te ostale poslovne usluge u stečaju</derivirana_varijabla>
  </DomainObject.Predmet.ProtustrankaNazivFormated>
  <DomainObject.Predmet.ProtustrankaNazivFormatedOIB>
    <izvorni_sadrzaj>Stečajna masa iza TETRA ZADAR d.o.o. za uzgoj, preradu i promet ribom, te ostale poslovne usluge u stečaju, OIB 27942717400</izvorni_sadrzaj>
    <derivirana_varijabla naziv="DomainObject.Predmet.ProtustrankaNazivFormatedOIB_1">Stečajna masa iza TETRA ZADAR d.o.o. za uzgoj, preradu i promet ribom, te ostale poslovne usluge u stečaju, OIB 27942717400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Stečajna masa iza TETRA ZADAR d.o.o. za uzgoj, preradu i promet ribom, te ostale poslovne usluge u stečaju</item>
    </izvorni_sadrzaj>
    <derivirana_varijabla naziv="DomainObject.Predmet.ProtuStrankaListFormated_1">
      <item>Stečajna masa iza TETRA ZADAR d.o.o. za uzgoj, preradu i promet ribom, te ostale poslovne usluge u stečaju</item>
    </derivirana_varijabla>
  </DomainObject.Predmet.ProtuStrankaListFormated>
  <DomainObject.Predmet.ProtuStrankaListFormatedOIB>
    <izvorni_sadrzaj>
      <item>Stečajna masa iza TETRA ZADAR d.o.o. za uzgoj, preradu i promet ribom, te ostale poslovne usluge u stečaju, OIB 27942717400</item>
    </izvorni_sadrzaj>
    <derivirana_varijabla naziv="DomainObject.Predmet.ProtuStrankaListFormatedOIB_1">
      <item>Stečajna masa iza TETRA ZADAR d.o.o. za uzgoj, preradu i promet ribom, te ostale poslovne usluge u stečaju, OIB 27942717400</item>
    </derivirana_varijabla>
  </DomainObject.Predmet.ProtuStrankaListFormatedOIB>
  <DomainObject.Predmet.ProtuStrankaListFormatedWithAdress>
    <izvorni_sadrzaj>
      <item>Stečajna masa iza TETRA ZADAR d.o.o. za uzgoj, preradu i promet ribom, te ostale poslovne usluge u stečaju, Đorđićeva 24, 10000 Zagreb</item>
    </izvorni_sadrzaj>
    <derivirana_varijabla naziv="DomainObject.Predmet.ProtuStrankaListFormatedWithAdress_1">
      <item>Stečajna masa iza TETRA ZADAR d.o.o. za uzgoj, preradu i promet ribom, te ostale poslovne usluge u stečaju, Đorđićeva 24, 10000 Zagreb</item>
    </derivirana_varijabla>
  </DomainObject.Predmet.ProtuStrankaListFormatedWithAdress>
  <DomainObject.Predmet.ProtuStrankaListFormatedWithAdressOIB>
    <izvorni_sadrzaj>
      <item>Stečajna masa iza TETRA ZADAR d.o.o. za uzgoj, preradu i promet ribom, te ostale poslovne usluge u stečaju, OIB 27942717400, Đorđićeva 24, 10000 Zagreb</item>
    </izvorni_sadrzaj>
    <derivirana_varijabla naziv="DomainObject.Predmet.ProtuStrankaListFormatedWithAdressOIB_1">
      <item>Stečajna masa iza TETRA ZADAR d.o.o. za uzgoj, preradu i promet ribom, te ostale poslovne usluge u stečaju, OIB 27942717400, Đorđićeva 24, 10000 Zagreb</item>
    </derivirana_varijabla>
  </DomainObject.Predmet.ProtuStrankaListFormatedWithAdressOIB>
  <DomainObject.Predmet.ProtuStrankaListNazivFormated>
    <izvorni_sadrzaj>
      <item>Stečajna masa iza TETRA ZADAR d.o.o. za uzgoj, preradu i promet ribom, te ostale poslovne usluge u stečaju</item>
    </izvorni_sadrzaj>
    <derivirana_varijabla naziv="DomainObject.Predmet.ProtuStrankaListNazivFormated_1">
      <item>Stečajna masa iza TETRA ZADAR d.o.o. za uzgoj, preradu i promet ribom, te ostale poslovne usluge u stečaju</item>
    </derivirana_varijabla>
  </DomainObject.Predmet.ProtuStrankaListNazivFormated>
  <DomainObject.Predmet.ProtuStrankaListNazivFormatedOIB>
    <izvorni_sadrzaj>
      <item>Stečajna masa iza TETRA ZADAR d.o.o. za uzgoj, preradu i promet ribom, te ostale poslovne usluge u stečaju, OIB 27942717400</item>
    </izvorni_sadrzaj>
    <derivirana_varijabla naziv="DomainObject.Predmet.ProtuStrankaListNazivFormatedOIB_1">
      <item>Stečajna masa iza TETRA ZADAR d.o.o. za uzgoj, preradu i promet ribom, te ostale poslovne usluge u stečaju, OIB 27942717400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>St-459/2017-7</izvorni_sadrzaj>
    <derivirana_varijabla naziv="DomainObject.PoslovniBrojDokumenta_1">St-459/2017-7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Stečajna masa iza TETRA ZADAR d.o.o. za uzgoj, preradu i promet ribom, te ostale poslovne usluge u stečaju</izvorni_sadrzaj>
    <derivirana_varijabla naziv="DomainObject.Predmet.ProtustrankaIDrugi_1">Stečajna masa iza TETRA ZADAR d.o.o. za uzgoj, preradu i promet ribom, te ostale poslovne usluge u stečaju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Stečajna masa iza TETRA ZADAR d.o.o. za uzgoj, preradu i promet ribom, te ostale poslovne usluge u stečaju, OIB 27942717400, Đorđićeva 24, 10000 Zagreb</izvorni_sadrzaj>
    <derivirana_varijabla naziv="DomainObject.Predmet.ProtustrankaIDrugiAdressOIB_1">Stečajna masa iza TETRA ZADAR d.o.o. za uzgoj, preradu i promet ribom, te ostale poslovne usluge u stečaju, OIB 27942717400, Đorđićeva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TETRA ZADAR d.o.o. za uzgoj, preradu i promet ribom, te ostale poslovne usluge u stečaju</item>
      <item>Financijska agencija</item>
    </izvorni_sadrzaj>
    <derivirana_varijabla naziv="DomainObject.Predmet.SudioniciListNaziv_1">
      <item>Stečajna masa iza TETRA ZADAR d.o.o. za uzgoj, preradu i promet ribom, te ostale poslovne usluge u stečaju</item>
      <item>Financijska agencija</item>
    </derivirana_varijabla>
  </DomainObject.Predmet.SudioniciListNaziv>
  <DomainObject.Predmet.SudioniciListAdressOIB>
    <izvorni_sadrzaj>
      <item>Stečajna masa iza TETRA ZADAR d.o.o. za uzgoj, preradu i promet ribom, te ostale poslovne usluge u stečaju, OIB 27942717400, Đorđićeva 24,10000 Zagreb</item>
      <item>Financijska agencija, OIB 85821130368, Ivana Danila 4,23000 Zadar</item>
    </izvorni_sadrzaj>
    <derivirana_varijabla naziv="DomainObject.Predmet.SudioniciListAdressOIB_1">
      <item>Stečajna masa iza TETRA ZADAR d.o.o. za uzgoj, preradu i promet ribom, te ostale poslovne usluge u stečaju, OIB 27942717400, Đorđićeva 24,10000 Zagreb</item>
      <item>Financijska agencija,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27942717400</item>
      <item>, OIB 85821130368</item>
    </izvorni_sadrzaj>
    <derivirana_varijabla naziv="DomainObject.Predmet.SudioniciListNazivOIB_1">
      <item>, OIB 27942717400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5D53E9-1C8C-4804-80D9-00B66526D5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310</properties:Words>
  <properties:Characters>1694</properties:Characters>
  <properties:Lines>99</properties:Lines>
  <properties:Paragraphs>38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2018-02-02T13:12:00Z</dcterms:created>
  <dc:creator>abajlo</dc:creator>
  <cp:lastModifiedBy>wsadmin</cp:lastModifiedBy>
  <cp:lastPrinted>2017-10-12T06:52:00Z</cp:lastPrinted>
  <dcterms:modified xmlns:xsi="http://www.w3.org/2001/XMLSchema-instance" xsi:type="dcterms:W3CDTF">2018-02-06T09:10:00Z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St-459/2017-7 / Zapisnik - Ispitno ročište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