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7133" w14:paraId="4527133" w:rsidRDefault="000530CD" w:rsidP="00A91121" w:rsidR="0039632D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Poslovni broj: </w:t>
      </w:r>
      <w:r w:rsidR="0039632D" w:rsidRPr="008C3132">
        <w:t>1 St-</w:t>
      </w:r>
      <w:r w:rsidR="00521DF9">
        <w:t>178</w:t>
      </w:r>
      <w:r>
        <w:t>/16-9</w:t>
      </w:r>
    </w:p>
    <w:p w:rsidRDefault="0039632D" w:rsidP="00BF3D61" w:rsidR="0039632D">
      <w:pPr>
        <w:jc w:val="center"/>
      </w:pPr>
    </w:p>
    <w:p w:rsidRDefault="007258B1" w:rsidP="00BF3D61" w:rsidR="007258B1" w:rsidRPr="008C3132">
      <w:pPr>
        <w:jc w:val="center"/>
      </w:pPr>
    </w:p>
    <w:p w:rsidRDefault="000530CD" w:rsidP="000530CD" w:rsidR="000530CD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0530CD" w:rsidP="000530CD" w:rsidR="000530CD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0530CD" w:rsidP="000530CD" w:rsidR="000530CD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0530CD" w:rsidP="000530CD" w:rsidR="000530CD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511A30" w:rsidP="008D4452" w:rsidR="0039632D" w:rsidRPr="008C3132">
      <w:pPr>
        <w:ind w:firstLine="705"/>
        <w:jc w:val="both"/>
      </w:pPr>
      <w:r>
        <w:t xml:space="preserve">TRGOVAČKI SUD U ZADRU, </w:t>
      </w:r>
      <w:r w:rsidR="0039632D" w:rsidRPr="008C3132">
        <w:t>po stečajnom sucu Ardeni Bajlo, u skraćenom</w:t>
      </w:r>
      <w:r w:rsidR="0039632D">
        <w:t xml:space="preserve"> </w:t>
      </w:r>
      <w:r w:rsidR="0039632D" w:rsidRPr="008C3132">
        <w:t>stečajnom</w:t>
      </w:r>
      <w:r w:rsidR="0039632D">
        <w:t xml:space="preserve"> </w:t>
      </w:r>
      <w:r w:rsidR="0039632D" w:rsidRPr="008C3132">
        <w:t>postupku nad dužnikom</w:t>
      </w:r>
      <w:r w:rsidR="0039632D">
        <w:t xml:space="preserve"> </w:t>
      </w:r>
      <w:r w:rsidR="00521DF9">
        <w:t xml:space="preserve">DALMATIA FERENC </w:t>
      </w:r>
      <w:r w:rsidR="00181A5C">
        <w:t>d.o.o.,</w:t>
      </w:r>
      <w:r w:rsidR="0039632D">
        <w:t xml:space="preserve"> </w:t>
      </w:r>
      <w:r w:rsidR="00521DF9">
        <w:t>Bibinje</w:t>
      </w:r>
      <w:r w:rsidR="0039632D">
        <w:t xml:space="preserve">, </w:t>
      </w:r>
      <w:r w:rsidR="00521DF9">
        <w:t xml:space="preserve">Jamine 17, </w:t>
      </w:r>
      <w:r w:rsidR="0039632D">
        <w:t xml:space="preserve">OIB: </w:t>
      </w:r>
      <w:r w:rsidR="00521DF9">
        <w:t>59865693042</w:t>
      </w:r>
      <w:r w:rsidR="0039632D" w:rsidRPr="008C3132">
        <w:t xml:space="preserve">, dana </w:t>
      </w:r>
      <w:r>
        <w:t>17</w:t>
      </w:r>
      <w:r w:rsidR="000530CD">
        <w:t xml:space="preserve">. </w:t>
      </w:r>
      <w:r>
        <w:t>rujna</w:t>
      </w:r>
      <w:r w:rsidR="000530CD">
        <w:t xml:space="preserve"> 2018</w:t>
      </w:r>
      <w:r w:rsidR="0039632D"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521DF9">
        <w:t>DALMATIA FERENC d.o.o., Bibinje, Jamine 17, OIB: 59865693042</w:t>
      </w:r>
      <w:r w:rsidRPr="002B5AAE">
        <w:t>.</w:t>
      </w:r>
    </w:p>
    <w:p w:rsidRDefault="0039632D" w:rsidP="00193657" w:rsidR="0039632D" w:rsidRPr="002B5AAE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7258B1">
        <w:t>kraćeni s</w:t>
      </w:r>
      <w:r w:rsidRPr="002B5AAE">
        <w:t xml:space="preserve">tečajni postupak nad stečajnim dužnikom </w:t>
      </w:r>
      <w:r w:rsidR="00521DF9">
        <w:t>DALMATIA FERENC d.o.o., Bibinje, Jamine 17, OIB: 59865693042</w:t>
      </w:r>
      <w:r>
        <w:t>,</w:t>
      </w:r>
      <w:r w:rsidRPr="002B5AAE">
        <w:t xml:space="preserve"> otvara se </w:t>
      </w:r>
      <w:r w:rsidR="00511A30">
        <w:t>17.</w:t>
      </w:r>
      <w:r w:rsidR="002F3453">
        <w:t xml:space="preserve"> </w:t>
      </w:r>
      <w:r w:rsidR="00511A30">
        <w:t>rujna</w:t>
      </w:r>
      <w:r w:rsidR="000530CD">
        <w:t xml:space="preserve"> 2018</w:t>
      </w:r>
      <w:r w:rsidRPr="002B5AAE">
        <w:t xml:space="preserve">. godine u </w:t>
      </w:r>
      <w:r w:rsidR="00511A30">
        <w:t>14,00</w:t>
      </w:r>
      <w:r w:rsidRPr="002B5AAE">
        <w:t xml:space="preserve"> sati i istog trenutka rješenje o otvaranju</w:t>
      </w:r>
      <w:r w:rsidR="007258B1">
        <w:t xml:space="preserve"> skraćenog</w:t>
      </w:r>
      <w:r w:rsidRPr="002B5AAE">
        <w:t xml:space="preserve"> 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511A30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>Stečajnim upraviteljem imenuje se</w:t>
      </w:r>
      <w:r w:rsidR="002F3453" w:rsidRPr="002F3453">
        <w:t xml:space="preserve"> </w:t>
      </w:r>
      <w:r w:rsidR="00511A30" w:rsidRPr="00511A30">
        <w:t>Marina Mamić</w:t>
      </w:r>
      <w:r w:rsidR="002F3453" w:rsidRPr="00511A30">
        <w:t xml:space="preserve"> iz Zagreba, </w:t>
      </w:r>
      <w:r w:rsidR="00511A30" w:rsidRPr="00511A30">
        <w:t>Kruge 9</w:t>
      </w:r>
      <w:r w:rsidR="002F3453" w:rsidRPr="00511A30">
        <w:t xml:space="preserve">, OIB: </w:t>
      </w:r>
      <w:r w:rsidR="00511A30" w:rsidRPr="00511A30">
        <w:t>12021589075</w:t>
      </w:r>
      <w:r w:rsidRPr="00511A30">
        <w:t>.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521DF9">
        <w:t>DALMATIA FERENC d.o.o., Bibinje, Jamine 17, Bibinje, OIB: 59865693042</w:t>
      </w:r>
      <w:r w:rsidRPr="002B5AAE">
        <w:t>.</w:t>
      </w:r>
    </w:p>
    <w:p w:rsidRDefault="0039632D" w:rsidP="00193657" w:rsidR="0039632D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7258B1">
        <w:t xml:space="preserve">skraćenog </w:t>
      </w:r>
      <w:r w:rsidRPr="002B5AAE">
        <w:t>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7258B1">
        <w:t xml:space="preserve">skraćenog </w:t>
      </w:r>
      <w:r w:rsidRPr="002B5AAE">
        <w:t>stečajnog postupka i imenovanje stečajnog upravitelja upisat će se u zemljišne knjige, upisnik brodova, upisnik brodova u izgradnji, upisnik zrakoplova 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>Ovlašćuje se stečajni upravitelj nakon zaključenja</w:t>
      </w:r>
      <w:r w:rsidR="007258B1">
        <w:t xml:space="preserve"> skraćenog</w:t>
      </w:r>
      <w:r w:rsidRPr="002B5AAE">
        <w:t xml:space="preserve">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39632D" w:rsidP="00193657" w:rsidR="0039632D">
      <w:pPr>
        <w:rPr>
          <w:b/>
        </w:rPr>
      </w:pPr>
    </w:p>
    <w:p w:rsidRDefault="007258B1" w:rsidP="00193657" w:rsidR="007258B1">
      <w:pPr>
        <w:rPr>
          <w:b/>
        </w:rPr>
      </w:pPr>
    </w:p>
    <w:p w:rsidRDefault="007258B1" w:rsidP="00193657" w:rsidR="007258B1">
      <w:pPr>
        <w:rPr>
          <w:b/>
        </w:rPr>
      </w:pPr>
    </w:p>
    <w:p w:rsidRDefault="002F3453" w:rsidP="00193657" w:rsidR="002F3453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521DF9">
        <w:t>5</w:t>
      </w:r>
      <w:r w:rsidR="002F3453">
        <w:t xml:space="preserve">. </w:t>
      </w:r>
      <w:r w:rsidR="00181A5C">
        <w:t>veljače 2016</w:t>
      </w:r>
      <w:r w:rsidRPr="002B5AAE">
        <w:t xml:space="preserve">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 w:rsidR="00521DF9">
        <w:t>316</w:t>
      </w:r>
      <w:r w:rsidRPr="002B5AAE">
        <w:t xml:space="preserve"> dan</w:t>
      </w:r>
      <w:r>
        <w:t>a</w:t>
      </w:r>
      <w:r w:rsidRPr="002B5AAE">
        <w:t xml:space="preserve"> u ukupnom iznosu od </w:t>
      </w:r>
      <w:r w:rsidR="00521DF9">
        <w:t>2.474,90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</w:t>
      </w:r>
      <w:r w:rsidR="000530CD">
        <w:t xml:space="preserve"> i 104/17</w:t>
      </w:r>
      <w:r w:rsidRPr="002B5AAE">
        <w:t xml:space="preserve">, dalje u tekstu SZ), nakon uvida u sudski registar, oglasom objavljenim na mrežnoj stranici e-Oglasne ploče suda </w:t>
      </w:r>
      <w:r w:rsidR="00521DF9">
        <w:t>17</w:t>
      </w:r>
      <w:r w:rsidRPr="00317982">
        <w:t xml:space="preserve">. </w:t>
      </w:r>
      <w:r w:rsidR="00181A5C">
        <w:t>veljače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 w:rsidR="00511A30">
        <w:t>a</w:t>
      </w:r>
      <w:r>
        <w:t xml:space="preserve"> </w:t>
      </w:r>
      <w:r w:rsidR="00511A30" w:rsidRPr="00511A30">
        <w:t>Marina Mamić</w:t>
      </w:r>
      <w:r w:rsidR="002F3453" w:rsidRPr="00511A30">
        <w:t xml:space="preserve"> </w:t>
      </w:r>
      <w:r w:rsidRPr="00511A30">
        <w:t xml:space="preserve">iz  </w:t>
      </w:r>
      <w:r w:rsidR="002F3453" w:rsidRPr="00511A30">
        <w:t>Zagreba</w:t>
      </w:r>
      <w:r w:rsidRPr="00511A30">
        <w:t>.</w:t>
      </w:r>
    </w:p>
    <w:p w:rsidRDefault="0039632D" w:rsidP="00193657" w:rsidR="0039632D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34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39632D" w:rsidP="00193657" w:rsidR="0039632D" w:rsidRPr="002B5AAE">
      <w:pPr>
        <w:jc w:val="both"/>
      </w:pPr>
      <w:r w:rsidRPr="002B5AAE"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</w:t>
      </w:r>
      <w:r w:rsidR="00511A30">
        <w:t>17.</w:t>
      </w:r>
      <w:r w:rsidR="000530CD">
        <w:t xml:space="preserve"> </w:t>
      </w:r>
      <w:r w:rsidR="00511A30">
        <w:t>rujna</w:t>
      </w:r>
      <w:r w:rsidR="002F3453">
        <w:t xml:space="preserve"> </w:t>
      </w:r>
      <w:r w:rsidR="000530CD">
        <w:t>2018</w:t>
      </w:r>
      <w:r w:rsidRPr="00240F6B">
        <w:t xml:space="preserve">. </w:t>
      </w:r>
    </w:p>
    <w:p w:rsidRDefault="0039632D" w:rsidP="00193657" w:rsidR="0039632D" w:rsidRPr="00240F6B">
      <w:pPr>
        <w:jc w:val="both"/>
      </w:pPr>
    </w:p>
    <w:p w:rsidRDefault="00E87837" w:rsidP="00193657" w:rsidR="0039632D" w:rsidRPr="00240F6B">
      <w:pPr>
        <w:jc w:val="both"/>
      </w:pPr>
      <w:r>
        <w:t>Za točnost otpravka – ovlašteni službenik</w:t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>
        <w:tab/>
      </w:r>
      <w:r w:rsidR="0039632D">
        <w:tab/>
      </w:r>
      <w:r w:rsidR="000530CD">
        <w:t>Stečajna sutkinja</w:t>
      </w:r>
    </w:p>
    <w:p w:rsidRDefault="00E87837" w:rsidP="00193657" w:rsidR="0039632D" w:rsidRPr="00240F6B">
      <w:pPr>
        <w:jc w:val="both"/>
      </w:pPr>
      <w:r>
        <w:t>Ante Rubelj</w:t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>
        <w:tab/>
      </w:r>
      <w:r w:rsidR="0039632D">
        <w:tab/>
      </w:r>
      <w:r w:rsidR="0039632D" w:rsidRPr="00240F6B">
        <w:t>Ardena Bajlo</w:t>
      </w:r>
      <w:r>
        <w:t>, v.r.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0530CD" w:rsidP="00193657" w:rsidR="0039632D" w:rsidRPr="00240F6B">
      <w:pPr>
        <w:jc w:val="both"/>
      </w:pPr>
      <w:r>
        <w:t>Pouka o pravnom lijeku:</w:t>
      </w:r>
    </w:p>
    <w:p w:rsidRDefault="008824E9" w:rsidP="008824E9" w:rsidR="008824E9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8824E9" w:rsidP="008824E9" w:rsidR="008824E9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8824E9" w:rsidP="008824E9" w:rsidR="008824E9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prijema rješenja.</w:t>
      </w:r>
    </w:p>
    <w:p w:rsidRDefault="0039632D" w:rsidP="00193657" w:rsidR="0039632D">
      <w:pPr>
        <w:jc w:val="both"/>
        <w:rPr>
          <w:b/>
        </w:rPr>
      </w:pPr>
    </w:p>
    <w:p w:rsidRDefault="00511A30" w:rsidP="00193657" w:rsidR="00511A30">
      <w:pPr>
        <w:jc w:val="both"/>
        <w:rPr>
          <w:b/>
        </w:rPr>
      </w:pPr>
    </w:p>
    <w:p w:rsidRDefault="00511A30" w:rsidP="00193657" w:rsidR="00511A30">
      <w:pPr>
        <w:jc w:val="both"/>
        <w:rPr>
          <w:b/>
        </w:rPr>
      </w:pPr>
    </w:p>
    <w:p w:rsidRDefault="00511A30" w:rsidP="00193657" w:rsidR="00511A30">
      <w:pPr>
        <w:jc w:val="both"/>
        <w:rPr>
          <w:b/>
        </w:rPr>
      </w:pPr>
    </w:p>
    <w:p w:rsidRDefault="00511A30" w:rsidP="00193657" w:rsidR="00511A30">
      <w:pPr>
        <w:jc w:val="both"/>
        <w:rPr>
          <w:b/>
        </w:rPr>
      </w:pPr>
    </w:p>
    <w:p w:rsidRDefault="00511A30" w:rsidP="00193657" w:rsidR="00511A30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lastRenderedPageBreak/>
        <w:t>DNA:</w:t>
      </w:r>
    </w:p>
    <w:p w:rsidRDefault="000530CD" w:rsidP="000530CD" w:rsidR="000530C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0530CD" w:rsidP="000530CD" w:rsidR="000530CD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0530CD" w:rsidP="000530CD" w:rsidR="000530CD" w:rsidRPr="00240F6B">
      <w:pPr>
        <w:numPr>
          <w:ilvl w:val="0"/>
          <w:numId w:val="4"/>
        </w:numPr>
      </w:pPr>
      <w:r w:rsidRPr="00240F6B">
        <w:t>FINA,</w:t>
      </w:r>
    </w:p>
    <w:p w:rsidRDefault="000530CD" w:rsidP="000530CD" w:rsidR="000530CD" w:rsidRPr="00240F6B">
      <w:pPr>
        <w:numPr>
          <w:ilvl w:val="0"/>
          <w:numId w:val="4"/>
        </w:numPr>
      </w:pPr>
      <w:r w:rsidRPr="00240F6B">
        <w:t>ŽDO - Zadar</w:t>
      </w:r>
    </w:p>
    <w:p w:rsidRDefault="000530CD" w:rsidP="000530CD" w:rsidR="000530CD" w:rsidRPr="00240F6B">
      <w:pPr>
        <w:numPr>
          <w:ilvl w:val="0"/>
          <w:numId w:val="4"/>
        </w:numPr>
      </w:pPr>
      <w:r w:rsidRPr="00240F6B">
        <w:t>Poreznoj upravi Zadar</w:t>
      </w:r>
    </w:p>
    <w:p w:rsidRDefault="000530CD" w:rsidP="000530CD" w:rsidR="000530CD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0530CD" w:rsidP="000530CD" w:rsidR="000530C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0530CD" w:rsidP="000530CD" w:rsidR="000530C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0530CD" w:rsidP="000530CD" w:rsidR="000530C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0530CD" w:rsidP="000530CD" w:rsidR="000530CD" w:rsidRPr="00240F6B">
      <w:pPr>
        <w:numPr>
          <w:ilvl w:val="0"/>
          <w:numId w:val="4"/>
        </w:numPr>
      </w:pPr>
      <w:r w:rsidRPr="00240F6B">
        <w:t>Pisarnica suda-ovdje</w:t>
      </w:r>
    </w:p>
    <w:p w:rsidRDefault="000530CD" w:rsidP="000530CD" w:rsidR="000530CD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</w:p>
    <w:p w:rsidRDefault="000530CD" w:rsidP="000530CD" w:rsidR="000530C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78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</w:t>
    </w:r>
    <w:r w:rsidR="000530CD">
      <w:t>Poslovni broj:</w:t>
    </w:r>
    <w:r w:rsidRPr="00BE1154">
      <w:t xml:space="preserve"> 1 St-</w:t>
    </w:r>
    <w:r w:rsidR="00521DF9">
      <w:t>178</w:t>
    </w:r>
    <w:r w:rsidR="000530CD">
      <w:t>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44342"/>
    <w:rsid w:val="000530CD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1518B"/>
    <w:rsid w:val="002210E9"/>
    <w:rsid w:val="00240F6B"/>
    <w:rsid w:val="00254DBF"/>
    <w:rsid w:val="002765A5"/>
    <w:rsid w:val="00280B03"/>
    <w:rsid w:val="00282C82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F759A"/>
    <w:rsid w:val="00511A30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A051B"/>
    <w:rsid w:val="005A5D77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258B1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824E9"/>
    <w:rsid w:val="008B5890"/>
    <w:rsid w:val="008C078D"/>
    <w:rsid w:val="008C3132"/>
    <w:rsid w:val="008D2521"/>
    <w:rsid w:val="008D4452"/>
    <w:rsid w:val="008D6474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C00EA"/>
    <w:rsid w:val="00BC53A0"/>
    <w:rsid w:val="00BC5DCC"/>
    <w:rsid w:val="00BD0E06"/>
    <w:rsid w:val="00BD7D07"/>
    <w:rsid w:val="00BE1154"/>
    <w:rsid w:val="00BE66DF"/>
    <w:rsid w:val="00BF3D61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23B78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87837"/>
    <w:rsid w:val="00E912CB"/>
    <w:rsid w:val="00EB0EBA"/>
    <w:rsid w:val="00EC6F99"/>
    <w:rsid w:val="00EF6F21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0530C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0530CD"/>
    <w:rPr>
      <w:rFonts w:cs="Arial" w:hAnsi="Arial" w:asci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78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8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8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8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8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0530C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0530CD"/>
    <w:rPr>
      <w:rFonts w:ascii="Arial" w:cs="Arial" w:hAns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78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8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8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8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8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DALMATIA FERENC d.o.o. za turizam i usluge</izvorni_sadrzaj>
    <derivirana_varijabla naziv="DomainObject.Predmet.ProtustrankaFormated_1">  DALMATIA FERENC d.o.o. za turizam i usluge</derivirana_varijabla>
  </DomainObject.Predmet.ProtustrankaFormated>
  <DomainObject.Predmet.ProtustrankaFormatedOIB>
    <izvorni_sadrzaj>  DALMATIA FERENC d.o.o. za turizam i usluge, OIB 59865693042</izvorni_sadrzaj>
    <derivirana_varijabla naziv="DomainObject.Predmet.ProtustrankaFormatedOIB_1">  DALMATIA FERENC d.o.o. za turizam i usluge, OIB 59865693042</derivirana_varijabla>
  </DomainObject.Predmet.ProtustrankaFormatedOIB>
  <DomainObject.Predmet.ProtustrankaFormatedWithAdress>
    <izvorni_sadrzaj> DALMATIA FERENC d.o.o. za turizam i usluge, Jamine 17, 23205 Bibinje</izvorni_sadrzaj>
    <derivirana_varijabla naziv="DomainObject.Predmet.ProtustrankaFormatedWithAdress_1"> DALMATIA FERENC d.o.o. za turizam i usluge, Jamine 17, 23205 Bibinje</derivirana_varijabla>
  </DomainObject.Predmet.ProtustrankaFormatedWithAdress>
  <DomainObject.Predmet.ProtustrankaFormatedWithAdressOIB>
    <izvorni_sadrzaj> DALMATIA FERENC d.o.o. za turizam i usluge, OIB 59865693042, Jamine 17, 23205 Bibinje</izvorni_sadrzaj>
    <derivirana_varijabla naziv="DomainObject.Predmet.ProtustrankaFormatedWithAdressOIB_1"> DALMATIA FERENC d.o.o. za turizam i usluge, OIB 59865693042, Jamine 17, 23205 Bibinje</derivirana_varijabla>
  </DomainObject.Predmet.ProtustrankaFormatedWithAdressOIB>
  <DomainObject.Predmet.ProtustrankaWithAdress>
    <izvorni_sadrzaj>DALMATIA FERENC d.o.o. za turizam i usluge Jamine 17, 23205 Bibinje</izvorni_sadrzaj>
    <derivirana_varijabla naziv="DomainObject.Predmet.ProtustrankaWithAdress_1">DALMATIA FERENC d.o.o. za turizam i usluge Jamine 17, 23205 Bibinje</derivirana_varijabla>
  </DomainObject.Predmet.ProtustrankaWithAdress>
  <DomainObject.Predmet.ProtustrankaWithAdressOIB>
    <izvorni_sadrzaj>DALMATIA FERENC d.o.o. za turizam i usluge, OIB 59865693042, Jamine 17, 23205 Bibinje</izvorni_sadrzaj>
    <derivirana_varijabla naziv="DomainObject.Predmet.ProtustrankaWithAdressOIB_1">DALMATIA FERENC d.o.o. za turizam i usluge, OIB 59865693042, Jamine 17, 23205 Bibinje</derivirana_varijabla>
  </DomainObject.Predmet.ProtustrankaWithAdressOIB>
  <DomainObject.Predmet.ProtustrankaNazivFormated>
    <izvorni_sadrzaj>DALMATIA FERENC d.o.o. za turizam i usluge</izvorni_sadrzaj>
    <derivirana_varijabla naziv="DomainObject.Predmet.ProtustrankaNazivFormated_1">DALMATIA FERENC d.o.o. za turizam i usluge</derivirana_varijabla>
  </DomainObject.Predmet.ProtustrankaNazivFormated>
  <DomainObject.Predmet.ProtustrankaNazivFormatedOIB>
    <izvorni_sadrzaj>DALMATIA FERENC d.o.o. za turizam i usluge, OIB 59865693042</izvorni_sadrzaj>
    <derivirana_varijabla naziv="DomainObject.Predmet.ProtustrankaNazivFormatedOIB_1">DALMATIA FERENC d.o.o. za turizam i usluge, OIB 59865693042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2474.90</izvorni_sadrzaj>
    <derivirana_varijabla naziv="DomainObject.Predmet.TrenutnaVrijednost_1">2474.90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DALMATIA FERENC d.o.o. za turizam i usluge</item>
    </izvorni_sadrzaj>
    <derivirana_varijabla naziv="DomainObject.Predmet.ProtuStrankaListFormated_1">
      <item>DALMATIA FERENC d.o.o. za turizam i usluge</item>
    </derivirana_varijabla>
  </DomainObject.Predmet.ProtuStrankaListFormated>
  <DomainObject.Predmet.ProtuStrankaListFormatedOIB>
    <izvorni_sadrzaj>
      <item>DALMATIA FERENC d.o.o. za turizam i usluge, OIB 59865693042</item>
    </izvorni_sadrzaj>
    <derivirana_varijabla naziv="DomainObject.Predmet.ProtuStrankaListFormatedOIB_1">
      <item>DALMATIA FERENC d.o.o. za turizam i usluge, OIB 59865693042</item>
    </derivirana_varijabla>
  </DomainObject.Predmet.ProtuStrankaListFormatedOIB>
  <DomainObject.Predmet.ProtuStrankaListFormatedWithAdress>
    <izvorni_sadrzaj>
      <item>DALMATIA FERENC d.o.o. za turizam i usluge, Jamine 17, 23205 Bibinje</item>
    </izvorni_sadrzaj>
    <derivirana_varijabla naziv="DomainObject.Predmet.ProtuStrankaListFormatedWithAdress_1">
      <item>DALMATIA FERENC d.o.o. za turizam i usluge, Jamine 17, 23205 Bibinje</item>
    </derivirana_varijabla>
  </DomainObject.Predmet.ProtuStrankaListFormatedWithAdress>
  <DomainObject.Predmet.ProtuStrankaListFormatedWithAdressOIB>
    <izvorni_sadrzaj>
      <item>DALMATIA FERENC d.o.o. za turizam i usluge, OIB 59865693042, Jamine 17, 23205 Bibinje</item>
    </izvorni_sadrzaj>
    <derivirana_varijabla naziv="DomainObject.Predmet.ProtuStrankaListFormatedWithAdressOIB_1">
      <item>DALMATIA FERENC d.o.o. za turizam i usluge, OIB 59865693042, Jamine 17, 23205 Bibinje</item>
    </derivirana_varijabla>
  </DomainObject.Predmet.ProtuStrankaListFormatedWithAdressOIB>
  <DomainObject.Predmet.ProtuStrankaListNazivFormated>
    <izvorni_sadrzaj>
      <item>DALMATIA FERENC d.o.o. za turizam i usluge</item>
    </izvorni_sadrzaj>
    <derivirana_varijabla naziv="DomainObject.Predmet.ProtuStrankaListNazivFormated_1">
      <item>DALMATIA FERENC d.o.o. za turizam i usluge</item>
    </derivirana_varijabla>
  </DomainObject.Predmet.ProtuStrankaListNazivFormated>
  <DomainObject.Predmet.ProtuStrankaListNazivFormatedOIB>
    <izvorni_sadrzaj>
      <item>DALMATIA FERENC d.o.o. za turizam i usluge, OIB 59865693042</item>
    </izvorni_sadrzaj>
    <derivirana_varijabla naziv="DomainObject.Predmet.ProtuStrankaListNazivFormatedOIB_1">
      <item>DALMATIA FERENC d.o.o. za turizam i usluge, OIB 59865693042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DALMATIA FERENC d.o.o. za turizam i usluge</izvorni_sadrzaj>
    <derivirana_varijabla naziv="DomainObject.Predmet.ProtustrankaIDrugi_1">DALMATIA FERENC 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DALMATIA FERENC d.o.o. za turizam i usluge, OIB 59865693042, Jamine 17, 23205 Bibinje</izvorni_sadrzaj>
    <derivirana_varijabla naziv="DomainObject.Predmet.ProtustrankaIDrugiAdressOIB_1">DALMATIA FERENC d.o.o. za turizam i usluge, OIB 59865693042, Jamine 17,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DALMATIA FERENC d.o.o. za turizam i usluge</item>
    </izvorni_sadrzaj>
    <derivirana_varijabla naziv="DomainObject.Predmet.SudioniciListNaziv_1">
      <item>FINA</item>
      <item>DALMATIA FERENC d.o.o. za turizam i usluge</item>
    </derivirana_varijabla>
  </DomainObject.Predmet.SudioniciListNaziv>
  <DomainObject.Predmet.SudioniciListAdressOIB>
    <izvorni_sadrzaj>
      <item>FINA, OIB 85821130368</item>
      <item>DALMATIA FERENC d.o.o. za turizam i usluge, OIB 59865693042, Jamine 17,23205 Bibinje</item>
    </izvorni_sadrzaj>
    <derivirana_varijabla naziv="DomainObject.Predmet.SudioniciListAdressOIB_1">
      <item>FINA, OIB 85821130368</item>
      <item>DALMATIA FERENC d.o.o. za turizam i usluge, OIB 59865693042, Jamine 17,23205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59865693042</item>
    </izvorni_sadrzaj>
    <derivirana_varijabla naziv="DomainObject.Predmet.SudioniciListNazivOIB_1">
      <item>, OIB 85821130368</item>
      <item>, OIB 59865693042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783</properties:Words>
  <properties:Characters>4259</properties:Characters>
  <properties:Lines>117</properties:Lines>
  <properties:Paragraphs>44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2016-04-11T06:27:00Z</dcterms:created>
  <dc:creator>Administrator</dc:creator>
  <cp:lastModifiedBy>Ante Rubelj</cp:lastModifiedBy>
  <cp:lastPrinted>2016-03-15T08:28:00Z</cp:lastPrinted>
  <dcterms:modified xmlns:xsi="http://www.w3.org/2001/XMLSchema-instance" xsi:type="dcterms:W3CDTF">2018-09-17T11:52:00Z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(1St-178-16-otvaranje i zaključenje bez prokaznog.docx)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