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d402" w14:paraId="50bd402" w:rsidRDefault="00017DC7" w:rsidP="00910611" w:rsidR="00017DC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DC7" w:rsidP="00910611" w:rsidR="00017DC7" w:rsidRPr="00017DC7">
      <w:pPr>
        <w:rPr>
          <w:rFonts w:hAnsi="Times New Roman" w:ascii="Times New Roman"/>
          <w:b w:val="false"/>
        </w:rPr>
      </w:pPr>
      <w:r w:rsidRPr="00017DC7">
        <w:rPr>
          <w:rFonts w:eastAsia="MS Mincho" w:hAnsi="Times New Roman" w:ascii="Times New Roman"/>
          <w:b w:val="false"/>
        </w:rPr>
        <w:t xml:space="preserve">   REPUBLIKA HRVATSKA</w:t>
      </w:r>
    </w:p>
    <w:p w:rsidRDefault="00017DC7" w:rsidP="00910611" w:rsidR="00017DC7" w:rsidRPr="00017DC7">
      <w:pPr>
        <w:rPr>
          <w:rFonts w:hAnsi="Times New Roman" w:ascii="Times New Roman"/>
          <w:b w:val="false"/>
        </w:rPr>
      </w:pPr>
      <w:r w:rsidRPr="00017DC7">
        <w:rPr>
          <w:rFonts w:eastAsia="MS Mincho" w:hAnsi="Times New Roman" w:ascii="Times New Roman"/>
          <w:b w:val="false"/>
        </w:rPr>
        <w:t>TRGOVAČKI SUD U RIJECI</w:t>
      </w:r>
    </w:p>
    <w:p w:rsidRDefault="00017DC7" w:rsidR="00017DC7" w:rsidRPr="00017DC7">
      <w:pPr>
        <w:rPr>
          <w:rFonts w:eastAsia="MS Mincho" w:hAnsi="Times New Roman" w:ascii="Times New Roman"/>
          <w:b w:val="false"/>
        </w:rPr>
      </w:pPr>
      <w:r w:rsidRPr="00017DC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B8401E" w:rsidP="00485FAE" w:rsidR="00AF7430" w:rsidRPr="00485F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8E5A15">
        <w:rPr>
          <w:rFonts w:hAnsi="Times New Roman" w:ascii="Times New Roman"/>
          <w:b w:val="false"/>
        </w:rPr>
        <w:t>stečajnom</w:t>
      </w:r>
      <w:r w:rsidR="003C71E7">
        <w:rPr>
          <w:rFonts w:hAnsi="Times New Roman" w:ascii="Times New Roman"/>
          <w:b w:val="false"/>
        </w:rPr>
        <w:t xml:space="preserve"> postupku </w:t>
      </w:r>
      <w:r w:rsidRPr="00502CC4">
        <w:rPr>
          <w:rFonts w:hAnsi="Times New Roman" w:ascii="Times New Roman"/>
          <w:b w:val="false"/>
        </w:rPr>
        <w:t xml:space="preserve">nad dužnikom </w:t>
      </w:r>
      <w:r w:rsidR="00B8401E" w:rsidRPr="00B8401E">
        <w:rPr>
          <w:rFonts w:hAnsi="Times New Roman" w:ascii="Times New Roman"/>
        </w:rPr>
        <w:t>AUTO UKIĆ društvo s ograničenom odgovornošću za prodaju i servisiranje automobila, Rijeka, Dražice 121/c, OIB 90045704197</w:t>
      </w:r>
      <w:r w:rsidR="003C71E7">
        <w:rPr>
          <w:rFonts w:hAnsi="Times New Roman" w:ascii="Times New Roman"/>
          <w:b w:val="false"/>
        </w:rPr>
        <w:t xml:space="preserve">, </w:t>
      </w:r>
      <w:r w:rsidR="008E5A15">
        <w:rPr>
          <w:rFonts w:hAnsi="Times New Roman" w:ascii="Times New Roman"/>
          <w:b w:val="false"/>
        </w:rPr>
        <w:t xml:space="preserve">odlučujući o prijedlogu stečajnog upravitelja, </w:t>
      </w:r>
      <w:r w:rsidRPr="00502CC4">
        <w:rPr>
          <w:rFonts w:hAnsi="Times New Roman" w:ascii="Times New Roman"/>
          <w:b w:val="false"/>
        </w:rPr>
        <w:t xml:space="preserve">dana </w:t>
      </w:r>
      <w:r w:rsidR="00B8401E">
        <w:rPr>
          <w:rFonts w:hAnsi="Times New Roman" w:ascii="Times New Roman"/>
          <w:b w:val="false"/>
        </w:rPr>
        <w:t>13. prosinca 2017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B8401E" w:rsidP="00AF7430" w:rsidR="00AF7430" w:rsidRPr="00B8401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 i j e š i </w:t>
      </w:r>
      <w:r w:rsidR="00AF7430" w:rsidRPr="00B8401E">
        <w:rPr>
          <w:rFonts w:hAnsi="Times New Roman" w:ascii="Times New Roman"/>
          <w:b w:val="false"/>
        </w:rPr>
        <w:t>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5A15" w:rsidP="00B8401E" w:rsidR="0042100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ranijem zastupniku po zakonu </w:t>
      </w:r>
      <w:r w:rsidR="00B8401E">
        <w:rPr>
          <w:rFonts w:hAnsi="Times New Roman" w:ascii="Times New Roman"/>
          <w:b w:val="false"/>
        </w:rPr>
        <w:t xml:space="preserve">dužnika </w:t>
      </w:r>
      <w:r>
        <w:rPr>
          <w:rFonts w:hAnsi="Times New Roman" w:ascii="Times New Roman"/>
          <w:b w:val="false"/>
        </w:rPr>
        <w:t>trgovačko</w:t>
      </w:r>
      <w:r w:rsidR="006C26AD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 društv</w:t>
      </w:r>
      <w:r w:rsidR="00B8401E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</w:t>
      </w:r>
      <w:r w:rsidR="00B8401E" w:rsidRPr="00B8401E">
        <w:rPr>
          <w:rFonts w:hAnsi="Times New Roman" w:ascii="Times New Roman"/>
        </w:rPr>
        <w:t>AUTO UKIĆ društvo s ograničenom odgovornošću za prodaju i servisiranje automobila, Rijeka, Dražice 121/c, OIB 90045704197</w:t>
      </w:r>
      <w:r>
        <w:rPr>
          <w:rFonts w:hAnsi="Times New Roman" w:ascii="Times New Roman"/>
        </w:rPr>
        <w:t xml:space="preserve">, </w:t>
      </w:r>
      <w:r w:rsidR="00B8401E">
        <w:rPr>
          <w:rFonts w:hAnsi="Times New Roman" w:ascii="Times New Roman"/>
          <w:b w:val="false"/>
        </w:rPr>
        <w:t>Domagoju Ukić iz Rijeke, Dražice 121/c, OIB 80686914291</w:t>
      </w:r>
      <w:r>
        <w:rPr>
          <w:rFonts w:hAnsi="Times New Roman" w:ascii="Times New Roman"/>
          <w:b w:val="false"/>
        </w:rPr>
        <w:t xml:space="preserve"> u roku osam dana od dana prijema zaključka stečajnom upravitelju </w:t>
      </w:r>
      <w:r w:rsidR="00B8401E" w:rsidRPr="00B8401E">
        <w:rPr>
          <w:rFonts w:hAnsi="Times New Roman" w:ascii="Times New Roman"/>
          <w:b w:val="false"/>
        </w:rPr>
        <w:t>Milen</w:t>
      </w:r>
      <w:r w:rsidR="00B8401E">
        <w:rPr>
          <w:rFonts w:hAnsi="Times New Roman" w:ascii="Times New Roman"/>
          <w:b w:val="false"/>
        </w:rPr>
        <w:t>i</w:t>
      </w:r>
      <w:r w:rsidR="00B8401E" w:rsidRPr="00B8401E">
        <w:rPr>
          <w:rFonts w:hAnsi="Times New Roman" w:ascii="Times New Roman"/>
          <w:b w:val="false"/>
        </w:rPr>
        <w:t xml:space="preserve"> Veljović, Pula, Dobrilina 9,</w:t>
      </w:r>
      <w:r>
        <w:rPr>
          <w:rFonts w:hAnsi="Times New Roman" w:ascii="Times New Roman"/>
          <w:b w:val="false"/>
        </w:rPr>
        <w:t xml:space="preserve"> </w:t>
      </w:r>
      <w:r w:rsidR="00585B7C">
        <w:rPr>
          <w:rFonts w:hAnsi="Times New Roman" w:ascii="Times New Roman"/>
          <w:b w:val="false"/>
        </w:rPr>
        <w:t>dostavi</w:t>
      </w:r>
      <w:r w:rsidR="00AF018B">
        <w:rPr>
          <w:rFonts w:hAnsi="Times New Roman" w:ascii="Times New Roman"/>
          <w:b w:val="false"/>
        </w:rPr>
        <w:t>ti</w:t>
      </w:r>
      <w:r w:rsidR="00B8401E">
        <w:rPr>
          <w:rFonts w:hAnsi="Times New Roman" w:ascii="Times New Roman"/>
          <w:b w:val="false"/>
        </w:rPr>
        <w:t xml:space="preserve"> sve podatke i obavijesti potrebne za vođenje stečajnog postupka, a posebno posljednju bruto bilancu dužnika, analitičke kartice za sve pozicije na bilanci, te procjenu vrijednosti nekretnine u vlasništvu stečajnog dužnika (ukoliko istom raspolaže), kao i dokumentaciju neophodnu za potrebe poreznog nadzora – poslovne knjige (Glavnu knjigu, dnevnik), bruto bilancu i druge porezne evidencije, kao i ugovore i dokumentaciju temeljem koje su poslovne promjene proknjižene a koje se odnose na razdoblje 2015. godine.     </w:t>
      </w:r>
    </w:p>
    <w:p w:rsidRDefault="00B8401E" w:rsidP="00B8401E" w:rsidR="00B8401E" w:rsidRPr="00B8401E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421003" w:rsidP="00B8401E" w:rsidR="003C71E7" w:rsidRPr="008E5A15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raniji zastupnik dužnika po zakonu </w:t>
      </w:r>
      <w:r w:rsidR="00B8401E">
        <w:rPr>
          <w:rFonts w:hAnsi="Times New Roman" w:ascii="Times New Roman"/>
          <w:b w:val="false"/>
        </w:rPr>
        <w:t xml:space="preserve">Domagoj Ukić iz Rijeke, Dražice 121/c, OIB 80686914291 </w:t>
      </w:r>
      <w:r>
        <w:rPr>
          <w:rFonts w:hAnsi="Times New Roman" w:ascii="Times New Roman"/>
          <w:b w:val="false"/>
        </w:rPr>
        <w:t>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kn. </w:t>
      </w: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B8401E">
      <w:pPr>
        <w:jc w:val="center"/>
        <w:rPr>
          <w:rFonts w:hAnsi="Times New Roman" w:ascii="Times New Roman"/>
          <w:b w:val="false"/>
        </w:rPr>
      </w:pPr>
      <w:r w:rsidRPr="00B8401E">
        <w:rPr>
          <w:rFonts w:hAnsi="Times New Roman" w:ascii="Times New Roman"/>
          <w:b w:val="false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B8401E">
        <w:rPr>
          <w:rFonts w:hAnsi="Times New Roman" w:ascii="Times New Roman"/>
          <w:b w:val="false"/>
        </w:rPr>
        <w:t>311/17-15 od 13. prosinca 2017</w:t>
      </w:r>
      <w:r>
        <w:rPr>
          <w:rFonts w:hAnsi="Times New Roman" w:ascii="Times New Roman"/>
          <w:b w:val="false"/>
        </w:rPr>
        <w:t xml:space="preserve">. godine </w:t>
      </w:r>
      <w:r w:rsidR="0042100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nad dužnikom </w:t>
      </w:r>
      <w:r w:rsidR="00421003">
        <w:rPr>
          <w:rFonts w:hAnsi="Times New Roman" w:ascii="Times New Roman"/>
          <w:b w:val="false"/>
        </w:rPr>
        <w:t xml:space="preserve">je otvoren stečajni postupak. </w:t>
      </w:r>
    </w:p>
    <w:p w:rsidRDefault="00B8401E" w:rsidP="003C71E7" w:rsidR="00B8401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 prethodnom postupku privremeni stečajni upravitelj nije uspio stupiti u kontakt sa zastupnikom dužnika po zakonu Domagojem Ukić. Adresa sjedišta dužnika ujedno je adresa prebivališta zastupnika dužnika po zakonu. Međutim, na navedenoj adresi privremeni stečajni upravitelj zatekao je napušteni auto</w:t>
      </w:r>
      <w:r w:rsidR="00AF018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salon, iako po navodima susjeda gosp. Ukić živi na navedenoj adresi. </w:t>
      </w:r>
    </w:p>
    <w:p w:rsidRDefault="00B8401E" w:rsidP="003C71E7" w:rsidR="00B8401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Privremeni stečajni upravitelj uputio je 27. studenoga 2017. godine </w:t>
      </w:r>
      <w:r w:rsidR="0078392C">
        <w:rPr>
          <w:rFonts w:hAnsi="Times New Roman" w:ascii="Times New Roman"/>
          <w:b w:val="false"/>
        </w:rPr>
        <w:t xml:space="preserve">preporučenom pošiljkom </w:t>
      </w:r>
      <w:r>
        <w:rPr>
          <w:rFonts w:hAnsi="Times New Roman" w:ascii="Times New Roman"/>
          <w:b w:val="false"/>
        </w:rPr>
        <w:t>pisani poziv gosp. Ukić</w:t>
      </w:r>
      <w:r w:rsidR="00AF018B">
        <w:rPr>
          <w:rFonts w:hAnsi="Times New Roman" w:ascii="Times New Roman"/>
          <w:b w:val="false"/>
        </w:rPr>
        <w:t xml:space="preserve"> za dostavu dokumentacije</w:t>
      </w:r>
      <w:r>
        <w:rPr>
          <w:rFonts w:hAnsi="Times New Roman" w:ascii="Times New Roman"/>
          <w:b w:val="false"/>
        </w:rPr>
        <w:t xml:space="preserve">, međutim od istoga nije dobio nikakav odgovor. </w:t>
      </w:r>
    </w:p>
    <w:p w:rsidRDefault="00B8401E" w:rsidP="003C71E7" w:rsidR="00B8401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od </w:t>
      </w:r>
      <w:r w:rsidR="00AF018B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orezne uprave dobio poziv da za potrebe poreznog nadzora dostavi poslovne knjige </w:t>
      </w:r>
      <w:r w:rsidRPr="00B8401E">
        <w:rPr>
          <w:rFonts w:hAnsi="Times New Roman" w:ascii="Times New Roman"/>
          <w:b w:val="false"/>
        </w:rPr>
        <w:t xml:space="preserve">(Glavnu knjigu, dnevnik), bruto bilancu i druge porezne evidencije, kao i ugovore i dokumentaciju temeljem koje su poslovne promjene proknjižene a koje se odnose na razdoblje 2015. godine.  </w:t>
      </w:r>
    </w:p>
    <w:p w:rsidRDefault="0078392C" w:rsidP="003C71E7" w:rsidR="00AF018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čl.180. </w:t>
      </w:r>
      <w:r w:rsidRPr="009B2B06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og</w:t>
      </w:r>
      <w:r w:rsidRPr="009B2B06">
        <w:rPr>
          <w:rFonts w:hAnsi="Times New Roman" w:ascii="Times New Roman"/>
          <w:b w:val="false"/>
        </w:rPr>
        <w:t xml:space="preserve"> zakona </w:t>
      </w:r>
      <w:r w:rsidRPr="009B2B06">
        <w:rPr>
          <w:rFonts w:hAnsi="Times New Roman" w:ascii="Times New Roman"/>
          <w:b w:val="false"/>
          <w:bCs/>
        </w:rPr>
        <w:t>(Narodne novine br. 71/15</w:t>
      </w:r>
      <w:r>
        <w:rPr>
          <w:rFonts w:hAnsi="Times New Roman" w:ascii="Times New Roman"/>
          <w:b w:val="false"/>
        </w:rPr>
        <w:t xml:space="preserve">) ako je dužnik pravna osoba, odredbe čl. 177. i 178. SZ-a na odgovarajući se način primjenjuju na osobe ovlaštene za zastupanje dužnika po zakonu. </w:t>
      </w:r>
    </w:p>
    <w:p w:rsidRDefault="00AF018B" w:rsidP="003C71E7" w:rsidR="0078392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78392C">
        <w:rPr>
          <w:rFonts w:hAnsi="Times New Roman" w:ascii="Times New Roman"/>
          <w:b w:val="false"/>
        </w:rPr>
        <w:t xml:space="preserve">Prema čl.177. st.1. </w:t>
      </w:r>
      <w:r>
        <w:rPr>
          <w:rFonts w:hAnsi="Times New Roman" w:ascii="Times New Roman"/>
          <w:b w:val="false"/>
        </w:rPr>
        <w:t xml:space="preserve">SZ-a </w:t>
      </w:r>
      <w:r w:rsidR="0078392C">
        <w:rPr>
          <w:rFonts w:hAnsi="Times New Roman" w:ascii="Times New Roman"/>
          <w:b w:val="false"/>
        </w:rPr>
        <w:t>zastupnik dužnika po zakonu dužan je sudu, stečajnom upravitelju i prema nalogu suda davati sve potrebne obavijesti o okolnostima koje se odnose na postupak</w:t>
      </w:r>
      <w:r>
        <w:rPr>
          <w:rFonts w:hAnsi="Times New Roman" w:ascii="Times New Roman"/>
          <w:b w:val="false"/>
        </w:rPr>
        <w:t>, te je dužan pomagati stečajnom upravitelju pri ispunjavanju njegovih zadataka</w:t>
      </w:r>
      <w:r w:rsidR="0078392C">
        <w:rPr>
          <w:rFonts w:hAnsi="Times New Roman" w:ascii="Times New Roman"/>
          <w:b w:val="false"/>
        </w:rPr>
        <w:t xml:space="preserve">, davati obavijesti i surađivati, prema nalogu suda, u svako doba. </w:t>
      </w:r>
    </w:p>
    <w:p w:rsidRDefault="009B2B06" w:rsidP="00CE6A5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F018B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aniji zastupnik po zakonu dužnika </w:t>
      </w:r>
      <w:r w:rsidR="0078392C">
        <w:rPr>
          <w:rFonts w:hAnsi="Times New Roman" w:ascii="Times New Roman"/>
          <w:b w:val="false"/>
        </w:rPr>
        <w:t>Domagoj Ukić</w:t>
      </w:r>
      <w:r>
        <w:rPr>
          <w:rFonts w:hAnsi="Times New Roman" w:ascii="Times New Roman"/>
          <w:b w:val="false"/>
        </w:rPr>
        <w:t xml:space="preserve"> </w:t>
      </w:r>
      <w:r w:rsidR="0078392C">
        <w:rPr>
          <w:rFonts w:hAnsi="Times New Roman" w:ascii="Times New Roman"/>
          <w:b w:val="false"/>
        </w:rPr>
        <w:t>nije</w:t>
      </w:r>
      <w:r w:rsidR="00334A2C">
        <w:rPr>
          <w:rFonts w:hAnsi="Times New Roman" w:ascii="Times New Roman"/>
          <w:b w:val="false"/>
        </w:rPr>
        <w:t xml:space="preserve"> se</w:t>
      </w:r>
      <w:r w:rsidR="0078392C">
        <w:rPr>
          <w:rFonts w:hAnsi="Times New Roman" w:ascii="Times New Roman"/>
          <w:b w:val="false"/>
        </w:rPr>
        <w:t xml:space="preserve"> odazvao pozivu </w:t>
      </w:r>
      <w:r w:rsidR="00CE6A57">
        <w:rPr>
          <w:rFonts w:hAnsi="Times New Roman" w:ascii="Times New Roman"/>
          <w:b w:val="false"/>
        </w:rPr>
        <w:t xml:space="preserve">privremenog </w:t>
      </w:r>
      <w:r w:rsidR="0078392C">
        <w:rPr>
          <w:rFonts w:hAnsi="Times New Roman" w:ascii="Times New Roman"/>
          <w:b w:val="false"/>
        </w:rPr>
        <w:t>stečajnog upravitelja</w:t>
      </w:r>
      <w:r w:rsidR="00AF018B">
        <w:rPr>
          <w:rFonts w:hAnsi="Times New Roman" w:ascii="Times New Roman"/>
          <w:b w:val="false"/>
        </w:rPr>
        <w:t xml:space="preserve"> u prethodnom postupku</w:t>
      </w:r>
      <w:r w:rsidR="0078392C">
        <w:rPr>
          <w:rFonts w:hAnsi="Times New Roman" w:ascii="Times New Roman"/>
          <w:b w:val="false"/>
        </w:rPr>
        <w:t xml:space="preserve">, a </w:t>
      </w:r>
      <w:r w:rsidR="00CE6A57">
        <w:rPr>
          <w:rFonts w:hAnsi="Times New Roman" w:ascii="Times New Roman"/>
          <w:b w:val="false"/>
        </w:rPr>
        <w:t>pravne posljedice otvaranja stečajnog postupka nastupile su objavom rješenja o otvaranju stečajnog postupka na mrežnoj stranici e-Oglasne ploče sudova dana 13</w:t>
      </w:r>
      <w:r w:rsidR="0078392C">
        <w:rPr>
          <w:rFonts w:hAnsi="Times New Roman" w:ascii="Times New Roman"/>
          <w:b w:val="false"/>
        </w:rPr>
        <w:t>. prosinca 2017. godine</w:t>
      </w:r>
      <w:r w:rsidR="00CE6A57">
        <w:rPr>
          <w:rFonts w:hAnsi="Times New Roman" w:ascii="Times New Roman"/>
          <w:b w:val="false"/>
        </w:rPr>
        <w:t xml:space="preserve"> u 11.05 sati</w:t>
      </w:r>
      <w:r w:rsidR="00AF018B">
        <w:rPr>
          <w:rFonts w:hAnsi="Times New Roman" w:ascii="Times New Roman"/>
          <w:b w:val="false"/>
        </w:rPr>
        <w:t xml:space="preserve">. Otvaranjem stečajnog postupka prava tijela dužnika pravne </w:t>
      </w:r>
      <w:r w:rsidR="00CE6A57">
        <w:rPr>
          <w:rFonts w:hAnsi="Times New Roman" w:ascii="Times New Roman"/>
          <w:b w:val="false"/>
        </w:rPr>
        <w:t xml:space="preserve">osobe prestaju i prelaze na stečajnog upravitelja, </w:t>
      </w:r>
      <w:r w:rsidR="00AF018B">
        <w:rPr>
          <w:rFonts w:hAnsi="Times New Roman" w:ascii="Times New Roman"/>
          <w:b w:val="false"/>
        </w:rPr>
        <w:t xml:space="preserve">zbog čega je </w:t>
      </w:r>
      <w:r w:rsidR="00CE6A57">
        <w:rPr>
          <w:rFonts w:hAnsi="Times New Roman" w:ascii="Times New Roman"/>
          <w:b w:val="false"/>
        </w:rPr>
        <w:t xml:space="preserve">temeljem </w:t>
      </w:r>
      <w:r>
        <w:rPr>
          <w:rFonts w:hAnsi="Times New Roman" w:ascii="Times New Roman"/>
          <w:b w:val="false"/>
        </w:rPr>
        <w:t xml:space="preserve">čl.177. </w:t>
      </w:r>
      <w:r w:rsidR="00CE6A57">
        <w:rPr>
          <w:rFonts w:hAnsi="Times New Roman" w:ascii="Times New Roman"/>
          <w:b w:val="false"/>
        </w:rPr>
        <w:t xml:space="preserve">u vezi s čl.180. SZ-a </w:t>
      </w:r>
      <w:r w:rsidR="00AF018B">
        <w:rPr>
          <w:rFonts w:hAnsi="Times New Roman" w:ascii="Times New Roman"/>
          <w:b w:val="false"/>
        </w:rPr>
        <w:t xml:space="preserve">valjalo </w:t>
      </w:r>
      <w:r w:rsidR="00CE6A57">
        <w:rPr>
          <w:rFonts w:hAnsi="Times New Roman" w:ascii="Times New Roman"/>
          <w:b w:val="false"/>
        </w:rPr>
        <w:t xml:space="preserve">naložiti </w:t>
      </w:r>
      <w:r>
        <w:rPr>
          <w:rFonts w:hAnsi="Times New Roman" w:ascii="Times New Roman"/>
          <w:b w:val="false"/>
        </w:rPr>
        <w:t>ranijem zastupniku po zakonu dužnika da stečajnom upravitelju dostavi traženu dokumentaciju kako bi isti mogao izvršavati svoje obveze propisane zakonom.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B8401E">
        <w:rPr>
          <w:rFonts w:hAnsi="Times New Roman" w:ascii="Times New Roman"/>
          <w:b w:val="false"/>
        </w:rPr>
        <w:t>13. prosinca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6C26AD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17DC7" w:rsidR="006C26AD" w:rsidRPr="00334A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</w:t>
      </w:r>
    </w:p>
    <w:p w:rsidRDefault="006C26AD" w:rsidP="006C26AD" w:rsidR="006C26AD" w:rsidRPr="006C26A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CE6A57" w:rsidP="00214C3F" w:rsidR="00CE6A57" w:rsidRPr="00CE6A57">
      <w:pPr>
        <w:jc w:val="both"/>
        <w:rPr>
          <w:rFonts w:hAnsi="Times New Roman" w:ascii="Times New Roman"/>
          <w:b w:val="false"/>
        </w:rPr>
      </w:pPr>
      <w:r w:rsidRPr="00CE6A57">
        <w:rPr>
          <w:rFonts w:hAnsi="Times New Roman" w:ascii="Times New Roman"/>
          <w:b w:val="false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3C71E7" w:rsidR="0078392C" w:rsidRPr="0078392C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78392C">
        <w:rPr>
          <w:rFonts w:hAnsi="Times New Roman" w:ascii="Times New Roman"/>
          <w:b w:val="false"/>
          <w:sz w:val="20"/>
        </w:rPr>
        <w:t xml:space="preserve">ranijem zastupniku </w:t>
      </w:r>
      <w:r w:rsidR="003C71E7" w:rsidRPr="0078392C">
        <w:rPr>
          <w:rFonts w:hAnsi="Times New Roman" w:ascii="Times New Roman"/>
          <w:b w:val="false"/>
          <w:sz w:val="20"/>
        </w:rPr>
        <w:t>dužnika po zakonu</w:t>
      </w:r>
      <w:r w:rsidRPr="0078392C">
        <w:rPr>
          <w:rFonts w:hAnsi="Times New Roman" w:ascii="Times New Roman"/>
          <w:b w:val="false"/>
          <w:sz w:val="20"/>
        </w:rPr>
        <w:t xml:space="preserve"> </w:t>
      </w:r>
      <w:r w:rsidR="0078392C" w:rsidRPr="0078392C">
        <w:rPr>
          <w:rFonts w:hAnsi="Times New Roman" w:ascii="Times New Roman"/>
          <w:b w:val="false"/>
          <w:sz w:val="20"/>
        </w:rPr>
        <w:t xml:space="preserve">Domagoju Ukić </w:t>
      </w:r>
    </w:p>
    <w:p w:rsidRDefault="00AD0925" w:rsidP="003C71E7" w:rsidR="009B2B06" w:rsidRPr="0078392C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78392C">
        <w:rPr>
          <w:rFonts w:hAnsi="Times New Roman" w:ascii="Times New Roman"/>
          <w:b w:val="false"/>
          <w:sz w:val="20"/>
        </w:rPr>
        <w:t xml:space="preserve">stečajni upravitelj </w:t>
      </w:r>
      <w:r w:rsidR="0078392C">
        <w:rPr>
          <w:rFonts w:hAnsi="Times New Roman" w:ascii="Times New Roman"/>
          <w:b w:val="false"/>
          <w:sz w:val="20"/>
        </w:rPr>
        <w:t xml:space="preserve">Milena Veljović </w:t>
      </w:r>
      <w:r w:rsidR="006C26AD" w:rsidRPr="0078392C">
        <w:rPr>
          <w:rFonts w:hAnsi="Times New Roman" w:ascii="Times New Roman"/>
          <w:b w:val="false"/>
          <w:sz w:val="20"/>
        </w:rPr>
        <w:t>na znanje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  <w:r w:rsidR="00CE6A57">
        <w:rPr>
          <w:rFonts w:hAnsi="Times New Roman" w:ascii="Times New Roman"/>
          <w:b w:val="false"/>
          <w:sz w:val="20"/>
        </w:rPr>
        <w:t>sudova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9B2B06">
        <w:rPr>
          <w:rFonts w:hAnsi="Times New Roman" w:ascii="Times New Roman"/>
          <w:b w:val="false"/>
          <w:sz w:val="20"/>
        </w:rPr>
        <w:t>1</w:t>
      </w:r>
      <w:r w:rsidR="00CE6A57">
        <w:rPr>
          <w:rFonts w:hAnsi="Times New Roman" w:ascii="Times New Roman"/>
          <w:b w:val="false"/>
          <w:sz w:val="20"/>
        </w:rPr>
        <w:t>3</w:t>
      </w:r>
      <w:r w:rsidR="009B2B06">
        <w:rPr>
          <w:rFonts w:hAnsi="Times New Roman" w:ascii="Times New Roman"/>
          <w:b w:val="false"/>
          <w:sz w:val="20"/>
        </w:rPr>
        <w:t>.1</w:t>
      </w:r>
      <w:r w:rsidR="00CE6A57">
        <w:rPr>
          <w:rFonts w:hAnsi="Times New Roman" w:ascii="Times New Roman"/>
          <w:b w:val="false"/>
          <w:sz w:val="20"/>
        </w:rPr>
        <w:t>2</w:t>
      </w:r>
      <w:r w:rsidR="009B2B06">
        <w:rPr>
          <w:rFonts w:hAnsi="Times New Roman" w:ascii="Times New Roman"/>
          <w:b w:val="false"/>
          <w:sz w:val="20"/>
        </w:rPr>
        <w:t>.</w:t>
      </w:r>
      <w:r w:rsidRPr="0034671F">
        <w:rPr>
          <w:rFonts w:hAnsi="Times New Roman" w:ascii="Times New Roman"/>
          <w:b w:val="false"/>
          <w:sz w:val="20"/>
        </w:rPr>
        <w:t>201</w:t>
      </w:r>
      <w:r w:rsidR="00CE6A57">
        <w:rPr>
          <w:rFonts w:hAnsi="Times New Roman" w:ascii="Times New Roman"/>
          <w:b w:val="false"/>
          <w:sz w:val="20"/>
        </w:rPr>
        <w:t>7</w:t>
      </w:r>
      <w:r w:rsidRPr="0034671F">
        <w:rPr>
          <w:rFonts w:hAnsi="Times New Roman" w:ascii="Times New Roman"/>
          <w:b w:val="false"/>
          <w:sz w:val="20"/>
        </w:rPr>
        <w:t xml:space="preserve">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017DC7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B8401E">
      <w:rPr>
        <w:rFonts w:hAnsi="Times New Roman" w:ascii="Times New Roman"/>
        <w:b w:val="false"/>
      </w:rPr>
      <w:t>311/17-18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17DC7"/>
    <w:rsid w:val="00045882"/>
    <w:rsid w:val="00070440"/>
    <w:rsid w:val="000B07E2"/>
    <w:rsid w:val="00114DE9"/>
    <w:rsid w:val="00127814"/>
    <w:rsid w:val="00133FF8"/>
    <w:rsid w:val="00136244"/>
    <w:rsid w:val="00172EFF"/>
    <w:rsid w:val="00227CB3"/>
    <w:rsid w:val="00286021"/>
    <w:rsid w:val="002E1A92"/>
    <w:rsid w:val="002E6E5A"/>
    <w:rsid w:val="002F2018"/>
    <w:rsid w:val="00303E93"/>
    <w:rsid w:val="00331D62"/>
    <w:rsid w:val="003330FC"/>
    <w:rsid w:val="00334A2C"/>
    <w:rsid w:val="00344F8E"/>
    <w:rsid w:val="0034671F"/>
    <w:rsid w:val="0036209A"/>
    <w:rsid w:val="0038060E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24B3"/>
    <w:rsid w:val="00502CC4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8392C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B2B06"/>
    <w:rsid w:val="009B52BB"/>
    <w:rsid w:val="00A50178"/>
    <w:rsid w:val="00AC522E"/>
    <w:rsid w:val="00AD0925"/>
    <w:rsid w:val="00AF018B"/>
    <w:rsid w:val="00AF7430"/>
    <w:rsid w:val="00B0149B"/>
    <w:rsid w:val="00B10425"/>
    <w:rsid w:val="00B21142"/>
    <w:rsid w:val="00B43105"/>
    <w:rsid w:val="00B65926"/>
    <w:rsid w:val="00B8401E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CE6A57"/>
    <w:rsid w:val="00D06EA2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D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D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3662</properties:Characters>
  <properties:Lines>89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2017-12-13T13:03:00Z</dcterms:created>
  <dc:creator>dcmelik</dc:creator>
  <cp:lastModifiedBy>Jasna Radulović</cp:lastModifiedBy>
  <cp:lastPrinted>2017-12-13T13:15:00Z</cp:lastPrinted>
  <dcterms:modified xmlns:xsi="http://www.w3.org/2001/XMLSchema-instance" xsi:type="dcterms:W3CDTF">2017-12-13T13:19:00Z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