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60e6" w14:paraId="37060e6" w:rsidRDefault="00512C76" w:rsidP="00D901BA" w:rsidR="00745555" w:rsidRPr="00D247A1">
      <w:pPr>
        <w:ind w:firstLine="708"/>
        <w15:collapsed w:val="false"/>
      </w:pPr>
      <w:bookmarkStart w:name="_GoBack" w:id="0"/>
      <w:bookmarkEnd w:id="0"/>
      <w:r>
        <w:rPr>
          <w:noProof/>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45555" w:rsidP="00745555" w:rsidR="00745555" w:rsidRPr="00D247A1">
      <w:pPr>
        <w:spacing w:before="100"/>
      </w:pPr>
      <w:r w:rsidRPr="00D247A1">
        <w:t>REPUBLIKA HRVATSKA</w:t>
      </w:r>
      <w:r w:rsidRPr="00D247A1">
        <w:tab/>
      </w:r>
      <w:r w:rsidRPr="00D247A1">
        <w:tab/>
      </w:r>
      <w:r w:rsidRPr="00D247A1">
        <w:tab/>
      </w:r>
      <w:r w:rsidRPr="00D247A1">
        <w:tab/>
      </w:r>
      <w:r w:rsidRPr="00D247A1">
        <w:tab/>
      </w:r>
    </w:p>
    <w:p w:rsidRDefault="00745555" w:rsidP="00745555" w:rsidR="00745555" w:rsidRPr="00D247A1">
      <w:r w:rsidRPr="00D247A1">
        <w:t>TRGOVAČKI SUD U SPLITU</w:t>
      </w:r>
      <w:r w:rsidRPr="00D247A1">
        <w:tab/>
      </w:r>
      <w:r w:rsidRPr="00D247A1">
        <w:tab/>
      </w:r>
      <w:r w:rsidRPr="00D247A1">
        <w:tab/>
      </w:r>
      <w:r w:rsidRPr="00D247A1">
        <w:tab/>
      </w:r>
      <w:r w:rsidRPr="00D247A1">
        <w:tab/>
      </w:r>
      <w:r w:rsidRPr="00D247A1">
        <w:tab/>
      </w:r>
    </w:p>
    <w:p w:rsidRDefault="00745555" w:rsidP="00745555" w:rsidR="00745555" w:rsidRPr="00D247A1">
      <w:r w:rsidRPr="00D247A1">
        <w:t>Split, Sukoišanska 6</w:t>
      </w:r>
      <w:r w:rsidRPr="00D247A1">
        <w:tab/>
      </w:r>
    </w:p>
    <w:p w:rsidRDefault="00745555" w:rsidP="00745555" w:rsidR="00745555" w:rsidRPr="00D247A1">
      <w:pPr>
        <w:spacing w:after="200" w:before="200"/>
        <w:jc w:val="center"/>
        <w:rPr>
          <w:spacing w:val="60"/>
        </w:rPr>
      </w:pPr>
      <w:r w:rsidRPr="00D247A1">
        <w:rPr>
          <w:spacing w:val="60"/>
        </w:rPr>
        <w:t>REPUBLIKA HRVATSKA</w:t>
      </w:r>
    </w:p>
    <w:p w:rsidRDefault="00745555" w:rsidP="00745555" w:rsidR="00745555" w:rsidRPr="00D247A1">
      <w:pPr>
        <w:spacing w:after="200" w:before="200"/>
        <w:jc w:val="center"/>
      </w:pPr>
      <w:r w:rsidRPr="00D247A1">
        <w:rPr>
          <w:rFonts w:eastAsia="Calibri"/>
          <w:lang w:eastAsia="en-US"/>
        </w:rPr>
        <w:t>R J E Š E N J E</w:t>
      </w:r>
    </w:p>
    <w:p w:rsidRDefault="00745555" w:rsidP="00567089" w:rsidR="00534D6D" w:rsidRPr="00D247A1">
      <w:pPr>
        <w:ind w:hanging="180"/>
        <w:jc w:val="both"/>
      </w:pPr>
      <w:r w:rsidRPr="00D247A1">
        <w:tab/>
      </w:r>
      <w:r w:rsidRPr="00D247A1">
        <w:tab/>
      </w:r>
      <w:r w:rsidRPr="00F35823">
        <w:t xml:space="preserve">Trgovački sud u Splitu, po sutkinji Ani Golub Gruić, u stečajnom postupku nad </w:t>
      </w:r>
      <w:r w:rsidR="00C46E76">
        <w:t xml:space="preserve">stečajnim </w:t>
      </w:r>
      <w:r w:rsidRPr="00F35823">
        <w:t xml:space="preserve">dužnikom </w:t>
      </w:r>
      <w:r w:rsidR="00F42715" w:rsidRPr="00F42715">
        <w:t>ALKASIN d.o.o. u stečaju</w:t>
      </w:r>
      <w:r w:rsidR="00F42715">
        <w:t>,</w:t>
      </w:r>
      <w:r w:rsidR="00F42715" w:rsidRPr="00F42715">
        <w:t xml:space="preserve"> OIB: 73679291300</w:t>
      </w:r>
      <w:r w:rsidR="00F42715" w:rsidRPr="00D742C9">
        <w:t>,</w:t>
      </w:r>
      <w:r w:rsidR="00E33483">
        <w:t xml:space="preserve"> </w:t>
      </w:r>
      <w:r w:rsidR="00F42715" w:rsidRPr="00F42715">
        <w:t xml:space="preserve">Dicmo, </w:t>
      </w:r>
      <w:r w:rsidRPr="00F35823">
        <w:t xml:space="preserve">dana </w:t>
      </w:r>
      <w:r w:rsidR="00C46E76">
        <w:t>13</w:t>
      </w:r>
      <w:r w:rsidR="00F42715">
        <w:t>. rujna</w:t>
      </w:r>
      <w:r w:rsidRPr="0038531E">
        <w:t xml:space="preserve"> 2016</w:t>
      </w:r>
      <w:r w:rsidRPr="00F35823">
        <w:t>. godine</w:t>
      </w:r>
    </w:p>
    <w:p w:rsidRDefault="002115EA" w:rsidP="00C82D82" w:rsidR="002115EA" w:rsidRPr="00D247A1">
      <w:pPr>
        <w:spacing w:after="200" w:before="200"/>
        <w:jc w:val="center"/>
        <w:rPr>
          <w:bCs/>
        </w:rPr>
      </w:pPr>
      <w:r w:rsidRPr="00D247A1">
        <w:rPr>
          <w:bCs/>
        </w:rPr>
        <w:t>r i j e š i o   j e</w:t>
      </w:r>
    </w:p>
    <w:p w:rsidRDefault="000D319D" w:rsidP="000D319D" w:rsidR="00656B61" w:rsidRPr="009F0B2E">
      <w:pPr>
        <w:ind w:firstLine="708"/>
        <w:jc w:val="both"/>
      </w:pPr>
      <w:r w:rsidRPr="009F0B2E">
        <w:t>I. S</w:t>
      </w:r>
      <w:r w:rsidR="001D2695" w:rsidRPr="009F0B2E">
        <w:t>tečajno</w:t>
      </w:r>
      <w:r w:rsidR="00F42715" w:rsidRPr="009F0B2E">
        <w:t>m upravitelju</w:t>
      </w:r>
      <w:r w:rsidR="0027665D" w:rsidRPr="009F0B2E">
        <w:t xml:space="preserve">  </w:t>
      </w:r>
      <w:r w:rsidR="00B01B4D" w:rsidRPr="009F0B2E">
        <w:t>Damiru Filipović</w:t>
      </w:r>
      <w:r w:rsidR="00F42715" w:rsidRPr="009F0B2E">
        <w:t xml:space="preserve"> – Čuguri, OIB: 73663245435, Čugurina Glavica 16, Sinj</w:t>
      </w:r>
      <w:r w:rsidR="00561B76" w:rsidRPr="009F0B2E">
        <w:t xml:space="preserve">, </w:t>
      </w:r>
      <w:r w:rsidR="00203439" w:rsidRPr="009F0B2E">
        <w:t>određuje se konačna nagrada za rad u</w:t>
      </w:r>
      <w:r w:rsidR="003C392A" w:rsidRPr="009F0B2E">
        <w:t xml:space="preserve"> ovom </w:t>
      </w:r>
      <w:r w:rsidR="00203439" w:rsidRPr="009F0B2E">
        <w:t>stečajnom postupku</w:t>
      </w:r>
      <w:r w:rsidR="008A10C0" w:rsidRPr="009F0B2E">
        <w:t xml:space="preserve"> u ukupnom iznosu od 180.0</w:t>
      </w:r>
      <w:r w:rsidR="009F0B2E" w:rsidRPr="009F0B2E">
        <w:t>00</w:t>
      </w:r>
      <w:r w:rsidR="008A10C0" w:rsidRPr="009F0B2E">
        <w:t>,00 kn neto</w:t>
      </w:r>
      <w:r w:rsidR="00C2201E" w:rsidRPr="009F0B2E">
        <w:t xml:space="preserve"> </w:t>
      </w:r>
      <w:r w:rsidR="001B306F" w:rsidRPr="009F0B2E">
        <w:t>(</w:t>
      </w:r>
      <w:r w:rsidR="003C392A" w:rsidRPr="009F0B2E">
        <w:t>uvećanom za</w:t>
      </w:r>
      <w:r w:rsidR="0027665D" w:rsidRPr="009F0B2E">
        <w:t xml:space="preserve"> </w:t>
      </w:r>
      <w:r w:rsidR="00656B61" w:rsidRPr="009F0B2E">
        <w:t>pripadajuće poreze, prireze i doprinose</w:t>
      </w:r>
      <w:r w:rsidR="001B306F" w:rsidRPr="009F0B2E">
        <w:t>)</w:t>
      </w:r>
      <w:r w:rsidR="008739EA" w:rsidRPr="009F0B2E">
        <w:t>.</w:t>
      </w:r>
    </w:p>
    <w:p w:rsidRDefault="0039604F" w:rsidP="008A10C0" w:rsidR="008A10C0" w:rsidRPr="009F0B2E">
      <w:pPr>
        <w:spacing w:before="160"/>
        <w:ind w:firstLine="709"/>
        <w:jc w:val="both"/>
      </w:pPr>
      <w:r w:rsidRPr="009F0B2E">
        <w:t>II.</w:t>
      </w:r>
      <w:r w:rsidR="000D319D" w:rsidRPr="009F0B2E">
        <w:t xml:space="preserve"> </w:t>
      </w:r>
      <w:r w:rsidR="008A10C0" w:rsidRPr="009F0B2E">
        <w:t>Utvrđuje se da je stečajnom upravitelju</w:t>
      </w:r>
      <w:r w:rsidR="0027665D" w:rsidRPr="009F0B2E">
        <w:t xml:space="preserve"> </w:t>
      </w:r>
      <w:r w:rsidR="00B01B4D" w:rsidRPr="009F0B2E">
        <w:t>Damiru Filipović</w:t>
      </w:r>
      <w:r w:rsidR="008A10C0" w:rsidRPr="009F0B2E">
        <w:t xml:space="preserve"> – Čuguri</w:t>
      </w:r>
      <w:r w:rsidR="0027665D" w:rsidRPr="009F0B2E">
        <w:t xml:space="preserve"> </w:t>
      </w:r>
      <w:r w:rsidR="008A10C0" w:rsidRPr="009F0B2E">
        <w:t xml:space="preserve">izvršena isplata predujma nagrade u iznosu od 30.000,00 kn neto, pa mu za isplatu na ime preostalog dijela od konačne nagrade </w:t>
      </w:r>
      <w:r w:rsidR="00A33104" w:rsidRPr="009F0B2E">
        <w:t xml:space="preserve">iz točke I. izreke ovog rješenja </w:t>
      </w:r>
      <w:r w:rsidR="008A10C0" w:rsidRPr="009F0B2E">
        <w:t>(180.0</w:t>
      </w:r>
      <w:r w:rsidR="009F0B2E" w:rsidRPr="009F0B2E">
        <w:t>00</w:t>
      </w:r>
      <w:r w:rsidR="008A10C0" w:rsidRPr="009F0B2E">
        <w:t>,00 kn neto) ostaje iznos od 150.0</w:t>
      </w:r>
      <w:r w:rsidR="009F0B2E">
        <w:t>00</w:t>
      </w:r>
      <w:r w:rsidR="008A10C0" w:rsidRPr="009F0B2E">
        <w:t>,00 kn (uvećan za pripadajuće poreze, prireze i doprinose).</w:t>
      </w:r>
    </w:p>
    <w:p w:rsidRDefault="008A10C0" w:rsidP="005E5910" w:rsidR="008A10C0" w:rsidRPr="009F0B2E">
      <w:pPr>
        <w:spacing w:before="160"/>
        <w:ind w:firstLine="709"/>
        <w:jc w:val="both"/>
      </w:pPr>
      <w:r w:rsidRPr="009F0B2E">
        <w:t xml:space="preserve"> III. Ovlašćuje se</w:t>
      </w:r>
      <w:r w:rsidR="00C2201E" w:rsidRPr="009F0B2E">
        <w:t xml:space="preserve"> </w:t>
      </w:r>
      <w:r w:rsidRPr="009F0B2E">
        <w:t xml:space="preserve">stečajni upravitelj Damir Filipović – Čugura </w:t>
      </w:r>
      <w:r w:rsidR="00CB0A3F" w:rsidRPr="009F0B2E">
        <w:t>da</w:t>
      </w:r>
      <w:r w:rsidR="0093220F" w:rsidRPr="009F0B2E">
        <w:t xml:space="preserve"> po  pravomoćnosti ovoga rješenja,</w:t>
      </w:r>
      <w:r w:rsidR="00CB0A3F" w:rsidRPr="009F0B2E">
        <w:t xml:space="preserve"> </w:t>
      </w:r>
      <w:r w:rsidRPr="009F0B2E">
        <w:t xml:space="preserve">na ime preostalog dijela nagrade </w:t>
      </w:r>
      <w:r w:rsidR="00A33104" w:rsidRPr="009F0B2E">
        <w:t>iz točke II. izreke ovog rješenja</w:t>
      </w:r>
      <w:r w:rsidR="0093220F" w:rsidRPr="009F0B2E">
        <w:t>,</w:t>
      </w:r>
      <w:r w:rsidR="00A33104" w:rsidRPr="009F0B2E">
        <w:t xml:space="preserve"> </w:t>
      </w:r>
      <w:r w:rsidR="00CB0A3F" w:rsidRPr="009F0B2E">
        <w:t>isplati iznos</w:t>
      </w:r>
      <w:r w:rsidR="00A33104" w:rsidRPr="009F0B2E">
        <w:t xml:space="preserve"> </w:t>
      </w:r>
      <w:r w:rsidRPr="009F0B2E">
        <w:t>od 150.0</w:t>
      </w:r>
      <w:r w:rsidR="009F0B2E" w:rsidRPr="009F0B2E">
        <w:t>00</w:t>
      </w:r>
      <w:r w:rsidRPr="009F0B2E">
        <w:t xml:space="preserve">,00 kn neto (uvećan za pripadajuće poreze, prireze i doprinose), </w:t>
      </w:r>
      <w:r w:rsidR="0093220F" w:rsidRPr="009F0B2E">
        <w:t xml:space="preserve"> iz sredstava </w:t>
      </w:r>
      <w:r w:rsidRPr="009F0B2E">
        <w:t xml:space="preserve"> stečajnog dužnika</w:t>
      </w:r>
      <w:r w:rsidR="0093220F" w:rsidRPr="009F0B2E">
        <w:t>.</w:t>
      </w:r>
    </w:p>
    <w:p w:rsidRDefault="005E09DB" w:rsidP="005E5910" w:rsidR="00520334" w:rsidRPr="009F0B2E">
      <w:pPr>
        <w:spacing w:after="180" w:before="160"/>
        <w:jc w:val="center"/>
      </w:pPr>
      <w:r w:rsidRPr="009F0B2E">
        <w:t>Obrazloženje</w:t>
      </w:r>
    </w:p>
    <w:p w:rsidRDefault="00DA71C3" w:rsidP="005E5910" w:rsidR="00A703CF" w:rsidRPr="009F0B2E">
      <w:pPr>
        <w:tabs>
          <w:tab w:pos="345" w:val="left"/>
          <w:tab w:pos="720" w:val="left"/>
          <w:tab w:pos="7260" w:val="left"/>
        </w:tabs>
        <w:spacing w:before="160"/>
        <w:jc w:val="both"/>
      </w:pPr>
      <w:r w:rsidRPr="009F0B2E">
        <w:tab/>
      </w:r>
      <w:r w:rsidR="00FC6707" w:rsidRPr="009F0B2E">
        <w:tab/>
      </w:r>
      <w:r w:rsidR="00D742C9" w:rsidRPr="009F0B2E">
        <w:t xml:space="preserve">Rješenjem ovog suda poslovni broj </w:t>
      </w:r>
      <w:r w:rsidR="00F42715" w:rsidRPr="009F0B2E">
        <w:t>XVI. St-78/2002 od 8. srpnja 2002</w:t>
      </w:r>
      <w:r w:rsidR="00D742C9" w:rsidRPr="009F0B2E">
        <w:t xml:space="preserve"> godine otvoren je s</w:t>
      </w:r>
      <w:r w:rsidR="00F42715" w:rsidRPr="009F0B2E">
        <w:t>tečajni postupak nad dužnikom ALKASIN d.o.o. u stečaju, OIB: 73679291300, Dicmo,</w:t>
      </w:r>
      <w:r w:rsidR="005E5910" w:rsidRPr="009F0B2E">
        <w:t xml:space="preserve"> a za </w:t>
      </w:r>
      <w:r w:rsidR="00F42715" w:rsidRPr="009F0B2E">
        <w:t>stečajnog upravitelja imenovan je Damir Filipović – Čugura, OIB: 73663245435, Čugurina Glavica 16, Sinj,</w:t>
      </w:r>
    </w:p>
    <w:p w:rsidRDefault="005E5910" w:rsidP="00C82D82" w:rsidR="00C003AB" w:rsidRPr="009F0B2E">
      <w:pPr>
        <w:tabs>
          <w:tab w:pos="345" w:val="left"/>
          <w:tab w:pos="720" w:val="left"/>
          <w:tab w:pos="7260" w:val="left"/>
        </w:tabs>
        <w:spacing w:before="200"/>
        <w:jc w:val="both"/>
      </w:pPr>
      <w:r w:rsidRPr="009F0B2E">
        <w:tab/>
      </w:r>
      <w:r w:rsidRPr="009F0B2E">
        <w:tab/>
        <w:t xml:space="preserve">Dana </w:t>
      </w:r>
      <w:r w:rsidR="008A10C0" w:rsidRPr="009F0B2E">
        <w:t>20. ožujka 2012. godine kod ovoga suda zaprimljen je podnesak stečajnog upravitel</w:t>
      </w:r>
      <w:r w:rsidR="0027665D" w:rsidRPr="009F0B2E">
        <w:t>ja u kojem navodi da su postupkom</w:t>
      </w:r>
      <w:r w:rsidR="008A10C0" w:rsidRPr="009F0B2E">
        <w:t xml:space="preserve"> unovčenja imovi</w:t>
      </w:r>
      <w:r w:rsidR="0027665D" w:rsidRPr="009F0B2E">
        <w:t>ne stečajnog dužnika i činjenicom</w:t>
      </w:r>
      <w:r w:rsidR="008A10C0" w:rsidRPr="009F0B2E">
        <w:t xml:space="preserve"> da je parnični postupak pobijanja pravne radnje dokapitalizacije stečajnog dužnika Alkasin d.o.o. u stečaju okončan presudom VTS RH </w:t>
      </w:r>
      <w:r w:rsidR="00C003AB" w:rsidRPr="009F0B2E">
        <w:t xml:space="preserve">poslovni </w:t>
      </w:r>
      <w:r w:rsidR="008A10C0" w:rsidRPr="009F0B2E">
        <w:t>broj Pž</w:t>
      </w:r>
      <w:r w:rsidR="00C003AB" w:rsidRPr="009F0B2E">
        <w:t xml:space="preserve">-1335/2006-8 od 2. studenog 2011. </w:t>
      </w:r>
      <w:r w:rsidR="00A9213B" w:rsidRPr="009F0B2E">
        <w:t>g</w:t>
      </w:r>
      <w:r w:rsidR="00C003AB" w:rsidRPr="009F0B2E">
        <w:t>odine</w:t>
      </w:r>
      <w:r w:rsidR="00A9213B" w:rsidRPr="009F0B2E">
        <w:rPr>
          <w:color w:val="FF0000"/>
        </w:rPr>
        <w:t>,</w:t>
      </w:r>
      <w:r w:rsidR="00C003AB" w:rsidRPr="009F0B2E">
        <w:t xml:space="preserve"> stvoreni uvjeti za zaključenje ovog stečajnog postupka. Slijedom navedenog, predložio je da mu sud, sukladno odredbi čl. 29. Stečajnog zakona („Narodne novine“ 44/96, 29/99, 129/00, 123/03, 82/06, 116/10, 25/12 i 133/12; dalje SZ) te čl. 4. i 19. Uredbe o kriterijima i načinu obračuna i plaćanja nagrada stečajnim upraviteljima (˝Narodne novine˝ br. 189/03, dalje: Uredba/03), odredi nagradu.</w:t>
      </w:r>
      <w:r w:rsidR="00B01B4D" w:rsidRPr="009F0B2E">
        <w:t xml:space="preserve"> </w:t>
      </w:r>
      <w:r w:rsidR="00C003AB" w:rsidRPr="009F0B2E">
        <w:t xml:space="preserve">U privitku stečajni upravitelj dostavlja izvješće iz kojeg proizlazi da vrijednost unovčene stečajne mase iznosi 6.003.800,00 kn s osnova učešća u zajedničkoj prodaji imovine stečajnih dužnika Sinj d.d. i Alkasin d.o.o., kao i to da je stečajnom upravitelju po naredbi – odluci Trgovačkog suda u Splitu poslovni broj 10. </w:t>
      </w:r>
      <w:r w:rsidR="00C003AB" w:rsidRPr="009F0B2E">
        <w:lastRenderedPageBreak/>
        <w:t>St-78/2002 od 8. travnja 2015. godine isplaćen predujam nagrade u neto iznosu od 30.000,00 kn (odnosno 57.630,00 kn bruto).</w:t>
      </w:r>
    </w:p>
    <w:p w:rsidRDefault="005C4C7A" w:rsidP="00C82D82" w:rsidR="00C003AB" w:rsidRPr="009F0B2E">
      <w:pPr>
        <w:tabs>
          <w:tab w:pos="345" w:val="left"/>
          <w:tab w:pos="720" w:val="left"/>
          <w:tab w:pos="7260" w:val="left"/>
        </w:tabs>
        <w:spacing w:before="200"/>
        <w:jc w:val="both"/>
        <w:rPr>
          <w:color w:val="FF0000"/>
        </w:rPr>
      </w:pPr>
      <w:r w:rsidRPr="009F0B2E">
        <w:tab/>
      </w:r>
      <w:r w:rsidRPr="009F0B2E">
        <w:tab/>
        <w:t>Dana 23. lipnja 2016. godine zaprimljeno je izviješće stečajnog upravitelja o tijeku stečajnog postupka i stanju stečajne mase (list 1098-1101 spisa) u kojem se navodi da je unovčena sva imovina stečajnog dužnika</w:t>
      </w:r>
      <w:r w:rsidR="00F00A02" w:rsidRPr="009F0B2E">
        <w:t xml:space="preserve"> uz detaljan opis radnji koje je on poduzeo u ovom stečajnom postupku (list 935-937 spisa).</w:t>
      </w:r>
    </w:p>
    <w:p w:rsidRDefault="005C4C7A" w:rsidP="00C82D82" w:rsidR="0086131A" w:rsidRPr="009F0B2E">
      <w:pPr>
        <w:tabs>
          <w:tab w:pos="345" w:val="left"/>
          <w:tab w:pos="709" w:val="left"/>
          <w:tab w:pos="7260" w:val="left"/>
        </w:tabs>
        <w:spacing w:before="200"/>
        <w:jc w:val="both"/>
      </w:pPr>
      <w:r w:rsidRPr="009F0B2E">
        <w:tab/>
      </w:r>
      <w:r w:rsidRPr="009F0B2E">
        <w:tab/>
        <w:t>U podnesku zaprimljeno kod ovoga suda dana 5. rujna 2016. godine stečajni upravitelj ističe da je osnovom izviješća o tijeku stečajnog postupka i stanju stečajne mase, prihvaćenog od strane Skupš</w:t>
      </w:r>
      <w:r w:rsidR="009F0B2E">
        <w:t>tine vjerovnika održane dana 29.</w:t>
      </w:r>
      <w:r w:rsidRPr="009F0B2E">
        <w:t xml:space="preserve"> kolovoza 2016. godine stečajni upravitelj podmirio sve utvrđene obveze prema vjerovnicima stečajne mase te da su se na taj način ostvarili uvjeti ka pristupanju završnoj diobi, namirenju stečajnih vjerovnika i zaključenju stečajnog postupka radi čega je ponovno predložio </w:t>
      </w:r>
      <w:r w:rsidR="0027665D" w:rsidRPr="009F0B2E">
        <w:t>da mu sud odredi nagradu za njegov rad.</w:t>
      </w:r>
    </w:p>
    <w:p w:rsidRDefault="005C40E0" w:rsidP="00C82D82" w:rsidR="00513A01" w:rsidRPr="009F0B2E">
      <w:pPr>
        <w:tabs>
          <w:tab w:pos="709" w:val="left"/>
          <w:tab w:pos="6810" w:val="left"/>
        </w:tabs>
        <w:spacing w:before="200"/>
        <w:jc w:val="both"/>
      </w:pPr>
      <w:r w:rsidRPr="009F0B2E">
        <w:tab/>
      </w:r>
      <w:r w:rsidR="005F3D22" w:rsidRPr="009F0B2E">
        <w:t xml:space="preserve">Odredbom </w:t>
      </w:r>
      <w:r w:rsidR="00513A01" w:rsidRPr="009F0B2E">
        <w:t>čl</w:t>
      </w:r>
      <w:r w:rsidR="005F3D22" w:rsidRPr="009F0B2E">
        <w:t>.</w:t>
      </w:r>
      <w:r w:rsidR="00513A01" w:rsidRPr="009F0B2E">
        <w:t xml:space="preserve"> 94. st</w:t>
      </w:r>
      <w:r w:rsidR="005F3D22" w:rsidRPr="009F0B2E">
        <w:t>.</w:t>
      </w:r>
      <w:r w:rsidR="00513A01" w:rsidRPr="009F0B2E">
        <w:t xml:space="preserve"> 1. Stečajnog zakona („Narodne novine“ broj 71/15, dalje:</w:t>
      </w:r>
      <w:r w:rsidR="00DB0BB1" w:rsidRPr="009F0B2E">
        <w:t xml:space="preserve"> SZ/15), koji se u ovoj pravnoj stvari primjenjuje temeljem odredbe čl. 441. st. 2. SZ/15, </w:t>
      </w:r>
      <w:r w:rsidR="00E25139" w:rsidRPr="009F0B2E">
        <w:t>propisano je da</w:t>
      </w:r>
      <w:r w:rsidR="00513A01" w:rsidRPr="009F0B2E">
        <w:t xml:space="preserve">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5F3D22" w:rsidP="00C82D82" w:rsidR="005F3D22" w:rsidRPr="009F0B2E">
      <w:pPr>
        <w:spacing w:before="200"/>
        <w:ind w:firstLine="708"/>
        <w:jc w:val="both"/>
      </w:pPr>
      <w:r w:rsidRPr="009F0B2E">
        <w:t>Odredbom čl. 16. st. 2. Uredbe/15 propisano je da će se za rad stečajnom upravitelju koji je obavljen do stupanja na snagu te Uredbe, obračunati nagrada po pravilima Uredbe/03, pri čemu je sud dužan utvrditi postotak nagrade koja stečajnom upravitelju pripada prema pravilima te Uredbe.</w:t>
      </w:r>
    </w:p>
    <w:p w:rsidRDefault="005F3D22" w:rsidP="00C82D82" w:rsidR="005F3D22" w:rsidRPr="009F0B2E">
      <w:pPr>
        <w:spacing w:before="200"/>
        <w:ind w:firstLine="708"/>
        <w:jc w:val="both"/>
      </w:pPr>
      <w:r w:rsidRPr="009F0B2E">
        <w:t>U konkretnom slučaju, stečajn</w:t>
      </w:r>
      <w:r w:rsidR="0027665D" w:rsidRPr="009F0B2E">
        <w:t>i upravitelj</w:t>
      </w:r>
      <w:r w:rsidRPr="009F0B2E">
        <w:t xml:space="preserve"> </w:t>
      </w:r>
      <w:r w:rsidR="0027665D" w:rsidRPr="009F0B2E">
        <w:t>Damir Filipović-Čugura</w:t>
      </w:r>
      <w:r w:rsidRPr="009F0B2E">
        <w:t xml:space="preserve"> </w:t>
      </w:r>
      <w:r w:rsidR="0027665D" w:rsidRPr="009F0B2E">
        <w:t>obavio je</w:t>
      </w:r>
      <w:r w:rsidRPr="009F0B2E">
        <w:t xml:space="preserve"> rad za koji ima pravo na nagradu za vrijeme važenja Uredbe/03.</w:t>
      </w:r>
    </w:p>
    <w:p w:rsidRDefault="005F3D22" w:rsidP="00C82D82" w:rsidR="00255F12" w:rsidRPr="009F0B2E">
      <w:pPr>
        <w:spacing w:before="200"/>
        <w:ind w:firstLine="709"/>
        <w:jc w:val="both"/>
        <w:rPr>
          <w:color w:val="FF0000"/>
        </w:rPr>
      </w:pPr>
      <w:r w:rsidRPr="009F0B2E">
        <w:t>Pregledom spisa</w:t>
      </w:r>
      <w:r w:rsidR="00255F12" w:rsidRPr="009F0B2E">
        <w:t xml:space="preserve"> ov</w:t>
      </w:r>
      <w:r w:rsidRPr="009F0B2E">
        <w:t>aj sud utvrđuje da se aktivnost</w:t>
      </w:r>
      <w:r w:rsidR="00255F12" w:rsidRPr="009F0B2E">
        <w:t xml:space="preserve"> stečajn</w:t>
      </w:r>
      <w:r w:rsidR="0027665D" w:rsidRPr="009F0B2E">
        <w:t xml:space="preserve">og upravitelja Damira Filipovića – Čugure </w:t>
      </w:r>
      <w:r w:rsidR="00255F12" w:rsidRPr="009F0B2E">
        <w:t xml:space="preserve">u ovom stečajnom postupku u bitnom sastojala od poslova pregleda poslovne dokumentacije </w:t>
      </w:r>
      <w:r w:rsidR="00A3736D" w:rsidRPr="009F0B2E">
        <w:t>stečajnog dužnika, utvrđivanja</w:t>
      </w:r>
      <w:r w:rsidR="00255F12" w:rsidRPr="009F0B2E">
        <w:t xml:space="preserve"> imovine stečajnog dužnika koja preds</w:t>
      </w:r>
      <w:r w:rsidR="00A3736D" w:rsidRPr="009F0B2E">
        <w:t>tavlja stečajnu masu, sređivanja</w:t>
      </w:r>
      <w:r w:rsidR="00255F12" w:rsidRPr="009F0B2E">
        <w:t xml:space="preserve"> poslovne dokumentacije, sastavljanj</w:t>
      </w:r>
      <w:r w:rsidR="00A3736D" w:rsidRPr="009F0B2E">
        <w:t>a</w:t>
      </w:r>
      <w:r w:rsidR="00255F12" w:rsidRPr="009F0B2E">
        <w:t xml:space="preserve"> isprava neophodnih za održavanje ispitnog i izvještajnog ročišta, </w:t>
      </w:r>
      <w:r w:rsidR="00A3736D" w:rsidRPr="009F0B2E">
        <w:t>radnji vezanih za ispitivanje</w:t>
      </w:r>
      <w:r w:rsidR="00255F12" w:rsidRPr="009F0B2E">
        <w:t xml:space="preserve"> prijava tražb</w:t>
      </w:r>
      <w:r w:rsidR="00A3736D" w:rsidRPr="009F0B2E">
        <w:t xml:space="preserve">ina u ovom stečajnom postupku, </w:t>
      </w:r>
      <w:r w:rsidR="00255F12" w:rsidRPr="009F0B2E">
        <w:t>sudjelovanja na ispitnim ročiš</w:t>
      </w:r>
      <w:r w:rsidR="00A3736D" w:rsidRPr="009F0B2E">
        <w:t>tima, sastavljanja</w:t>
      </w:r>
      <w:r w:rsidR="00255F12" w:rsidRPr="009F0B2E">
        <w:t xml:space="preserve"> izvješća o tijeku stečajnog po</w:t>
      </w:r>
      <w:r w:rsidR="00A3736D" w:rsidRPr="009F0B2E">
        <w:t>stupka i stanju stečajne mase, radnji</w:t>
      </w:r>
      <w:r w:rsidR="00255F12" w:rsidRPr="009F0B2E">
        <w:t xml:space="preserve"> vezanih za unovčenje imovine stečajnog dužnika i djelomičnu diobu </w:t>
      </w:r>
      <w:r w:rsidR="00A3736D" w:rsidRPr="009F0B2E">
        <w:t xml:space="preserve">i radnji vezanih za </w:t>
      </w:r>
      <w:r w:rsidR="00255F12" w:rsidRPr="009F0B2E">
        <w:t>provođenje stečajnog postupka</w:t>
      </w:r>
      <w:r w:rsidR="00A3736D" w:rsidRPr="009F0B2E">
        <w:t xml:space="preserve"> (očuvanje stečajne mase)</w:t>
      </w:r>
      <w:r w:rsidR="00B31E67" w:rsidRPr="009F0B2E">
        <w:t>.</w:t>
      </w:r>
    </w:p>
    <w:p w:rsidRDefault="00482CD9" w:rsidP="00C82D82" w:rsidR="0027665D" w:rsidRPr="009F0B2E">
      <w:pPr>
        <w:spacing w:before="200"/>
        <w:ind w:firstLine="709"/>
        <w:jc w:val="both"/>
      </w:pPr>
      <w:r w:rsidRPr="009F0B2E">
        <w:t>Ovaj</w:t>
      </w:r>
      <w:r w:rsidR="00F03BD9" w:rsidRPr="009F0B2E">
        <w:t xml:space="preserve"> sud ocjenjuje da je ovaj </w:t>
      </w:r>
      <w:r w:rsidRPr="009F0B2E">
        <w:t xml:space="preserve">stečajni </w:t>
      </w:r>
      <w:r w:rsidR="00F03BD9" w:rsidRPr="009F0B2E">
        <w:t xml:space="preserve">postupak </w:t>
      </w:r>
      <w:r w:rsidR="00A33BE9" w:rsidRPr="009F0B2E">
        <w:t xml:space="preserve">po svom bitnom sadržaju </w:t>
      </w:r>
      <w:r w:rsidR="005C40E0" w:rsidRPr="009F0B2E">
        <w:t xml:space="preserve">bio višeg </w:t>
      </w:r>
      <w:r w:rsidR="00F03BD9" w:rsidRPr="009F0B2E">
        <w:t>stupnja složenosti</w:t>
      </w:r>
      <w:r w:rsidR="005C40E0" w:rsidRPr="009F0B2E">
        <w:t xml:space="preserve">, posebno uzimajući u obzir svu pravnu problematiku vezanu za </w:t>
      </w:r>
      <w:r w:rsidR="0027665D" w:rsidRPr="009F0B2E">
        <w:t>pravne odnose stečajnog dužnika s društvom Sinj d.d. u stečaju (zajednička prodaja cjelokupne imovine</w:t>
      </w:r>
      <w:r w:rsidR="003E75A9" w:rsidRPr="009F0B2E">
        <w:t xml:space="preserve">, parnica koju je društvo Sinj d.d. u stečaju Sinj podiglo protiv društva Alkasin d.o.o. (predmet vođen pred ovim sudom pod poslovnim brojem P-968/05), a radi pobijanja pravnih radnji stečajnog dužnika, a kojom je traženo da se utvrdi da je bez ikakvog pravnog učinka prema stečajnoj masi tužitelja (Sinj d.d. u stečaju) Odluka o dokapitalizaciji tuženika Alkasin d.o.o. od 20. kolovoza 1998. godine o prijenosu u temeljni kapital tuženika nekretnina označenih kao čest. zem. 1731/73 i čest. zem. 1731/74 K.O. Turjaci koja je u najvećoj mjeri determinirala trajanje i ishod ovog stečajnog postupka). </w:t>
      </w:r>
    </w:p>
    <w:p w:rsidRDefault="003E75A9" w:rsidP="00C82D82" w:rsidR="0027665D" w:rsidRPr="009F0B2E">
      <w:pPr>
        <w:spacing w:before="200"/>
        <w:ind w:firstLine="709"/>
        <w:jc w:val="both"/>
      </w:pPr>
      <w:r w:rsidRPr="009F0B2E">
        <w:lastRenderedPageBreak/>
        <w:t xml:space="preserve">Valja naglasiti i to da je sud uzeo u obzir da se ovaj stečajni postupak nije okončao u razumnom roku i uslijed </w:t>
      </w:r>
      <w:r w:rsidR="00F00A02" w:rsidRPr="009F0B2E">
        <w:t xml:space="preserve">izvanredne </w:t>
      </w:r>
      <w:r w:rsidRPr="009F0B2E">
        <w:t>objektivne okolnosti – teške bolesti stečajnog upravitelja.</w:t>
      </w:r>
    </w:p>
    <w:p w:rsidRDefault="00C82D82" w:rsidP="00C82D82" w:rsidR="000D319D" w:rsidRPr="009F0B2E">
      <w:pPr>
        <w:spacing w:before="200"/>
        <w:ind w:firstLine="709"/>
        <w:jc w:val="both"/>
      </w:pPr>
      <w:r>
        <w:t>Sukladn</w:t>
      </w:r>
      <w:r w:rsidR="007A153A" w:rsidRPr="009F0B2E">
        <w:t>o ranije naveden</w:t>
      </w:r>
      <w:r w:rsidR="00641C07" w:rsidRPr="009F0B2E">
        <w:t>im činjenicama</w:t>
      </w:r>
      <w:r w:rsidR="007A153A" w:rsidRPr="009F0B2E">
        <w:t xml:space="preserve"> </w:t>
      </w:r>
      <w:r w:rsidR="005C40E0" w:rsidRPr="009F0B2E">
        <w:t xml:space="preserve">ovaj sud nalazi osnovanim da se </w:t>
      </w:r>
      <w:r w:rsidR="003E75A9" w:rsidRPr="009F0B2E">
        <w:t xml:space="preserve">stečajnom upravitelju Damiru Filipović-Čuguri </w:t>
      </w:r>
      <w:r w:rsidR="000D319D" w:rsidRPr="009F0B2E">
        <w:t xml:space="preserve">za unovčenu stečajnu masu u iznosu od 6.003.800,00 kn </w:t>
      </w:r>
      <w:r w:rsidR="005C40E0" w:rsidRPr="009F0B2E">
        <w:t>odredi</w:t>
      </w:r>
      <w:r w:rsidR="000D319D" w:rsidRPr="009F0B2E">
        <w:t xml:space="preserve"> nagrada u </w:t>
      </w:r>
      <w:r w:rsidR="0047708A" w:rsidRPr="009F0B2E">
        <w:t xml:space="preserve">netto </w:t>
      </w:r>
      <w:r w:rsidR="000D319D" w:rsidRPr="009F0B2E">
        <w:t>iznosu od</w:t>
      </w:r>
      <w:r w:rsidR="003E75A9" w:rsidRPr="009F0B2E">
        <w:t>:</w:t>
      </w:r>
    </w:p>
    <w:p w:rsidRDefault="000D319D" w:rsidP="00C82D82" w:rsidR="000D319D" w:rsidRPr="009F0B2E">
      <w:pPr>
        <w:numPr>
          <w:ilvl w:val="0"/>
          <w:numId w:val="18"/>
        </w:numPr>
        <w:spacing w:before="40"/>
        <w:jc w:val="both"/>
      </w:pPr>
      <w:r w:rsidRPr="009F0B2E">
        <w:t xml:space="preserve">150.000,00 kn za unovčenu masu do 3.000.000,00 kn </w:t>
      </w:r>
      <w:r w:rsidR="00DB6CFF" w:rsidRPr="009F0B2E">
        <w:t>(</w:t>
      </w:r>
      <w:r w:rsidRPr="009F0B2E">
        <w:t>3.000.000,00 kn x 0,05 = 150.000,00 kn)</w:t>
      </w:r>
    </w:p>
    <w:p w:rsidRDefault="000D319D" w:rsidP="00C82D82" w:rsidR="000D319D" w:rsidRPr="009F0B2E">
      <w:pPr>
        <w:numPr>
          <w:ilvl w:val="0"/>
          <w:numId w:val="18"/>
        </w:numPr>
        <w:spacing w:before="40"/>
        <w:jc w:val="both"/>
      </w:pPr>
      <w:r w:rsidRPr="009F0B2E">
        <w:t>30.0</w:t>
      </w:r>
      <w:r w:rsidR="009F0B2E" w:rsidRPr="009F0B2E">
        <w:t>00</w:t>
      </w:r>
      <w:r w:rsidRPr="009F0B2E">
        <w:t xml:space="preserve">,00 kn za unovčenu masu preko 3.000.000,00 kn </w:t>
      </w:r>
      <w:r w:rsidR="00852DDB" w:rsidRPr="009F0B2E">
        <w:t xml:space="preserve"> </w:t>
      </w:r>
      <w:r w:rsidR="00DB6CFF" w:rsidRPr="009F0B2E">
        <w:t>(</w:t>
      </w:r>
      <w:r w:rsidR="009F0B2E" w:rsidRPr="009F0B2E">
        <w:t>a na svakih daljnjih 1.000.000,00 kn</w:t>
      </w:r>
      <w:r w:rsidRPr="009F0B2E">
        <w:t>),</w:t>
      </w:r>
    </w:p>
    <w:p w:rsidRDefault="000D319D" w:rsidP="00C82D82" w:rsidR="000D319D" w:rsidRPr="009F0B2E">
      <w:pPr>
        <w:spacing w:before="40"/>
        <w:jc w:val="both"/>
      </w:pPr>
      <w:r w:rsidRPr="009F0B2E">
        <w:t>odnosno ukupno 180.0</w:t>
      </w:r>
      <w:r w:rsidR="009F0B2E" w:rsidRPr="009F0B2E">
        <w:t>00</w:t>
      </w:r>
      <w:r w:rsidRPr="009F0B2E">
        <w:t>,00 kn netto, a sve sukladno članku 4. Uredbe/03.</w:t>
      </w:r>
    </w:p>
    <w:p w:rsidRDefault="00E33483" w:rsidP="00C82D82" w:rsidR="003E75A9" w:rsidRPr="009F0B2E">
      <w:pPr>
        <w:spacing w:before="200"/>
        <w:ind w:firstLine="708"/>
        <w:jc w:val="both"/>
      </w:pPr>
      <w:r w:rsidRPr="009F0B2E">
        <w:t xml:space="preserve">Kako je stečajnom upravitelju Damiru Filipović-Čuguri tijekom stečajnog postupka izvršena isplata predujma nagrade u iznosu od 30.000,00 kn neto (odnosno 57.630,00 kn bruto), to mu za isplatu na ime preostalog dijela od konačno </w:t>
      </w:r>
      <w:r w:rsidR="00F50EB2" w:rsidRPr="009F0B2E">
        <w:t>mu</w:t>
      </w:r>
      <w:r w:rsidRPr="009F0B2E">
        <w:t xml:space="preserve"> određene nagrade (180.0</w:t>
      </w:r>
      <w:r w:rsidR="009F0B2E" w:rsidRPr="009F0B2E">
        <w:t>00</w:t>
      </w:r>
      <w:r w:rsidRPr="009F0B2E">
        <w:t>,00 kn neto) pripada iznos od 150.0</w:t>
      </w:r>
      <w:r w:rsidR="009F0B2E" w:rsidRPr="009F0B2E">
        <w:t>00</w:t>
      </w:r>
      <w:r w:rsidRPr="009F0B2E">
        <w:t>,00 kn (uvećan za pripadajuće poreze, prireze i doprinose).</w:t>
      </w:r>
    </w:p>
    <w:p w:rsidRDefault="00E33483" w:rsidP="00C82D82" w:rsidR="00E33483" w:rsidRPr="009F0B2E">
      <w:pPr>
        <w:spacing w:before="200"/>
        <w:ind w:firstLine="708"/>
        <w:jc w:val="both"/>
        <w:rPr>
          <w:u w:val="single"/>
        </w:rPr>
      </w:pPr>
      <w:r w:rsidRPr="009F0B2E">
        <w:t>Određeni iznos nagrade isplatit će se stečajnom upravitelju iz sredstava dužnika (stečajne mase)</w:t>
      </w:r>
      <w:r w:rsidR="004B2A5A" w:rsidRPr="009F0B2E">
        <w:t>.</w:t>
      </w:r>
    </w:p>
    <w:p w:rsidRDefault="005C40E0" w:rsidP="00C82D82" w:rsidR="005C40E0">
      <w:pPr>
        <w:spacing w:before="200"/>
        <w:ind w:firstLine="720"/>
        <w:jc w:val="both"/>
      </w:pPr>
      <w:r w:rsidRPr="009F0B2E">
        <w:t>Slijedom navedenog, a temeljem odredbe čl. 94. st. 1. SZ/15, odlučeno je kao u izre</w:t>
      </w:r>
      <w:r w:rsidR="009F0B2E" w:rsidRPr="009F0B2E">
        <w:t>ci</w:t>
      </w:r>
      <w:r w:rsidR="007A153A" w:rsidRPr="009F0B2E">
        <w:t xml:space="preserve"> </w:t>
      </w:r>
      <w:r w:rsidR="00E33483" w:rsidRPr="009F0B2E">
        <w:t>ovog rješenja.</w:t>
      </w:r>
    </w:p>
    <w:p w:rsidRDefault="00B97552" w:rsidP="00D901BA" w:rsidR="004F2764" w:rsidRPr="0038531E">
      <w:pPr>
        <w:spacing w:before="220"/>
        <w:jc w:val="center"/>
      </w:pPr>
      <w:r w:rsidRPr="0038531E">
        <w:t xml:space="preserve">U Splitu, </w:t>
      </w:r>
      <w:r w:rsidR="00C46E76">
        <w:t>13</w:t>
      </w:r>
      <w:r w:rsidR="00E33483">
        <w:t xml:space="preserve">. rujna </w:t>
      </w:r>
      <w:r w:rsidR="008B34C6" w:rsidRPr="0038531E">
        <w:t>2016</w:t>
      </w:r>
      <w:r w:rsidR="00BA50DC" w:rsidRPr="0038531E">
        <w:t>.</w:t>
      </w:r>
      <w:r w:rsidR="00E33483">
        <w:t xml:space="preserve"> </w:t>
      </w:r>
      <w:r w:rsidR="008B34C6" w:rsidRPr="0038531E">
        <w:t>godine</w:t>
      </w:r>
    </w:p>
    <w:p w:rsidRDefault="002065F1" w:rsidP="00745555" w:rsidR="002065F1" w:rsidRPr="00745555">
      <w:pPr>
        <w:jc w:val="center"/>
      </w:pPr>
    </w:p>
    <w:p w:rsidRDefault="008B34C6" w:rsidP="008B34C6" w:rsidR="004F2764">
      <w:pPr>
        <w:ind w:left="6372"/>
        <w:jc w:val="center"/>
      </w:pPr>
      <w:r>
        <w:t>SUTKINJA</w:t>
      </w:r>
    </w:p>
    <w:p w:rsidRDefault="008B34C6" w:rsidP="008B34C6" w:rsidR="008B34C6" w:rsidRPr="00745555">
      <w:pPr>
        <w:ind w:left="6372"/>
        <w:jc w:val="center"/>
      </w:pPr>
      <w:r>
        <w:t>ANA GOLUB GRUIĆ</w:t>
      </w:r>
    </w:p>
    <w:p w:rsidRDefault="00527222" w:rsidP="00745555" w:rsidR="00527222" w:rsidRPr="00745555">
      <w:pPr>
        <w:jc w:val="both"/>
      </w:pPr>
    </w:p>
    <w:p w:rsidRDefault="00816B77" w:rsidP="00745555" w:rsidR="00816B77" w:rsidRPr="00745555">
      <w:pPr>
        <w:jc w:val="both"/>
      </w:pPr>
    </w:p>
    <w:p w:rsidRDefault="00567089" w:rsidP="00745555" w:rsidR="0046393F">
      <w:pPr>
        <w:jc w:val="both"/>
      </w:pPr>
      <w:r w:rsidRPr="00567089">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392A" w:rsidP="00745555" w:rsidR="003C392A" w:rsidRPr="00745555">
      <w:pPr>
        <w:jc w:val="both"/>
      </w:pPr>
    </w:p>
    <w:p w:rsidRDefault="002115EA" w:rsidP="00745555" w:rsidR="002115EA" w:rsidRPr="00745555">
      <w:pPr>
        <w:jc w:val="both"/>
      </w:pPr>
      <w:r w:rsidRPr="00745555">
        <w:t>DNA:</w:t>
      </w:r>
    </w:p>
    <w:p w:rsidRDefault="004C1F6C" w:rsidP="004C1F6C" w:rsidR="00A42800" w:rsidRPr="00745555">
      <w:pPr>
        <w:jc w:val="both"/>
      </w:pPr>
      <w:r>
        <w:t xml:space="preserve">- </w:t>
      </w:r>
      <w:r w:rsidR="00A42800">
        <w:t>stečajn</w:t>
      </w:r>
      <w:r w:rsidR="00E33483">
        <w:t>i upravitelj</w:t>
      </w:r>
      <w:r w:rsidR="00A42800">
        <w:t xml:space="preserve"> </w:t>
      </w:r>
      <w:r w:rsidR="00E33483">
        <w:t>Damir Filipović - Čugura</w:t>
      </w:r>
    </w:p>
    <w:p w:rsidRDefault="00A42800" w:rsidP="004C1F6C" w:rsidR="00A42800">
      <w:pPr>
        <w:jc w:val="both"/>
      </w:pPr>
      <w:r>
        <w:t>- mrežna stranica e-Oglasna ploča sudova</w:t>
      </w:r>
    </w:p>
    <w:p w:rsidRDefault="00A42800" w:rsidP="004C1F6C" w:rsidR="00FC6707">
      <w:pPr>
        <w:jc w:val="both"/>
      </w:pPr>
      <w:r>
        <w:t>- u spis</w:t>
      </w:r>
    </w:p>
    <w:p w:rsidRDefault="00D247A1" w:rsidP="00B92A8E" w:rsidR="00D247A1">
      <w:pPr>
        <w:ind w:left="540"/>
        <w:jc w:val="both"/>
      </w:pPr>
    </w:p>
    <w:sectPr w:rsidSect="00745555" w:rsidR="00D247A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FBB" w:rsidR="00D03FBB">
      <w:r>
        <w:separator/>
      </w:r>
    </w:p>
  </w:endnote>
  <w:endnote w:id="0" w:type="continuationSeparator">
    <w:p w:rsidRDefault="00D03FBB" w:rsidR="00D03F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FBB" w:rsidR="00D03FBB">
      <w:r>
        <w:separator/>
      </w:r>
    </w:p>
  </w:footnote>
  <w:footnote w:id="0" w:type="continuationSeparator">
    <w:p w:rsidRDefault="00D03FBB" w:rsidR="00D03F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38F" w:rsidP="006706A3" w:rsidR="00DF6D19">
    <w:pPr>
      <w:pStyle w:val="Zaglavlje"/>
      <w:framePr w:y="1" w:xAlign="center" w:vAnchor="text" w:hAnchor="margin" w:wrap="around"/>
      <w:rPr>
        <w:rStyle w:val="Brojstranice"/>
      </w:rPr>
    </w:pPr>
    <w:r>
      <w:rPr>
        <w:rStyle w:val="Brojstranice"/>
      </w:rPr>
      <w:fldChar w:fldCharType="begin"/>
    </w:r>
    <w:r w:rsidR="00DF6D19">
      <w:rPr>
        <w:rStyle w:val="Brojstranice"/>
      </w:rPr>
      <w:instrText xml:space="preserve">PAGE  </w:instrText>
    </w:r>
    <w:r>
      <w:rPr>
        <w:rStyle w:val="Brojstranice"/>
      </w:rPr>
      <w:fldChar w:fldCharType="separate"/>
    </w:r>
    <w:r w:rsidR="00DF6D19">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38F" w:rsidR="00745555">
    <w:pPr>
      <w:pStyle w:val="Zaglavlje"/>
      <w:jc w:val="center"/>
    </w:pPr>
    <w:r>
      <w:fldChar w:fldCharType="begin"/>
    </w:r>
    <w:r w:rsidR="00745555">
      <w:instrText>PAGE   \* MERGEFORMAT</w:instrText>
    </w:r>
    <w:r>
      <w:fldChar w:fldCharType="separate"/>
    </w:r>
    <w:r w:rsidR="00C86B78">
      <w:rPr>
        <w:noProof/>
      </w:rPr>
      <w:t>3</w:t>
    </w:r>
    <w:r>
      <w:fldChar w:fldCharType="end"/>
    </w:r>
  </w:p>
  <w:p w:rsidRDefault="00745555" w:rsidP="00745555" w:rsidR="00745555" w:rsidRPr="00F42715">
    <w:pPr>
      <w:pStyle w:val="Zaglavlje"/>
      <w:jc w:val="right"/>
    </w:pPr>
    <w:r>
      <w:t>11. St-</w:t>
    </w:r>
    <w:r w:rsidR="00F42715">
      <w:t>78/2002</w:t>
    </w:r>
  </w:p>
  <w:p w:rsidRDefault="00745555" w:rsidR="0074555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P="00745555" w:rsidR="00745555" w:rsidRPr="00F42715">
    <w:pPr>
      <w:pStyle w:val="Zaglavlje"/>
      <w:jc w:val="right"/>
    </w:pPr>
    <w:r w:rsidRPr="00567089">
      <w:t>11. St-</w:t>
    </w:r>
    <w:r w:rsidR="00F42715">
      <w:t>78/2002</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15552D8"/>
    <w:multiLevelType w:val="hybridMultilevel"/>
    <w:tmpl w:val="EFCE6CCE"/>
    <w:lvl w:tplc="0B2A92C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4">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91B6218"/>
    <w:multiLevelType w:val="hybridMultilevel"/>
    <w:tmpl w:val="4816E648"/>
    <w:lvl w:tplc="60B0B18E" w:ilvl="0">
      <w:start w:val="1"/>
      <w:numFmt w:val="upperRoman"/>
      <w:lvlText w:val="%1."/>
      <w:lvlJc w:val="left"/>
      <w:pPr>
        <w:ind w:hanging="945" w:left="1773"/>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16">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0">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1">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7"/>
  </w:num>
  <w:num w:numId="2">
    <w:abstractNumId w:val="7"/>
  </w:num>
  <w:num w:numId="3">
    <w:abstractNumId w:val="16"/>
  </w:num>
  <w:num w:numId="4">
    <w:abstractNumId w:val="8"/>
  </w:num>
  <w:num w:numId="5">
    <w:abstractNumId w:val="5"/>
  </w:num>
  <w:num w:numId="6">
    <w:abstractNumId w:val="21"/>
  </w:num>
  <w:num w:numId="7">
    <w:abstractNumId w:val="1"/>
  </w:num>
  <w:num w:numId="8">
    <w:abstractNumId w:val="3"/>
  </w:num>
  <w:num w:numId="9">
    <w:abstractNumId w:val="20"/>
  </w:num>
  <w:num w:numId="10">
    <w:abstractNumId w:val="12"/>
  </w:num>
  <w:num w:numId="11">
    <w:abstractNumId w:val="4"/>
  </w:num>
  <w:num w:numId="12">
    <w:abstractNumId w:val="13"/>
  </w:num>
  <w:num w:numId="13">
    <w:abstractNumId w:val="11"/>
  </w:num>
  <w:num w:numId="14">
    <w:abstractNumId w:val="6"/>
  </w:num>
  <w:num w:numId="15">
    <w:abstractNumId w:val="10"/>
  </w:num>
  <w:num w:numId="16">
    <w:abstractNumId w:val="14"/>
  </w:num>
  <w:num w:numId="17">
    <w:abstractNumId w:val="19"/>
  </w:num>
  <w:num w:numId="18">
    <w:abstractNumId w:val="0"/>
  </w:num>
  <w:num w:numId="19">
    <w:abstractNumId w:val="2"/>
  </w:num>
  <w:num w:numId="20">
    <w:abstractNumId w:val="18"/>
  </w:num>
  <w:num w:numId="21">
    <w:abstractNumId w:val="9"/>
  </w:num>
  <w:num w:numId="2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02CC9"/>
    <w:rsid w:val="00011417"/>
    <w:rsid w:val="00011CBC"/>
    <w:rsid w:val="00013DE5"/>
    <w:rsid w:val="00017B6C"/>
    <w:rsid w:val="0002546C"/>
    <w:rsid w:val="00025A92"/>
    <w:rsid w:val="0003070D"/>
    <w:rsid w:val="000310EB"/>
    <w:rsid w:val="00036000"/>
    <w:rsid w:val="00036E52"/>
    <w:rsid w:val="00040E24"/>
    <w:rsid w:val="0004120C"/>
    <w:rsid w:val="00046B86"/>
    <w:rsid w:val="00053C3D"/>
    <w:rsid w:val="00056C9B"/>
    <w:rsid w:val="0006124F"/>
    <w:rsid w:val="0006153A"/>
    <w:rsid w:val="00063A7B"/>
    <w:rsid w:val="0007253D"/>
    <w:rsid w:val="00073E98"/>
    <w:rsid w:val="000750F2"/>
    <w:rsid w:val="00080542"/>
    <w:rsid w:val="00081A75"/>
    <w:rsid w:val="000859A3"/>
    <w:rsid w:val="000901D8"/>
    <w:rsid w:val="00092C38"/>
    <w:rsid w:val="00093E10"/>
    <w:rsid w:val="000941E0"/>
    <w:rsid w:val="000A1AAA"/>
    <w:rsid w:val="000A67A9"/>
    <w:rsid w:val="000B0084"/>
    <w:rsid w:val="000B20D2"/>
    <w:rsid w:val="000B5B6A"/>
    <w:rsid w:val="000D0F7C"/>
    <w:rsid w:val="000D2A20"/>
    <w:rsid w:val="000D319D"/>
    <w:rsid w:val="000D7508"/>
    <w:rsid w:val="000D754D"/>
    <w:rsid w:val="000E2742"/>
    <w:rsid w:val="000E3089"/>
    <w:rsid w:val="000E4D17"/>
    <w:rsid w:val="000E6C10"/>
    <w:rsid w:val="000E7FEB"/>
    <w:rsid w:val="001019AB"/>
    <w:rsid w:val="00112805"/>
    <w:rsid w:val="00116189"/>
    <w:rsid w:val="00122302"/>
    <w:rsid w:val="00125372"/>
    <w:rsid w:val="00125919"/>
    <w:rsid w:val="00126890"/>
    <w:rsid w:val="001311E8"/>
    <w:rsid w:val="001329F9"/>
    <w:rsid w:val="00135B62"/>
    <w:rsid w:val="00140CD1"/>
    <w:rsid w:val="001417CE"/>
    <w:rsid w:val="0014368B"/>
    <w:rsid w:val="00145082"/>
    <w:rsid w:val="0014628D"/>
    <w:rsid w:val="00146818"/>
    <w:rsid w:val="00146B8F"/>
    <w:rsid w:val="0014717E"/>
    <w:rsid w:val="00150BEB"/>
    <w:rsid w:val="001603AA"/>
    <w:rsid w:val="00160DE9"/>
    <w:rsid w:val="0016294C"/>
    <w:rsid w:val="001675A2"/>
    <w:rsid w:val="001701D7"/>
    <w:rsid w:val="001715FB"/>
    <w:rsid w:val="0017521C"/>
    <w:rsid w:val="001826C3"/>
    <w:rsid w:val="00182C8A"/>
    <w:rsid w:val="001834F6"/>
    <w:rsid w:val="00184E85"/>
    <w:rsid w:val="001855B4"/>
    <w:rsid w:val="00186C68"/>
    <w:rsid w:val="001906E0"/>
    <w:rsid w:val="00196B79"/>
    <w:rsid w:val="001A11E5"/>
    <w:rsid w:val="001A7702"/>
    <w:rsid w:val="001B306F"/>
    <w:rsid w:val="001C3BB6"/>
    <w:rsid w:val="001C42DC"/>
    <w:rsid w:val="001C4F58"/>
    <w:rsid w:val="001D0847"/>
    <w:rsid w:val="001D0D54"/>
    <w:rsid w:val="001D1599"/>
    <w:rsid w:val="001D2695"/>
    <w:rsid w:val="001D55A5"/>
    <w:rsid w:val="001D7DCA"/>
    <w:rsid w:val="001E169E"/>
    <w:rsid w:val="001F283D"/>
    <w:rsid w:val="001F2AE9"/>
    <w:rsid w:val="001F468E"/>
    <w:rsid w:val="001F5397"/>
    <w:rsid w:val="001F544A"/>
    <w:rsid w:val="001F5949"/>
    <w:rsid w:val="001F779B"/>
    <w:rsid w:val="00203439"/>
    <w:rsid w:val="00203A2A"/>
    <w:rsid w:val="00203D29"/>
    <w:rsid w:val="00203F3D"/>
    <w:rsid w:val="0020487D"/>
    <w:rsid w:val="002065F1"/>
    <w:rsid w:val="002115EA"/>
    <w:rsid w:val="00213F80"/>
    <w:rsid w:val="00223FCF"/>
    <w:rsid w:val="002318B9"/>
    <w:rsid w:val="00232CB6"/>
    <w:rsid w:val="002368B8"/>
    <w:rsid w:val="002449B2"/>
    <w:rsid w:val="00245087"/>
    <w:rsid w:val="00245D5D"/>
    <w:rsid w:val="0025172E"/>
    <w:rsid w:val="00255F12"/>
    <w:rsid w:val="002737E9"/>
    <w:rsid w:val="00275EF7"/>
    <w:rsid w:val="0027665D"/>
    <w:rsid w:val="0027710C"/>
    <w:rsid w:val="002818C1"/>
    <w:rsid w:val="0028227A"/>
    <w:rsid w:val="00282645"/>
    <w:rsid w:val="00282E92"/>
    <w:rsid w:val="002903B1"/>
    <w:rsid w:val="00291568"/>
    <w:rsid w:val="002927FE"/>
    <w:rsid w:val="0029283A"/>
    <w:rsid w:val="002954C0"/>
    <w:rsid w:val="002962E4"/>
    <w:rsid w:val="002A0244"/>
    <w:rsid w:val="002A11AE"/>
    <w:rsid w:val="002A24C7"/>
    <w:rsid w:val="002A5EE1"/>
    <w:rsid w:val="002B597C"/>
    <w:rsid w:val="002B7D20"/>
    <w:rsid w:val="002C09E1"/>
    <w:rsid w:val="002C15D7"/>
    <w:rsid w:val="002C5756"/>
    <w:rsid w:val="002C712F"/>
    <w:rsid w:val="002D02FF"/>
    <w:rsid w:val="002D07BC"/>
    <w:rsid w:val="002D1FF2"/>
    <w:rsid w:val="002D7A2C"/>
    <w:rsid w:val="002E1E40"/>
    <w:rsid w:val="002E7B01"/>
    <w:rsid w:val="002F1411"/>
    <w:rsid w:val="002F27B1"/>
    <w:rsid w:val="002F45E2"/>
    <w:rsid w:val="002F5D36"/>
    <w:rsid w:val="0030139C"/>
    <w:rsid w:val="00301497"/>
    <w:rsid w:val="00307DD6"/>
    <w:rsid w:val="0031645A"/>
    <w:rsid w:val="00316DBA"/>
    <w:rsid w:val="0032436C"/>
    <w:rsid w:val="00327E4E"/>
    <w:rsid w:val="003350DE"/>
    <w:rsid w:val="0034085F"/>
    <w:rsid w:val="00342263"/>
    <w:rsid w:val="00345581"/>
    <w:rsid w:val="003609FA"/>
    <w:rsid w:val="003615AD"/>
    <w:rsid w:val="00365814"/>
    <w:rsid w:val="00367272"/>
    <w:rsid w:val="00372D26"/>
    <w:rsid w:val="00373FD2"/>
    <w:rsid w:val="00376438"/>
    <w:rsid w:val="00385240"/>
    <w:rsid w:val="0038531E"/>
    <w:rsid w:val="003862A8"/>
    <w:rsid w:val="0039604F"/>
    <w:rsid w:val="00397FCB"/>
    <w:rsid w:val="003A6192"/>
    <w:rsid w:val="003A7B6B"/>
    <w:rsid w:val="003B0AB4"/>
    <w:rsid w:val="003B25C5"/>
    <w:rsid w:val="003B47F7"/>
    <w:rsid w:val="003B5336"/>
    <w:rsid w:val="003C2A74"/>
    <w:rsid w:val="003C392A"/>
    <w:rsid w:val="003C3D20"/>
    <w:rsid w:val="003C5381"/>
    <w:rsid w:val="003C6AB6"/>
    <w:rsid w:val="003C6F0A"/>
    <w:rsid w:val="003D0966"/>
    <w:rsid w:val="003E050F"/>
    <w:rsid w:val="003E3DB2"/>
    <w:rsid w:val="003E3DC6"/>
    <w:rsid w:val="003E3EC7"/>
    <w:rsid w:val="003E6B62"/>
    <w:rsid w:val="003E75A9"/>
    <w:rsid w:val="003F2577"/>
    <w:rsid w:val="003F52B6"/>
    <w:rsid w:val="003F77B4"/>
    <w:rsid w:val="004019C2"/>
    <w:rsid w:val="00411EB9"/>
    <w:rsid w:val="00412925"/>
    <w:rsid w:val="00415A4E"/>
    <w:rsid w:val="00415E89"/>
    <w:rsid w:val="00417519"/>
    <w:rsid w:val="004221CA"/>
    <w:rsid w:val="004245DC"/>
    <w:rsid w:val="004301EE"/>
    <w:rsid w:val="004326E2"/>
    <w:rsid w:val="004356C8"/>
    <w:rsid w:val="00435B05"/>
    <w:rsid w:val="004437F4"/>
    <w:rsid w:val="00443AB3"/>
    <w:rsid w:val="004456F9"/>
    <w:rsid w:val="00445D42"/>
    <w:rsid w:val="004471CA"/>
    <w:rsid w:val="00461980"/>
    <w:rsid w:val="0046393F"/>
    <w:rsid w:val="004662D7"/>
    <w:rsid w:val="00471A59"/>
    <w:rsid w:val="00473EA8"/>
    <w:rsid w:val="00476485"/>
    <w:rsid w:val="0047708A"/>
    <w:rsid w:val="00482CD9"/>
    <w:rsid w:val="00496E5A"/>
    <w:rsid w:val="004A0E96"/>
    <w:rsid w:val="004A598C"/>
    <w:rsid w:val="004B2A5A"/>
    <w:rsid w:val="004B2E16"/>
    <w:rsid w:val="004B32BF"/>
    <w:rsid w:val="004B5FBC"/>
    <w:rsid w:val="004C1F6C"/>
    <w:rsid w:val="004C2446"/>
    <w:rsid w:val="004C5FD5"/>
    <w:rsid w:val="004D1F5E"/>
    <w:rsid w:val="004D2562"/>
    <w:rsid w:val="004D4755"/>
    <w:rsid w:val="004D788E"/>
    <w:rsid w:val="004E03DE"/>
    <w:rsid w:val="004E1E9A"/>
    <w:rsid w:val="004E60AE"/>
    <w:rsid w:val="004F2764"/>
    <w:rsid w:val="004F3529"/>
    <w:rsid w:val="004F36CD"/>
    <w:rsid w:val="004F4335"/>
    <w:rsid w:val="004F4AC3"/>
    <w:rsid w:val="004F60B0"/>
    <w:rsid w:val="00512C76"/>
    <w:rsid w:val="00513132"/>
    <w:rsid w:val="00513A01"/>
    <w:rsid w:val="005156F5"/>
    <w:rsid w:val="00520334"/>
    <w:rsid w:val="00524F9D"/>
    <w:rsid w:val="00527222"/>
    <w:rsid w:val="00530E24"/>
    <w:rsid w:val="00534D6D"/>
    <w:rsid w:val="00536EF6"/>
    <w:rsid w:val="00541F63"/>
    <w:rsid w:val="00542A78"/>
    <w:rsid w:val="00542C51"/>
    <w:rsid w:val="00543B08"/>
    <w:rsid w:val="00552102"/>
    <w:rsid w:val="00552404"/>
    <w:rsid w:val="00561B76"/>
    <w:rsid w:val="00564A0A"/>
    <w:rsid w:val="00564F37"/>
    <w:rsid w:val="00566322"/>
    <w:rsid w:val="00567089"/>
    <w:rsid w:val="005717CE"/>
    <w:rsid w:val="00575260"/>
    <w:rsid w:val="00576A85"/>
    <w:rsid w:val="00577CB5"/>
    <w:rsid w:val="00577D1F"/>
    <w:rsid w:val="00583BCA"/>
    <w:rsid w:val="00584C8F"/>
    <w:rsid w:val="00586B4F"/>
    <w:rsid w:val="00587150"/>
    <w:rsid w:val="00595BEC"/>
    <w:rsid w:val="00595C45"/>
    <w:rsid w:val="005A1A78"/>
    <w:rsid w:val="005A4D3A"/>
    <w:rsid w:val="005A55B9"/>
    <w:rsid w:val="005A6862"/>
    <w:rsid w:val="005A7CF2"/>
    <w:rsid w:val="005B1BE8"/>
    <w:rsid w:val="005B2AB9"/>
    <w:rsid w:val="005B5B25"/>
    <w:rsid w:val="005B7F50"/>
    <w:rsid w:val="005C3B67"/>
    <w:rsid w:val="005C40E0"/>
    <w:rsid w:val="005C4C7A"/>
    <w:rsid w:val="005D085E"/>
    <w:rsid w:val="005D672C"/>
    <w:rsid w:val="005E09DB"/>
    <w:rsid w:val="005E3883"/>
    <w:rsid w:val="005E5514"/>
    <w:rsid w:val="005E5910"/>
    <w:rsid w:val="005E6620"/>
    <w:rsid w:val="005E798D"/>
    <w:rsid w:val="005E7E9C"/>
    <w:rsid w:val="005F07FA"/>
    <w:rsid w:val="005F3D22"/>
    <w:rsid w:val="005F6E6D"/>
    <w:rsid w:val="005F7335"/>
    <w:rsid w:val="00606B99"/>
    <w:rsid w:val="00614013"/>
    <w:rsid w:val="00615893"/>
    <w:rsid w:val="006243DE"/>
    <w:rsid w:val="00624961"/>
    <w:rsid w:val="006259B1"/>
    <w:rsid w:val="00634402"/>
    <w:rsid w:val="006361FD"/>
    <w:rsid w:val="00641C07"/>
    <w:rsid w:val="00651F9B"/>
    <w:rsid w:val="00656727"/>
    <w:rsid w:val="00656B61"/>
    <w:rsid w:val="0066444F"/>
    <w:rsid w:val="006670FA"/>
    <w:rsid w:val="006706A3"/>
    <w:rsid w:val="0067167D"/>
    <w:rsid w:val="006747A0"/>
    <w:rsid w:val="00687305"/>
    <w:rsid w:val="00687A46"/>
    <w:rsid w:val="006905CD"/>
    <w:rsid w:val="00692981"/>
    <w:rsid w:val="00692F8A"/>
    <w:rsid w:val="00694599"/>
    <w:rsid w:val="00696441"/>
    <w:rsid w:val="006A1C72"/>
    <w:rsid w:val="006A26DA"/>
    <w:rsid w:val="006A7D46"/>
    <w:rsid w:val="006B0B44"/>
    <w:rsid w:val="006B50EF"/>
    <w:rsid w:val="006B5A81"/>
    <w:rsid w:val="006B6B99"/>
    <w:rsid w:val="006B738F"/>
    <w:rsid w:val="006B78AF"/>
    <w:rsid w:val="006C5EF8"/>
    <w:rsid w:val="006C6528"/>
    <w:rsid w:val="006C7867"/>
    <w:rsid w:val="006D0C06"/>
    <w:rsid w:val="006D2434"/>
    <w:rsid w:val="006D3DAA"/>
    <w:rsid w:val="006D4245"/>
    <w:rsid w:val="006E3FA3"/>
    <w:rsid w:val="006E6031"/>
    <w:rsid w:val="006E7376"/>
    <w:rsid w:val="006F0655"/>
    <w:rsid w:val="006F184D"/>
    <w:rsid w:val="006F1CB9"/>
    <w:rsid w:val="006F31A5"/>
    <w:rsid w:val="006F6098"/>
    <w:rsid w:val="006F7129"/>
    <w:rsid w:val="00703B97"/>
    <w:rsid w:val="00704696"/>
    <w:rsid w:val="007164C0"/>
    <w:rsid w:val="00721748"/>
    <w:rsid w:val="00722F19"/>
    <w:rsid w:val="007236C2"/>
    <w:rsid w:val="00723A0C"/>
    <w:rsid w:val="0072587C"/>
    <w:rsid w:val="00726788"/>
    <w:rsid w:val="00731035"/>
    <w:rsid w:val="007327AB"/>
    <w:rsid w:val="00734E35"/>
    <w:rsid w:val="007410FF"/>
    <w:rsid w:val="00744BBC"/>
    <w:rsid w:val="00745555"/>
    <w:rsid w:val="0074760C"/>
    <w:rsid w:val="00751CF6"/>
    <w:rsid w:val="00752CB3"/>
    <w:rsid w:val="00761E0B"/>
    <w:rsid w:val="007637DE"/>
    <w:rsid w:val="0076684F"/>
    <w:rsid w:val="00766908"/>
    <w:rsid w:val="00766996"/>
    <w:rsid w:val="00770A2B"/>
    <w:rsid w:val="00780137"/>
    <w:rsid w:val="007801B4"/>
    <w:rsid w:val="0078205C"/>
    <w:rsid w:val="00783DB7"/>
    <w:rsid w:val="00784345"/>
    <w:rsid w:val="0079021B"/>
    <w:rsid w:val="0079034F"/>
    <w:rsid w:val="00793AD6"/>
    <w:rsid w:val="00796F0B"/>
    <w:rsid w:val="007A153A"/>
    <w:rsid w:val="007A196E"/>
    <w:rsid w:val="007A6F24"/>
    <w:rsid w:val="007A7FED"/>
    <w:rsid w:val="007B6A78"/>
    <w:rsid w:val="007C2964"/>
    <w:rsid w:val="007C33BC"/>
    <w:rsid w:val="007C4646"/>
    <w:rsid w:val="007C6066"/>
    <w:rsid w:val="007D264D"/>
    <w:rsid w:val="007D4829"/>
    <w:rsid w:val="007E3D87"/>
    <w:rsid w:val="007E6CA0"/>
    <w:rsid w:val="007F0F6B"/>
    <w:rsid w:val="007F1B7B"/>
    <w:rsid w:val="007F54DB"/>
    <w:rsid w:val="00802ED8"/>
    <w:rsid w:val="008037E5"/>
    <w:rsid w:val="00803EB7"/>
    <w:rsid w:val="008041F5"/>
    <w:rsid w:val="00804804"/>
    <w:rsid w:val="0081036C"/>
    <w:rsid w:val="00816B77"/>
    <w:rsid w:val="00821C8F"/>
    <w:rsid w:val="008247FD"/>
    <w:rsid w:val="008300FB"/>
    <w:rsid w:val="00831A66"/>
    <w:rsid w:val="00833201"/>
    <w:rsid w:val="00833C8B"/>
    <w:rsid w:val="00837A37"/>
    <w:rsid w:val="008474D5"/>
    <w:rsid w:val="0085053B"/>
    <w:rsid w:val="00850D32"/>
    <w:rsid w:val="00852A28"/>
    <w:rsid w:val="00852DDB"/>
    <w:rsid w:val="00857549"/>
    <w:rsid w:val="00860A01"/>
    <w:rsid w:val="0086131A"/>
    <w:rsid w:val="00863F8D"/>
    <w:rsid w:val="00864C43"/>
    <w:rsid w:val="00870AF1"/>
    <w:rsid w:val="008715BF"/>
    <w:rsid w:val="00872771"/>
    <w:rsid w:val="0087324D"/>
    <w:rsid w:val="008739EA"/>
    <w:rsid w:val="00875606"/>
    <w:rsid w:val="00881FE3"/>
    <w:rsid w:val="00882637"/>
    <w:rsid w:val="00882C91"/>
    <w:rsid w:val="008834C9"/>
    <w:rsid w:val="00887207"/>
    <w:rsid w:val="00891DCE"/>
    <w:rsid w:val="008A09EC"/>
    <w:rsid w:val="008A10C0"/>
    <w:rsid w:val="008A16A8"/>
    <w:rsid w:val="008A44D1"/>
    <w:rsid w:val="008A5A82"/>
    <w:rsid w:val="008A5C17"/>
    <w:rsid w:val="008A70AA"/>
    <w:rsid w:val="008A7617"/>
    <w:rsid w:val="008A76A8"/>
    <w:rsid w:val="008B34C6"/>
    <w:rsid w:val="008B4197"/>
    <w:rsid w:val="008B44F6"/>
    <w:rsid w:val="008B4C16"/>
    <w:rsid w:val="008C0090"/>
    <w:rsid w:val="008C14C8"/>
    <w:rsid w:val="008C3234"/>
    <w:rsid w:val="008D0AFE"/>
    <w:rsid w:val="008D14F0"/>
    <w:rsid w:val="008D2DBA"/>
    <w:rsid w:val="008E0C1A"/>
    <w:rsid w:val="008E0FC3"/>
    <w:rsid w:val="008E39B4"/>
    <w:rsid w:val="008E70C9"/>
    <w:rsid w:val="008F1CE9"/>
    <w:rsid w:val="008F20CF"/>
    <w:rsid w:val="008F2CF4"/>
    <w:rsid w:val="008F4D38"/>
    <w:rsid w:val="00902C74"/>
    <w:rsid w:val="00902D6E"/>
    <w:rsid w:val="0090326E"/>
    <w:rsid w:val="0091240D"/>
    <w:rsid w:val="00914E71"/>
    <w:rsid w:val="00922CC4"/>
    <w:rsid w:val="009318E4"/>
    <w:rsid w:val="0093220F"/>
    <w:rsid w:val="00934461"/>
    <w:rsid w:val="009464DA"/>
    <w:rsid w:val="009469F4"/>
    <w:rsid w:val="00946E02"/>
    <w:rsid w:val="00955BE1"/>
    <w:rsid w:val="009576DB"/>
    <w:rsid w:val="00963B70"/>
    <w:rsid w:val="00971CB3"/>
    <w:rsid w:val="009736E5"/>
    <w:rsid w:val="009850E7"/>
    <w:rsid w:val="00985ED6"/>
    <w:rsid w:val="00993675"/>
    <w:rsid w:val="0099380E"/>
    <w:rsid w:val="009A0F31"/>
    <w:rsid w:val="009A42AE"/>
    <w:rsid w:val="009A6934"/>
    <w:rsid w:val="009B2D13"/>
    <w:rsid w:val="009B471F"/>
    <w:rsid w:val="009C0826"/>
    <w:rsid w:val="009D16F2"/>
    <w:rsid w:val="009D5462"/>
    <w:rsid w:val="009D5A20"/>
    <w:rsid w:val="009D5C22"/>
    <w:rsid w:val="009E3DB0"/>
    <w:rsid w:val="009E57D9"/>
    <w:rsid w:val="009E5DDD"/>
    <w:rsid w:val="009E6E89"/>
    <w:rsid w:val="009E70CF"/>
    <w:rsid w:val="009E74BB"/>
    <w:rsid w:val="009F0B2E"/>
    <w:rsid w:val="009F2C5E"/>
    <w:rsid w:val="00A0024D"/>
    <w:rsid w:val="00A02F59"/>
    <w:rsid w:val="00A04EFC"/>
    <w:rsid w:val="00A061BA"/>
    <w:rsid w:val="00A07BFB"/>
    <w:rsid w:val="00A14D9B"/>
    <w:rsid w:val="00A17565"/>
    <w:rsid w:val="00A17BCA"/>
    <w:rsid w:val="00A20D22"/>
    <w:rsid w:val="00A225F3"/>
    <w:rsid w:val="00A2389C"/>
    <w:rsid w:val="00A24A40"/>
    <w:rsid w:val="00A27897"/>
    <w:rsid w:val="00A325F4"/>
    <w:rsid w:val="00A33104"/>
    <w:rsid w:val="00A33BE9"/>
    <w:rsid w:val="00A3526A"/>
    <w:rsid w:val="00A368E2"/>
    <w:rsid w:val="00A3736D"/>
    <w:rsid w:val="00A40175"/>
    <w:rsid w:val="00A4130F"/>
    <w:rsid w:val="00A42800"/>
    <w:rsid w:val="00A431B2"/>
    <w:rsid w:val="00A43F4C"/>
    <w:rsid w:val="00A46A94"/>
    <w:rsid w:val="00A46F5A"/>
    <w:rsid w:val="00A504CB"/>
    <w:rsid w:val="00A54226"/>
    <w:rsid w:val="00A559B4"/>
    <w:rsid w:val="00A567D5"/>
    <w:rsid w:val="00A6768A"/>
    <w:rsid w:val="00A703CF"/>
    <w:rsid w:val="00A75895"/>
    <w:rsid w:val="00A82961"/>
    <w:rsid w:val="00A8716E"/>
    <w:rsid w:val="00A9124C"/>
    <w:rsid w:val="00A9213B"/>
    <w:rsid w:val="00A93A6C"/>
    <w:rsid w:val="00A959A5"/>
    <w:rsid w:val="00A962BD"/>
    <w:rsid w:val="00A9747D"/>
    <w:rsid w:val="00AA49D2"/>
    <w:rsid w:val="00AA6078"/>
    <w:rsid w:val="00AB1C04"/>
    <w:rsid w:val="00AC7436"/>
    <w:rsid w:val="00AD01C5"/>
    <w:rsid w:val="00AE0D21"/>
    <w:rsid w:val="00AE11CD"/>
    <w:rsid w:val="00AE1A20"/>
    <w:rsid w:val="00AE5046"/>
    <w:rsid w:val="00AE6AAC"/>
    <w:rsid w:val="00AE7739"/>
    <w:rsid w:val="00AF1A99"/>
    <w:rsid w:val="00AF2F60"/>
    <w:rsid w:val="00AF31A6"/>
    <w:rsid w:val="00B01B4D"/>
    <w:rsid w:val="00B045EF"/>
    <w:rsid w:val="00B06C0C"/>
    <w:rsid w:val="00B07893"/>
    <w:rsid w:val="00B10053"/>
    <w:rsid w:val="00B156BC"/>
    <w:rsid w:val="00B15DCF"/>
    <w:rsid w:val="00B1647A"/>
    <w:rsid w:val="00B31E67"/>
    <w:rsid w:val="00B3269E"/>
    <w:rsid w:val="00B359B6"/>
    <w:rsid w:val="00B41850"/>
    <w:rsid w:val="00B43389"/>
    <w:rsid w:val="00B437B3"/>
    <w:rsid w:val="00B4660F"/>
    <w:rsid w:val="00B46E3F"/>
    <w:rsid w:val="00B47ABD"/>
    <w:rsid w:val="00B47EC2"/>
    <w:rsid w:val="00B51423"/>
    <w:rsid w:val="00B5285B"/>
    <w:rsid w:val="00B56299"/>
    <w:rsid w:val="00B56473"/>
    <w:rsid w:val="00B57089"/>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97895"/>
    <w:rsid w:val="00BA1D3F"/>
    <w:rsid w:val="00BA50DC"/>
    <w:rsid w:val="00BA77D3"/>
    <w:rsid w:val="00BB076C"/>
    <w:rsid w:val="00BB1064"/>
    <w:rsid w:val="00BC6183"/>
    <w:rsid w:val="00BD0A76"/>
    <w:rsid w:val="00BD5992"/>
    <w:rsid w:val="00BD7470"/>
    <w:rsid w:val="00BD7479"/>
    <w:rsid w:val="00BD7C4C"/>
    <w:rsid w:val="00BD7E9D"/>
    <w:rsid w:val="00BE6A29"/>
    <w:rsid w:val="00BF4D53"/>
    <w:rsid w:val="00BF7608"/>
    <w:rsid w:val="00BF7756"/>
    <w:rsid w:val="00C003AB"/>
    <w:rsid w:val="00C02CA5"/>
    <w:rsid w:val="00C0594E"/>
    <w:rsid w:val="00C07141"/>
    <w:rsid w:val="00C07EEC"/>
    <w:rsid w:val="00C10B2C"/>
    <w:rsid w:val="00C134DC"/>
    <w:rsid w:val="00C13C92"/>
    <w:rsid w:val="00C1508F"/>
    <w:rsid w:val="00C2201E"/>
    <w:rsid w:val="00C358B1"/>
    <w:rsid w:val="00C374CA"/>
    <w:rsid w:val="00C37771"/>
    <w:rsid w:val="00C40FE3"/>
    <w:rsid w:val="00C4277B"/>
    <w:rsid w:val="00C43750"/>
    <w:rsid w:val="00C46E1A"/>
    <w:rsid w:val="00C46E76"/>
    <w:rsid w:val="00C514D8"/>
    <w:rsid w:val="00C52F4F"/>
    <w:rsid w:val="00C550E7"/>
    <w:rsid w:val="00C57313"/>
    <w:rsid w:val="00C60FA3"/>
    <w:rsid w:val="00C6283A"/>
    <w:rsid w:val="00C64058"/>
    <w:rsid w:val="00C66919"/>
    <w:rsid w:val="00C75EFD"/>
    <w:rsid w:val="00C80E0C"/>
    <w:rsid w:val="00C80F36"/>
    <w:rsid w:val="00C82A97"/>
    <w:rsid w:val="00C82D82"/>
    <w:rsid w:val="00C84C4C"/>
    <w:rsid w:val="00C86B78"/>
    <w:rsid w:val="00C95445"/>
    <w:rsid w:val="00C960BB"/>
    <w:rsid w:val="00CA0096"/>
    <w:rsid w:val="00CA293D"/>
    <w:rsid w:val="00CA77A3"/>
    <w:rsid w:val="00CB0A3F"/>
    <w:rsid w:val="00CB0EDD"/>
    <w:rsid w:val="00CB15D6"/>
    <w:rsid w:val="00CB1FEB"/>
    <w:rsid w:val="00CB4112"/>
    <w:rsid w:val="00CB5E82"/>
    <w:rsid w:val="00CC0EF3"/>
    <w:rsid w:val="00CC300E"/>
    <w:rsid w:val="00CC4658"/>
    <w:rsid w:val="00CD21EF"/>
    <w:rsid w:val="00CD38B4"/>
    <w:rsid w:val="00CD3C9F"/>
    <w:rsid w:val="00CD6B32"/>
    <w:rsid w:val="00CE0E75"/>
    <w:rsid w:val="00CE7105"/>
    <w:rsid w:val="00D0002B"/>
    <w:rsid w:val="00D03FBB"/>
    <w:rsid w:val="00D06C49"/>
    <w:rsid w:val="00D102FC"/>
    <w:rsid w:val="00D10830"/>
    <w:rsid w:val="00D124BF"/>
    <w:rsid w:val="00D1644F"/>
    <w:rsid w:val="00D20AFC"/>
    <w:rsid w:val="00D22C12"/>
    <w:rsid w:val="00D247A1"/>
    <w:rsid w:val="00D2517F"/>
    <w:rsid w:val="00D2759D"/>
    <w:rsid w:val="00D30536"/>
    <w:rsid w:val="00D31833"/>
    <w:rsid w:val="00D353D7"/>
    <w:rsid w:val="00D370F9"/>
    <w:rsid w:val="00D450B5"/>
    <w:rsid w:val="00D501FA"/>
    <w:rsid w:val="00D50E9A"/>
    <w:rsid w:val="00D5399D"/>
    <w:rsid w:val="00D56377"/>
    <w:rsid w:val="00D62105"/>
    <w:rsid w:val="00D6248B"/>
    <w:rsid w:val="00D6389D"/>
    <w:rsid w:val="00D646D7"/>
    <w:rsid w:val="00D6685C"/>
    <w:rsid w:val="00D70FE3"/>
    <w:rsid w:val="00D710B1"/>
    <w:rsid w:val="00D742C9"/>
    <w:rsid w:val="00D74BE2"/>
    <w:rsid w:val="00D80905"/>
    <w:rsid w:val="00D83183"/>
    <w:rsid w:val="00D86F15"/>
    <w:rsid w:val="00D901BA"/>
    <w:rsid w:val="00D91760"/>
    <w:rsid w:val="00D92EEF"/>
    <w:rsid w:val="00DA2461"/>
    <w:rsid w:val="00DA2A44"/>
    <w:rsid w:val="00DA6F99"/>
    <w:rsid w:val="00DA71C3"/>
    <w:rsid w:val="00DB0BB1"/>
    <w:rsid w:val="00DB0D1A"/>
    <w:rsid w:val="00DB3939"/>
    <w:rsid w:val="00DB4762"/>
    <w:rsid w:val="00DB4CEA"/>
    <w:rsid w:val="00DB5EC4"/>
    <w:rsid w:val="00DB6CBD"/>
    <w:rsid w:val="00DB6CFF"/>
    <w:rsid w:val="00DB7CE7"/>
    <w:rsid w:val="00DC207A"/>
    <w:rsid w:val="00DC341F"/>
    <w:rsid w:val="00DC723A"/>
    <w:rsid w:val="00DD0202"/>
    <w:rsid w:val="00DD6993"/>
    <w:rsid w:val="00DE1F00"/>
    <w:rsid w:val="00DE23C2"/>
    <w:rsid w:val="00DE2B0D"/>
    <w:rsid w:val="00DE4603"/>
    <w:rsid w:val="00DE7A42"/>
    <w:rsid w:val="00DF1B47"/>
    <w:rsid w:val="00DF43A0"/>
    <w:rsid w:val="00DF5464"/>
    <w:rsid w:val="00DF6AD9"/>
    <w:rsid w:val="00DF6D19"/>
    <w:rsid w:val="00E022F4"/>
    <w:rsid w:val="00E04AA6"/>
    <w:rsid w:val="00E07C8C"/>
    <w:rsid w:val="00E10DAC"/>
    <w:rsid w:val="00E15A01"/>
    <w:rsid w:val="00E1623C"/>
    <w:rsid w:val="00E17F62"/>
    <w:rsid w:val="00E25139"/>
    <w:rsid w:val="00E25F79"/>
    <w:rsid w:val="00E309AC"/>
    <w:rsid w:val="00E32DF7"/>
    <w:rsid w:val="00E33483"/>
    <w:rsid w:val="00E401B7"/>
    <w:rsid w:val="00E41AF1"/>
    <w:rsid w:val="00E43D36"/>
    <w:rsid w:val="00E46010"/>
    <w:rsid w:val="00E47777"/>
    <w:rsid w:val="00E51C7D"/>
    <w:rsid w:val="00E561C7"/>
    <w:rsid w:val="00E56434"/>
    <w:rsid w:val="00E5692A"/>
    <w:rsid w:val="00E60356"/>
    <w:rsid w:val="00E62FE0"/>
    <w:rsid w:val="00E64A73"/>
    <w:rsid w:val="00E65E26"/>
    <w:rsid w:val="00E676AE"/>
    <w:rsid w:val="00E72760"/>
    <w:rsid w:val="00E7545D"/>
    <w:rsid w:val="00E778D6"/>
    <w:rsid w:val="00E8078A"/>
    <w:rsid w:val="00E82E1F"/>
    <w:rsid w:val="00E84394"/>
    <w:rsid w:val="00E9181A"/>
    <w:rsid w:val="00E91D7B"/>
    <w:rsid w:val="00E96673"/>
    <w:rsid w:val="00EA042F"/>
    <w:rsid w:val="00EA0451"/>
    <w:rsid w:val="00EA0AA4"/>
    <w:rsid w:val="00EA6C4C"/>
    <w:rsid w:val="00EB1C71"/>
    <w:rsid w:val="00EC5E44"/>
    <w:rsid w:val="00ED0B91"/>
    <w:rsid w:val="00ED1703"/>
    <w:rsid w:val="00ED4CBB"/>
    <w:rsid w:val="00ED520E"/>
    <w:rsid w:val="00ED5AA0"/>
    <w:rsid w:val="00ED7D5A"/>
    <w:rsid w:val="00EE1209"/>
    <w:rsid w:val="00EE13AE"/>
    <w:rsid w:val="00EE3FF0"/>
    <w:rsid w:val="00EE40FD"/>
    <w:rsid w:val="00EF27AD"/>
    <w:rsid w:val="00EF6E98"/>
    <w:rsid w:val="00EF7AA6"/>
    <w:rsid w:val="00EF7FB8"/>
    <w:rsid w:val="00F00485"/>
    <w:rsid w:val="00F00A02"/>
    <w:rsid w:val="00F025BA"/>
    <w:rsid w:val="00F034EF"/>
    <w:rsid w:val="00F03BD9"/>
    <w:rsid w:val="00F0793E"/>
    <w:rsid w:val="00F112F1"/>
    <w:rsid w:val="00F127D2"/>
    <w:rsid w:val="00F14CF2"/>
    <w:rsid w:val="00F150D8"/>
    <w:rsid w:val="00F17C7F"/>
    <w:rsid w:val="00F21F81"/>
    <w:rsid w:val="00F26816"/>
    <w:rsid w:val="00F27186"/>
    <w:rsid w:val="00F33DBA"/>
    <w:rsid w:val="00F35823"/>
    <w:rsid w:val="00F42715"/>
    <w:rsid w:val="00F42CA2"/>
    <w:rsid w:val="00F46BEA"/>
    <w:rsid w:val="00F46D7E"/>
    <w:rsid w:val="00F50EB2"/>
    <w:rsid w:val="00F56C33"/>
    <w:rsid w:val="00F57E14"/>
    <w:rsid w:val="00F623E5"/>
    <w:rsid w:val="00F71690"/>
    <w:rsid w:val="00F749AC"/>
    <w:rsid w:val="00F75D62"/>
    <w:rsid w:val="00F77269"/>
    <w:rsid w:val="00F87416"/>
    <w:rsid w:val="00F87848"/>
    <w:rsid w:val="00F902F8"/>
    <w:rsid w:val="00F9135F"/>
    <w:rsid w:val="00FA0F29"/>
    <w:rsid w:val="00FA2B08"/>
    <w:rsid w:val="00FA56E7"/>
    <w:rsid w:val="00FA657B"/>
    <w:rsid w:val="00FA70B0"/>
    <w:rsid w:val="00FB1313"/>
    <w:rsid w:val="00FC0739"/>
    <w:rsid w:val="00FC3D49"/>
    <w:rsid w:val="00FC6065"/>
    <w:rsid w:val="00FC6707"/>
    <w:rsid w:val="00FD06BC"/>
    <w:rsid w:val="00FD3345"/>
    <w:rsid w:val="00FD47ED"/>
    <w:rsid w:val="00FE3308"/>
    <w:rsid w:val="00FE5FA1"/>
    <w:rsid w:val="00FF21E6"/>
    <w:rsid w:val="00FF79E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C86B78"/>
    <w:rPr>
      <w:color w:val="808080"/>
      <w:bdr w:space="0" w:sz="0" w:color="auto" w:val="none"/>
      <w:shd w:fill="auto" w:color="auto" w:val="clear"/>
    </w:rPr>
  </w:style>
  <w:style w:customStyle="true" w:styleId="eSPISCCParagraphDefaultFont" w:type="character">
    <w:name w:val="eSPIS_CC_Paragraph Default Font"/>
    <w:basedOn w:val="Zadanifontodlomka"/>
    <w:rsid w:val="00C86B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B78"/>
    <w:rPr>
      <w:bdr w:space="0" w:sz="0" w:color="auto" w:val="none"/>
      <w:shd w:fill="FFFFCC" w:color="auto" w:val="clear"/>
      <w:lang w:val="hr-HR"/>
    </w:rPr>
  </w:style>
  <w:style w:customStyle="true" w:styleId="PozadinaSvijetloCrvena" w:type="character">
    <w:name w:val="Pozadina_SvijetloCrvena"/>
    <w:basedOn w:val="eSPISCCParagraphDefaultFont"/>
    <w:rsid w:val="00C86B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B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C86B78"/>
    <w:rPr>
      <w:color w:val="808080"/>
      <w:bdr w:color="auto" w:space="0" w:sz="0" w:val="none"/>
      <w:shd w:color="auto" w:fill="auto" w:val="clear"/>
    </w:rPr>
  </w:style>
  <w:style w:customStyle="1" w:styleId="eSPISCCParagraphDefaultFont" w:type="character">
    <w:name w:val="eSPIS_CC_Paragraph Default Font"/>
    <w:basedOn w:val="Zadanifontodlomka"/>
    <w:rsid w:val="00C86B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B78"/>
    <w:rPr>
      <w:bdr w:color="auto" w:space="0" w:sz="0" w:val="none"/>
      <w:shd w:color="auto" w:fill="FFFFCC" w:val="clear"/>
      <w:lang w:val="hr-HR"/>
    </w:rPr>
  </w:style>
  <w:style w:customStyle="1" w:styleId="PozadinaSvijetloCrvena" w:type="character">
    <w:name w:val="Pozadina_SvijetloCrvena"/>
    <w:basedOn w:val="eSPISCCParagraphDefaultFont"/>
    <w:rsid w:val="00C86B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B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2002.</izvorni_sadrzaj>
    <derivirana_varijabla naziv="DomainObject.Predmet.DatumOsnivanja_1">10. svibnja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St-78/2002</izvorni_sadrzaj>
    <derivirana_varijabla naziv="DomainObject.Predmet.OznakaBroj_1">St-78/2002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ALKASIN, društvo s ograničenom odgovornošću za eksploataciju arhitektonsko-građevinskog kamena, u stečaju</izvorni_sadrzaj>
    <derivirana_varijabla naziv="DomainObject.Predmet.ProtustrankaFormated_1">  ALKASIN, društvo s ograničenom odgovornošću za eksploataciju arhitektonsko-građevinskog kamena, u stečaju</derivirana_varijabla>
  </DomainObject.Predmet.ProtustrankaFormated>
  <DomainObject.Predmet.ProtustrankaFormatedOIB>
    <izvorni_sadrzaj>  ALKASIN, društvo s ograničenom odgovornošću za eksploataciju arhitektonsko-građevinskog kamena, u stečaju, OIB 73679291300</izvorni_sadrzaj>
    <derivirana_varijabla naziv="DomainObject.Predmet.ProtustrankaFormatedOIB_1">  ALKASIN, društvo s ograničenom odgovornošću za eksploataciju arhitektonsko-građevinskog kamena, u stečaju, OIB 73679291300</derivirana_varijabla>
  </DomainObject.Predmet.ProtustrankaFormatedOIB>
  <DomainObject.Predmet.ProtustrankaFormatedWithAdress>
    <izvorni_sadrzaj> ALKASIN, društvo s ograničenom odgovornošću za eksploataciju arhitektonsko-građevinskog kamena, u stečaju, Dicmo/bb, 21232 Kraj</izvorni_sadrzaj>
    <derivirana_varijabla naziv="DomainObject.Predmet.ProtustrankaFormatedWithAdress_1"> ALKASIN, društvo s ograničenom odgovornošću za eksploataciju arhitektonsko-građevinskog kamena, u stečaju, Dicmo/bb, 21232 Kraj</derivirana_varijabla>
  </DomainObject.Predmet.ProtustrankaFormatedWithAdress>
  <DomainObject.Predmet.ProtustrankaFormatedWithAdressOIB>
    <izvorni_sadrzaj> ALKASIN, društvo s ograničenom odgovornošću za eksploataciju arhitektonsko-građevinskog kamena, u stečaju, OIB 73679291300, Dicmo/bb, 21232 Kraj</izvorni_sadrzaj>
    <derivirana_varijabla naziv="DomainObject.Predmet.ProtustrankaFormatedWithAdressOIB_1"> ALKASIN, društvo s ograničenom odgovornošću za eksploataciju arhitektonsko-građevinskog kamena, u stečaju, OIB 73679291300, Dicmo/bb, 21232 Kraj</derivirana_varijabla>
  </DomainObject.Predmet.ProtustrankaFormatedWithAdressOIB>
  <DomainObject.Predmet.ProtustrankaWithAdress>
    <izvorni_sadrzaj>ALKASIN, društvo s ograničenom odgovornošću za eksploataciju arhitektonsko-građevinskog kamena, u stečaju Dicmo/bb, 21232 Kraj</izvorni_sadrzaj>
    <derivirana_varijabla naziv="DomainObject.Predmet.ProtustrankaWithAdress_1">ALKASIN, društvo s ograničenom odgovornošću za eksploataciju arhitektonsko-građevinskog kamena, u stečaju Dicmo/bb, 21232 Kraj</derivirana_varijabla>
  </DomainObject.Predmet.ProtustrankaWithAdress>
  <DomainObject.Predmet.ProtustrankaWithAdressOIB>
    <izvorni_sadrzaj>ALKASIN, društvo s ograničenom odgovornošću za eksploataciju arhitektonsko-građevinskog kamena, u stečaju, OIB 73679291300, Dicmo/bb, 21232 Kraj</izvorni_sadrzaj>
    <derivirana_varijabla naziv="DomainObject.Predmet.ProtustrankaWithAdressOIB_1">ALKASIN, društvo s ograničenom odgovornošću za eksploataciju arhitektonsko-građevinskog kamena, u stečaju, OIB 73679291300, Dicmo/bb, 21232 Kraj</derivirana_varijabla>
  </DomainObject.Predmet.ProtustrankaWithAdressOIB>
  <DomainObject.Predmet.ProtustrankaNazivFormated>
    <izvorni_sadrzaj>ALKASIN, društvo s ograničenom odgovornošću za eksploataciju arhitektonsko-građevinskog kamena, u stečaju</izvorni_sadrzaj>
    <derivirana_varijabla naziv="DomainObject.Predmet.ProtustrankaNazivFormated_1">ALKASIN, društvo s ograničenom odgovornošću za eksploataciju arhitektonsko-građevinskog kamena, u stečaju</derivirana_varijabla>
  </DomainObject.Predmet.ProtustrankaNazivFormated>
  <DomainObject.Predmet.ProtustrankaNazivFormatedOIB>
    <izvorni_sadrzaj>ALKASIN, društvo s ograničenom odgovornošću za eksploataciju arhitektonsko-građevinskog kamena, u stečaju, OIB 73679291300</izvorni_sadrzaj>
    <derivirana_varijabla naziv="DomainObject.Predmet.ProtustrankaNazivFormatedOIB_1">ALKASIN, društvo s ograničenom odgovornošću za eksploataciju arhitektonsko-građevinskog kamena, u stečaju, OIB 73679291300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CONTEX d.o.o.</izvorni_sadrzaj>
    <derivirana_varijabla naziv="DomainObject.Predmet.StrankaFormated_1">  CONTEX d.o.o.</derivirana_varijabla>
  </DomainObject.Predmet.StrankaFormated>
  <DomainObject.Predmet.StrankaFormatedOIB>
    <izvorni_sadrzaj>  CONTEX d.o.o., OIB 80829168312</izvorni_sadrzaj>
    <derivirana_varijabla naziv="DomainObject.Predmet.StrankaFormatedOIB_1">  CONTEX d.o.o., OIB 80829168312</derivirana_varijabla>
  </DomainObject.Predmet.StrankaFormatedOIB>
  <DomainObject.Predmet.StrankaFormatedWithAdress>
    <izvorni_sadrzaj> CONTEX d.o.o.</izvorni_sadrzaj>
    <derivirana_varijabla naziv="DomainObject.Predmet.StrankaFormatedWithAdress_1"> CONTEX d.o.o.</derivirana_varijabla>
  </DomainObject.Predmet.StrankaFormatedWithAdress>
  <DomainObject.Predmet.StrankaFormatedWithAdressOIB>
    <izvorni_sadrzaj> CONTEX d.o.o., OIB 80829168312</izvorni_sadrzaj>
    <derivirana_varijabla naziv="DomainObject.Predmet.StrankaFormatedWithAdressOIB_1"> CONTEX d.o.o., OIB 80829168312</derivirana_varijabla>
  </DomainObject.Predmet.StrankaFormatedWithAdressOIB>
  <DomainObject.Predmet.StrankaWithAdress>
    <izvorni_sadrzaj>CONTEX d.o.o. </izvorni_sadrzaj>
    <derivirana_varijabla naziv="DomainObject.Predmet.StrankaWithAdress_1">CONTEX d.o.o. </derivirana_varijabla>
  </DomainObject.Predmet.StrankaWithAdress>
  <DomainObject.Predmet.StrankaWithAdressOIB>
    <izvorni_sadrzaj>CONTEX d.o.o., OIB 80829168312</izvorni_sadrzaj>
    <derivirana_varijabla naziv="DomainObject.Predmet.StrankaWithAdressOIB_1">CONTEX d.o.o., OIB 80829168312</derivirana_varijabla>
  </DomainObject.Predmet.StrankaWithAdressOIB>
  <DomainObject.Predmet.StrankaNazivFormated>
    <izvorni_sadrzaj>CONTEX d.o.o.</izvorni_sadrzaj>
    <derivirana_varijabla naziv="DomainObject.Predmet.StrankaNazivFormated_1">CONTEX d.o.o.</derivirana_varijabla>
  </DomainObject.Predmet.StrankaNazivFormated>
  <DomainObject.Predmet.StrankaNazivFormatedOIB>
    <izvorni_sadrzaj>CONTEX d.o.o., OIB 80829168312</izvorni_sadrzaj>
    <derivirana_varijabla naziv="DomainObject.Predmet.StrankaNazivFormatedOIB_1">CONTEX d.o.o., OIB 80829168312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CONTEX d.o.o.</item>
    </izvorni_sadrzaj>
    <derivirana_varijabla naziv="DomainObject.Predmet.StrankaListFormated_1">
      <item>CONTEX d.o.o.</item>
    </derivirana_varijabla>
  </DomainObject.Predmet.StrankaListFormated>
  <DomainObject.Predmet.StrankaListFormatedOIB>
    <izvorni_sadrzaj>
      <item>CONTEX d.o.o., OIB 80829168312</item>
    </izvorni_sadrzaj>
    <derivirana_varijabla naziv="DomainObject.Predmet.StrankaListFormatedOIB_1">
      <item>CONTEX d.o.o., OIB 80829168312</item>
    </derivirana_varijabla>
  </DomainObject.Predmet.StrankaListFormatedOIB>
  <DomainObject.Predmet.StrankaListFormatedWithAdress>
    <izvorni_sadrzaj>
      <item>CONTEX d.o.o.</item>
    </izvorni_sadrzaj>
    <derivirana_varijabla naziv="DomainObject.Predmet.StrankaListFormatedWithAdress_1">
      <item>CONTEX d.o.o.</item>
    </derivirana_varijabla>
  </DomainObject.Predmet.StrankaListFormatedWithAdress>
  <DomainObject.Predmet.StrankaListFormatedWithAdressOIB>
    <izvorni_sadrzaj>
      <item>CONTEX d.o.o., OIB 80829168312</item>
    </izvorni_sadrzaj>
    <derivirana_varijabla naziv="DomainObject.Predmet.StrankaListFormatedWithAdressOIB_1">
      <item>CONTEX d.o.o., OIB 80829168312</item>
    </derivirana_varijabla>
  </DomainObject.Predmet.StrankaListFormatedWithAdressOIB>
  <DomainObject.Predmet.StrankaListNazivFormated>
    <izvorni_sadrzaj>
      <item>CONTEX d.o.o.</item>
    </izvorni_sadrzaj>
    <derivirana_varijabla naziv="DomainObject.Predmet.StrankaListNazivFormated_1">
      <item>CONTEX d.o.o.</item>
    </derivirana_varijabla>
  </DomainObject.Predmet.StrankaListNazivFormated>
  <DomainObject.Predmet.StrankaListNazivFormatedOIB>
    <izvorni_sadrzaj>
      <item>CONTEX d.o.o., OIB 80829168312</item>
    </izvorni_sadrzaj>
    <derivirana_varijabla naziv="DomainObject.Predmet.StrankaListNazivFormatedOIB_1">
      <item>CONTEX d.o.o., OIB 80829168312</item>
    </derivirana_varijabla>
  </DomainObject.Predmet.StrankaListNazivFormatedOIB>
  <DomainObject.Predmet.ProtuStrankaListFormated>
    <izvorni_sadrzaj>
      <item>ALKASIN, društvo s ograničenom odgovornošću za eksploataciju arhitektonsko-građevinskog kamena, u stečaju</item>
    </izvorni_sadrzaj>
    <derivirana_varijabla naziv="DomainObject.Predmet.ProtuStrankaListFormated_1">
      <item>ALKASIN, društvo s ograničenom odgovornošću za eksploataciju arhitektonsko-građevinskog kamena, u stečaju</item>
    </derivirana_varijabla>
  </DomainObject.Predmet.ProtuStrankaListFormated>
  <DomainObject.Predmet.ProtuStrankaListFormatedOIB>
    <izvorni_sadrzaj>
      <item>ALKASIN, društvo s ograničenom odgovornošću za eksploataciju arhitektonsko-građevinskog kamena, u stečaju, OIB 73679291300</item>
    </izvorni_sadrzaj>
    <derivirana_varijabla naziv="DomainObject.Predmet.ProtuStrankaListFormatedOIB_1">
      <item>ALKASIN, društvo s ograničenom odgovornošću za eksploataciju arhitektonsko-građevinskog kamena, u stečaju, OIB 73679291300</item>
    </derivirana_varijabla>
  </DomainObject.Predmet.ProtuStrankaListFormatedOIB>
  <DomainObject.Predmet.ProtuStrankaListFormatedWithAdress>
    <izvorni_sadrzaj>
      <item>ALKASIN, društvo s ograničenom odgovornošću za eksploataciju arhitektonsko-građevinskog kamena, u stečaju, Dicmo/bb, 21232 Kraj</item>
    </izvorni_sadrzaj>
    <derivirana_varijabla naziv="DomainObject.Predmet.ProtuStrankaListFormatedWithAdress_1">
      <item>ALKASIN, društvo s ograničenom odgovornošću za eksploataciju arhitektonsko-građevinskog kamena, u stečaju, Dicmo/bb, 21232 Kraj</item>
    </derivirana_varijabla>
  </DomainObject.Predmet.ProtuStrankaListFormatedWithAdress>
  <DomainObject.Predmet.ProtuStrankaListFormatedWithAdressOIB>
    <izvorni_sadrzaj>
      <item>ALKASIN, društvo s ograničenom odgovornošću za eksploataciju arhitektonsko-građevinskog kamena, u stečaju, OIB 73679291300, Dicmo/bb, 21232 Kraj</item>
    </izvorni_sadrzaj>
    <derivirana_varijabla naziv="DomainObject.Predmet.ProtuStrankaListFormatedWithAdressOIB_1">
      <item>ALKASIN, društvo s ograničenom odgovornošću za eksploataciju arhitektonsko-građevinskog kamena, u stečaju, OIB 73679291300, Dicmo/bb, 21232 Kraj</item>
    </derivirana_varijabla>
  </DomainObject.Predmet.ProtuStrankaListFormatedWithAdressOIB>
  <DomainObject.Predmet.ProtuStrankaListNazivFormated>
    <izvorni_sadrzaj>
      <item>ALKASIN, društvo s ograničenom odgovornošću za eksploataciju arhitektonsko-građevinskog kamena, u stečaju</item>
    </izvorni_sadrzaj>
    <derivirana_varijabla naziv="DomainObject.Predmet.ProtuStrankaListNazivFormated_1">
      <item>ALKASIN, društvo s ograničenom odgovornošću za eksploataciju arhitektonsko-građevinskog kamena, u stečaju</item>
    </derivirana_varijabla>
  </DomainObject.Predmet.ProtuStrankaListNazivFormated>
  <DomainObject.Predmet.ProtuStrankaListNazivFormatedOIB>
    <izvorni_sadrzaj>
      <item>ALKASIN, društvo s ograničenom odgovornošću za eksploataciju arhitektonsko-građevinskog kamena, u stečaju, OIB 73679291300</item>
    </izvorni_sadrzaj>
    <derivirana_varijabla naziv="DomainObject.Predmet.ProtuStrankaListNazivFormatedOIB_1">
      <item>ALKASIN, društvo s ograničenom odgovornošću za eksploataciju arhitektonsko-građevinskog kamena, u stečaju, OIB 73679291300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CONTEX d.o.o.</izvorni_sadrzaj>
    <derivirana_varijabla naziv="DomainObject.Predmet.StrankaIDrugi_1">CONTEX d.o.o.</derivirana_varijabla>
  </DomainObject.Predmet.StrankaIDrugi>
  <DomainObject.Predmet.ProtustrankaIDrugi>
    <izvorni_sadrzaj>ALKASIN, društvo s ograničenom odgovornošću za eksploataciju arhitektonsko-građevinskog kamena, u stečaju</izvorni_sadrzaj>
    <derivirana_varijabla naziv="DomainObject.Predmet.ProtustrankaIDrugi_1">ALKASIN, društvo s ograničenom odgovornošću za eksploataciju arhitektonsko-građevinskog kamena, u stečaju</derivirana_varijabla>
  </DomainObject.Predmet.ProtustrankaIDrugi>
  <DomainObject.Predmet.StrankaIDrugiAdressOIB>
    <izvorni_sadrzaj>CONTEX d.o.o., OIB 80829168312</izvorni_sadrzaj>
    <derivirana_varijabla naziv="DomainObject.Predmet.StrankaIDrugiAdressOIB_1">CONTEX d.o.o., OIB 80829168312</derivirana_varijabla>
  </DomainObject.Predmet.StrankaIDrugiAdressOIB>
  <DomainObject.Predmet.ProtustrankaIDrugiAdressOIB>
    <izvorni_sadrzaj>ALKASIN, društvo s ograničenom odgovornošću za eksploataciju arhitektonsko-građevinskog kamena, u stečaju, OIB 73679291300, Dicmo/bb, 21232 Kraj</izvorni_sadrzaj>
    <derivirana_varijabla naziv="DomainObject.Predmet.ProtustrankaIDrugiAdressOIB_1">ALKASIN, društvo s ograničenom odgovornošću za eksploataciju arhitektonsko-građevinskog kamena, u stečaju, OIB 73679291300, Dicmo/bb, 21232 Kraj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ALKASIN, društvo s ograničenom odgovornošću za eksploataciju arhitektonsko-građevinskog kamena, u stečaju</item>
      <item>CONTEX d.o.o.</item>
    </izvorni_sadrzaj>
    <derivirana_varijabla naziv="DomainObject.Predmet.SudioniciListNaziv_1">
      <item>ALKASIN, društvo s ograničenom odgovornošću za eksploataciju arhitektonsko-građevinskog kamena, u stečaju</item>
      <item>CONTEX d.o.o.</item>
    </derivirana_varijabla>
  </DomainObject.Predmet.SudioniciListNaziv>
  <DomainObject.Predmet.SudioniciListAdressOIB>
    <izvorni_sadrzaj>
      <item>ALKASIN, društvo s ograničenom odgovornošću za eksploataciju arhitektonsko-građevinskog kamena, u stečaju, OIB 73679291300, Dicmo/bb,21232 Kraj</item>
      <item>CONTEX d.o.o., OIB 80829168312</item>
    </izvorni_sadrzaj>
    <derivirana_varijabla naziv="DomainObject.Predmet.SudioniciListAdressOIB_1">
      <item>ALKASIN, društvo s ograničenom odgovornošću za eksploataciju arhitektonsko-građevinskog kamena, u stečaju, OIB 73679291300, Dicmo/bb,21232 Kraj</item>
      <item>CONTEX d.o.o., OIB 80829168312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73679291300</item>
      <item>, OIB 80829168312</item>
    </izvorni_sadrzaj>
    <derivirana_varijabla naziv="DomainObject.Predmet.SudioniciListNazivOIB_1">
      <item>, OIB 73679291300</item>
      <item>, OIB 80829168312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Filipović Čugura, OIB 73663245435, Čugurina Glavica 16, 21230 Sinj</item>
    </izvorni_sadrzaj>
    <derivirana_varijabla naziv="DomainObject.Predmet.StecajniUpraviteljiListAddressOIB_1">
      <item>Damir Filipović Čugura, OIB 73663245435, Čugurina Glavica 16, 21230 Sinj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87CEB0-4069-4A0F-9BB1-F2F60D8ABC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1157</properties:Words>
  <properties:Characters>6578</properties:Characters>
  <properties:Lines>116</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2016-09-13T05:42:00Z</dcterms:created>
  <dc:creator>Trgovački sud Split</dc:creator>
  <cp:lastModifiedBy>Ana Golub Gruić</cp:lastModifiedBy>
  <cp:lastPrinted>2016-08-30T07:28:00Z</cp:lastPrinted>
  <dcterms:modified xmlns:xsi="http://www.w3.org/2001/XMLSchema-instance" xsi:type="dcterms:W3CDTF">2016-09-13T12:42:00Z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