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99d83" w14:paraId="6099d83" w:rsidRDefault="0037481B" w:rsidP="00AF68FE" w:rsidR="0037481B">
      <w:pPr>
        <w15:collapsed w:val="false"/>
        <w:rPr>
          <w:rFonts w:hAnsi="Times New Roman" w:ascii="Times New Roman"/>
          <w:noProof/>
          <w:sz w:val="24"/>
          <w:szCs w:val="24"/>
          <w:lang w:val="hr-HR"/>
        </w:rPr>
      </w:pPr>
      <w:bookmarkStart w:name="_GoBack" w:id="0"/>
      <w:bookmarkEnd w:id="0"/>
    </w:p>
    <w:p w:rsidRDefault="0037481B" w:rsidP="00AF68FE" w:rsidR="0037481B">
      <w:pPr>
        <w:rPr>
          <w:rFonts w:hAnsi="Times New Roman" w:ascii="Times New Roman"/>
          <w:noProof/>
          <w:sz w:val="24"/>
          <w:szCs w:val="24"/>
          <w:lang w:val="hr-HR"/>
        </w:rPr>
      </w:pPr>
    </w:p>
    <w:p w:rsidRDefault="006B550E" w:rsidP="00AF68FE" w:rsidR="006B550E">
      <w:pPr>
        <w:rPr>
          <w:rFonts w:hAnsi="Times New Roman" w:ascii="Times New Roman"/>
          <w:noProof/>
          <w:sz w:val="24"/>
          <w:szCs w:val="24"/>
          <w:lang w:val="hr-HR"/>
        </w:rPr>
      </w:pPr>
    </w:p>
    <w:p w:rsidRDefault="00725C12" w:rsidP="00AF68FE" w:rsidR="009D3FFD">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6B550E" w:rsidP="00AF68FE" w:rsidR="006B550E" w:rsidRPr="002F5598">
      <w:pPr>
        <w:rPr>
          <w:rFonts w:hAnsi="Times New Roman" w:ascii="Times New Roman"/>
          <w:sz w:val="24"/>
          <w:szCs w:val="24"/>
          <w:lang w:val="pl-PL"/>
        </w:rPr>
      </w:pP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REPUBLIKA HRVATSKA</w:t>
      </w: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TRGOVAČKI SUD U ZAGREBU</w:t>
      </w:r>
    </w:p>
    <w:p w:rsidRDefault="00AF68FE" w:rsidP="00AF68FE" w:rsidR="00AF68FE" w:rsidRPr="002F5598">
      <w:pPr>
        <w:jc w:val="both"/>
        <w:rPr>
          <w:rFonts w:hAnsi="Times New Roman" w:ascii="Times New Roman"/>
          <w:sz w:val="24"/>
          <w:szCs w:val="24"/>
          <w:lang w:val="pl-PL"/>
        </w:rPr>
      </w:pPr>
      <w:r w:rsidRPr="002F5598">
        <w:rPr>
          <w:rFonts w:hAnsi="Times New Roman" w:ascii="Times New Roman"/>
          <w:sz w:val="24"/>
          <w:szCs w:val="24"/>
          <w:lang w:val="hr-HR"/>
        </w:rPr>
        <w:t>Zagreb, Amruševa 2/II</w:t>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50630C">
        <w:rPr>
          <w:rFonts w:hAnsi="Times New Roman" w:ascii="Times New Roman"/>
          <w:sz w:val="24"/>
          <w:szCs w:val="24"/>
          <w:lang w:val="pl-PL"/>
        </w:rPr>
        <w:t xml:space="preserve">   </w:t>
      </w:r>
      <w:r w:rsidR="000F33D6" w:rsidRPr="002F5598">
        <w:rPr>
          <w:rFonts w:hAnsi="Times New Roman" w:ascii="Times New Roman"/>
          <w:sz w:val="24"/>
          <w:szCs w:val="24"/>
          <w:lang w:val="pl-PL"/>
        </w:rPr>
        <w:t>45</w:t>
      </w:r>
      <w:r w:rsidR="00B11D83" w:rsidRPr="002F5598">
        <w:rPr>
          <w:rFonts w:hAnsi="Times New Roman" w:ascii="Times New Roman"/>
          <w:sz w:val="24"/>
          <w:szCs w:val="24"/>
          <w:lang w:val="pl-PL"/>
        </w:rPr>
        <w:t>.</w:t>
      </w:r>
      <w:r w:rsidRPr="002F5598">
        <w:rPr>
          <w:rFonts w:hAnsi="Times New Roman" w:ascii="Times New Roman"/>
          <w:sz w:val="24"/>
          <w:szCs w:val="24"/>
          <w:lang w:val="pl-PL"/>
        </w:rPr>
        <w:t xml:space="preserve"> St-</w:t>
      </w:r>
      <w:r w:rsidR="00CF2D2D">
        <w:rPr>
          <w:rFonts w:hAnsi="Times New Roman" w:ascii="Times New Roman"/>
          <w:sz w:val="24"/>
          <w:szCs w:val="24"/>
          <w:lang w:val="pl-PL"/>
        </w:rPr>
        <w:t>5420</w:t>
      </w:r>
      <w:r w:rsidR="003F23B3" w:rsidRPr="002F5598">
        <w:rPr>
          <w:rFonts w:hAnsi="Times New Roman" w:ascii="Times New Roman"/>
          <w:sz w:val="24"/>
          <w:szCs w:val="24"/>
          <w:lang w:val="pl-PL"/>
        </w:rPr>
        <w:t>/</w:t>
      </w:r>
      <w:r w:rsidR="000F33D6" w:rsidRPr="002F5598">
        <w:rPr>
          <w:rFonts w:hAnsi="Times New Roman" w:ascii="Times New Roman"/>
          <w:sz w:val="24"/>
          <w:szCs w:val="24"/>
          <w:lang w:val="pl-PL"/>
        </w:rPr>
        <w:t>20</w:t>
      </w:r>
      <w:r w:rsidR="00C63277">
        <w:rPr>
          <w:rFonts w:hAnsi="Times New Roman" w:ascii="Times New Roman"/>
          <w:sz w:val="24"/>
          <w:szCs w:val="24"/>
          <w:lang w:val="pl-PL"/>
        </w:rPr>
        <w:t>15</w:t>
      </w:r>
    </w:p>
    <w:p w:rsidRDefault="00D22C3B" w:rsidP="00AF68FE" w:rsidR="00D22C3B">
      <w:pPr>
        <w:jc w:val="both"/>
        <w:rPr>
          <w:rFonts w:hAnsi="Times New Roman" w:ascii="Times New Roman"/>
          <w:sz w:val="24"/>
          <w:szCs w:val="24"/>
          <w:lang w:val="pl-PL"/>
        </w:rPr>
      </w:pPr>
    </w:p>
    <w:p w:rsidRDefault="006B550E" w:rsidP="00AF68FE" w:rsidR="006B550E" w:rsidRPr="002F5598">
      <w:pPr>
        <w:jc w:val="both"/>
        <w:rPr>
          <w:rFonts w:hAnsi="Times New Roman" w:ascii="Times New Roman"/>
          <w:sz w:val="24"/>
          <w:szCs w:val="24"/>
          <w:lang w:val="pl-PL"/>
        </w:rPr>
      </w:pPr>
    </w:p>
    <w:p w:rsidRDefault="00AF68FE" w:rsidP="0037481B" w:rsidR="00847C7F" w:rsidRPr="002F5598">
      <w:pPr>
        <w:jc w:val="both"/>
        <w:rPr>
          <w:rFonts w:hAnsi="Times New Roman" w:ascii="Times New Roman"/>
          <w:sz w:val="24"/>
          <w:szCs w:val="24"/>
          <w:lang w:val="pl-PL"/>
        </w:rPr>
      </w:pP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66340F" w:rsidRPr="002F5598">
        <w:rPr>
          <w:rFonts w:hAnsi="Times New Roman" w:ascii="Times New Roman"/>
          <w:sz w:val="24"/>
          <w:szCs w:val="24"/>
          <w:lang w:val="pl-PL"/>
        </w:rPr>
        <w:t>U  I M E  R E P U B L I K E  H R V A T S K E</w:t>
      </w:r>
    </w:p>
    <w:p w:rsidRDefault="008E29D4" w:rsidP="008E29D4" w:rsidR="008E29D4" w:rsidRPr="002F5598">
      <w:pPr>
        <w:jc w:val="center"/>
        <w:rPr>
          <w:rFonts w:hAnsi="Times New Roman" w:ascii="Times New Roman"/>
          <w:sz w:val="24"/>
          <w:szCs w:val="24"/>
          <w:lang w:val="pl-PL"/>
        </w:rPr>
      </w:pPr>
    </w:p>
    <w:p w:rsidRDefault="00E146B7" w:rsidP="008E29D4" w:rsidR="00AF68FE" w:rsidRPr="002F5598">
      <w:pPr>
        <w:jc w:val="center"/>
        <w:rPr>
          <w:rFonts w:hAnsi="Times New Roman" w:ascii="Times New Roman"/>
          <w:sz w:val="24"/>
          <w:szCs w:val="24"/>
          <w:lang w:val="pl-PL"/>
        </w:rPr>
      </w:pPr>
      <w:r w:rsidRPr="002F5598">
        <w:rPr>
          <w:rFonts w:hAnsi="Times New Roman" w:ascii="Times New Roman"/>
          <w:sz w:val="24"/>
          <w:szCs w:val="24"/>
          <w:lang w:val="pl-PL"/>
        </w:rPr>
        <w:t>R J E Š E N J E</w:t>
      </w:r>
    </w:p>
    <w:p w:rsidRDefault="00AF68FE" w:rsidP="00AF68FE" w:rsidR="00AF68FE" w:rsidRPr="002F5598">
      <w:pPr>
        <w:jc w:val="both"/>
        <w:rPr>
          <w:rFonts w:hAnsi="Times New Roman" w:ascii="Times New Roman"/>
          <w:b/>
          <w:sz w:val="24"/>
          <w:szCs w:val="24"/>
          <w:lang w:val="pl-PL"/>
        </w:rPr>
      </w:pP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p>
    <w:p w:rsidRDefault="00AF68FE" w:rsidR="00DE1196" w:rsidRPr="002F5598">
      <w:pPr>
        <w:jc w:val="both"/>
        <w:rPr>
          <w:rFonts w:hAnsi="Times New Roman" w:ascii="Times New Roman"/>
          <w:sz w:val="24"/>
          <w:szCs w:val="24"/>
          <w:lang w:val="hr-HR"/>
        </w:rPr>
      </w:pPr>
      <w:r w:rsidRPr="002F5598">
        <w:rPr>
          <w:rFonts w:hAnsi="Times New Roman" w:ascii="Times New Roman"/>
          <w:b/>
          <w:sz w:val="24"/>
          <w:szCs w:val="24"/>
          <w:lang w:val="pl-PL"/>
        </w:rPr>
        <w:tab/>
      </w:r>
      <w:r w:rsidR="00CE67FC" w:rsidRPr="002F5598">
        <w:rPr>
          <w:rFonts w:hAnsi="Times New Roman" w:ascii="Times New Roman"/>
          <w:sz w:val="24"/>
          <w:szCs w:val="24"/>
          <w:lang w:val="hr-HR"/>
        </w:rPr>
        <w:t xml:space="preserve">Trgovački sud u Zagrebu po sucu pojedincu </w:t>
      </w:r>
      <w:r w:rsidR="0057661D" w:rsidRPr="002F5598">
        <w:rPr>
          <w:rFonts w:hAnsi="Times New Roman" w:ascii="Times New Roman"/>
          <w:sz w:val="24"/>
          <w:szCs w:val="24"/>
          <w:lang w:val="hr-HR"/>
        </w:rPr>
        <w:t>Mirni Panjan</w:t>
      </w:r>
      <w:r w:rsidR="00B11D83" w:rsidRPr="002F5598">
        <w:rPr>
          <w:rFonts w:hAnsi="Times New Roman" w:ascii="Times New Roman"/>
          <w:sz w:val="24"/>
          <w:szCs w:val="24"/>
          <w:lang w:val="hr-HR"/>
        </w:rPr>
        <w:t xml:space="preserve"> </w:t>
      </w:r>
      <w:r w:rsidR="0057661D" w:rsidRPr="002F5598">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E626D0">
        <w:rPr>
          <w:rFonts w:hAnsi="Times New Roman" w:ascii="Times New Roman"/>
          <w:sz w:val="24"/>
          <w:szCs w:val="24"/>
          <w:lang w:val="hr-HR"/>
        </w:rPr>
        <w:t>GRAĐENJE AKALOVIĆ d.o.o.</w:t>
      </w:r>
      <w:r w:rsidR="00DA4FCC">
        <w:rPr>
          <w:rFonts w:hAnsi="Times New Roman" w:ascii="Times New Roman"/>
          <w:sz w:val="24"/>
          <w:szCs w:val="24"/>
          <w:lang w:val="hr-HR"/>
        </w:rPr>
        <w:t xml:space="preserve">  Sesvete, Ljudevita Posavskog 3, OIB: 89083601612, MBS: 080620206</w:t>
      </w:r>
      <w:r w:rsidR="00360DC6" w:rsidRPr="002F5598">
        <w:rPr>
          <w:rFonts w:hAnsi="Times New Roman" w:ascii="Times New Roman"/>
          <w:sz w:val="24"/>
          <w:szCs w:val="24"/>
        </w:rPr>
        <w:t xml:space="preserve">, </w:t>
      </w:r>
      <w:r w:rsidR="009E457A" w:rsidRPr="002F5598">
        <w:rPr>
          <w:rFonts w:hAnsi="Times New Roman" w:ascii="Times New Roman"/>
          <w:sz w:val="24"/>
          <w:szCs w:val="24"/>
          <w:lang w:val="hr-HR"/>
        </w:rPr>
        <w:t>dana</w:t>
      </w:r>
      <w:r w:rsidR="003F23B3" w:rsidRPr="002F5598">
        <w:rPr>
          <w:rFonts w:hAnsi="Times New Roman" w:ascii="Times New Roman"/>
          <w:sz w:val="24"/>
          <w:szCs w:val="24"/>
          <w:lang w:val="hr-HR"/>
        </w:rPr>
        <w:t xml:space="preserve"> </w:t>
      </w:r>
      <w:r w:rsidR="0050630C">
        <w:rPr>
          <w:rFonts w:hAnsi="Times New Roman" w:ascii="Times New Roman"/>
          <w:sz w:val="24"/>
          <w:szCs w:val="24"/>
          <w:lang w:val="hr-HR"/>
        </w:rPr>
        <w:t>09. siječnja</w:t>
      </w:r>
      <w:r w:rsidR="00BD2388" w:rsidRPr="002F5598">
        <w:rPr>
          <w:rFonts w:hAnsi="Times New Roman" w:ascii="Times New Roman"/>
          <w:sz w:val="24"/>
          <w:szCs w:val="24"/>
          <w:lang w:val="hr-HR"/>
        </w:rPr>
        <w:t xml:space="preserve"> </w:t>
      </w:r>
      <w:r w:rsidR="0050630C">
        <w:rPr>
          <w:rFonts w:hAnsi="Times New Roman" w:ascii="Times New Roman"/>
          <w:sz w:val="24"/>
          <w:szCs w:val="24"/>
          <w:lang w:val="hr-HR"/>
        </w:rPr>
        <w:t>2017</w:t>
      </w:r>
      <w:r w:rsidR="00CE67FC" w:rsidRPr="002F5598">
        <w:rPr>
          <w:rFonts w:hAnsi="Times New Roman" w:ascii="Times New Roman"/>
          <w:sz w:val="24"/>
          <w:szCs w:val="24"/>
          <w:lang w:val="hr-HR"/>
        </w:rPr>
        <w:t>.</w:t>
      </w:r>
      <w:r w:rsidR="00FD08ED" w:rsidRPr="002F5598">
        <w:rPr>
          <w:rFonts w:hAnsi="Times New Roman" w:ascii="Times New Roman"/>
          <w:sz w:val="24"/>
          <w:szCs w:val="24"/>
          <w:lang w:val="hr-HR"/>
        </w:rPr>
        <w:t xml:space="preserve"> godine</w:t>
      </w:r>
      <w:r w:rsidR="00BD2388" w:rsidRPr="002F5598">
        <w:rPr>
          <w:rFonts w:hAnsi="Times New Roman" w:ascii="Times New Roman"/>
          <w:sz w:val="24"/>
          <w:szCs w:val="24"/>
          <w:lang w:val="hr-HR"/>
        </w:rPr>
        <w:t>.</w:t>
      </w:r>
    </w:p>
    <w:p w:rsidRDefault="00BD2388" w:rsidR="00BD2388" w:rsidRPr="002F5598">
      <w:pPr>
        <w:jc w:val="center"/>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r i j e š i o  j e</w:t>
      </w:r>
    </w:p>
    <w:p w:rsidRDefault="00F716A2" w:rsidR="00F716A2" w:rsidRPr="002F5598">
      <w:pPr>
        <w:jc w:val="center"/>
        <w:rPr>
          <w:rFonts w:hAnsi="Times New Roman" w:ascii="Times New Roman"/>
          <w:sz w:val="24"/>
          <w:szCs w:val="24"/>
          <w:lang w:val="hr-HR"/>
        </w:rPr>
      </w:pPr>
    </w:p>
    <w:p w:rsidRDefault="00F716A2" w:rsidP="0036710E" w:rsidR="00F716A2" w:rsidRPr="002F5598">
      <w:pPr>
        <w:ind w:right="-1"/>
        <w:jc w:val="both"/>
        <w:rPr>
          <w:rFonts w:hAnsi="Times New Roman" w:ascii="Times New Roman"/>
          <w:sz w:val="24"/>
          <w:szCs w:val="24"/>
          <w:lang w:val="hr-HR"/>
        </w:rPr>
      </w:pPr>
      <w:r w:rsidRPr="002F5598">
        <w:rPr>
          <w:rFonts w:hAnsi="Times New Roman" w:ascii="Times New Roman"/>
          <w:sz w:val="24"/>
          <w:szCs w:val="24"/>
          <w:lang w:val="hr-HR"/>
        </w:rPr>
        <w:tab/>
      </w:r>
      <w:r w:rsidR="00EA68D5" w:rsidRPr="002F5598">
        <w:rPr>
          <w:rFonts w:hAnsi="Times New Roman" w:ascii="Times New Roman"/>
          <w:sz w:val="24"/>
          <w:szCs w:val="24"/>
          <w:lang w:val="hr-HR"/>
        </w:rPr>
        <w:t>Obustavlja se skraćeni stečajni postupak nad dužnikom</w:t>
      </w:r>
      <w:r w:rsidR="009E457A" w:rsidRPr="002F5598">
        <w:rPr>
          <w:rFonts w:hAnsi="Times New Roman" w:ascii="Times New Roman"/>
          <w:sz w:val="24"/>
          <w:szCs w:val="24"/>
          <w:lang w:val="hr-HR"/>
        </w:rPr>
        <w:t xml:space="preserve"> </w:t>
      </w:r>
      <w:r w:rsidR="00E626D0">
        <w:rPr>
          <w:rFonts w:hAnsi="Times New Roman" w:ascii="Times New Roman"/>
          <w:sz w:val="24"/>
          <w:szCs w:val="24"/>
          <w:lang w:val="hr-HR"/>
        </w:rPr>
        <w:t>GRAĐENJE AKALOVIĆ d.o.o.</w:t>
      </w:r>
      <w:r w:rsidR="00DA4FCC" w:rsidRPr="00DA4FCC">
        <w:rPr>
          <w:rFonts w:hAnsi="Times New Roman" w:ascii="Times New Roman"/>
          <w:sz w:val="24"/>
          <w:szCs w:val="24"/>
          <w:lang w:val="hr-HR"/>
        </w:rPr>
        <w:t xml:space="preserve">  Sesvete, Ljudevita Posavskog 3, OIB: 89083601612, MBS: 080620206</w:t>
      </w:r>
      <w:r w:rsidR="009E457A" w:rsidRPr="002F5598">
        <w:rPr>
          <w:rFonts w:hAnsi="Times New Roman" w:ascii="Times New Roman"/>
          <w:sz w:val="24"/>
          <w:szCs w:val="24"/>
          <w:lang w:val="hr-HR"/>
        </w:rPr>
        <w:t>.</w:t>
      </w:r>
    </w:p>
    <w:p w:rsidRDefault="00E632A6" w:rsidP="005D2474" w:rsidR="00E632A6" w:rsidRPr="002F5598">
      <w:pPr>
        <w:ind w:hanging="709" w:right="708" w:left="709"/>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Obrazloženje</w:t>
      </w:r>
    </w:p>
    <w:p w:rsidRDefault="00F716A2" w:rsidR="00F716A2" w:rsidRPr="002F5598">
      <w:pPr>
        <w:rPr>
          <w:rFonts w:hAnsi="Times New Roman" w:ascii="Times New Roman"/>
          <w:sz w:val="24"/>
          <w:szCs w:val="24"/>
          <w:lang w:val="hr-HR"/>
        </w:rPr>
      </w:pPr>
    </w:p>
    <w:p w:rsidRDefault="00F716A2" w:rsidP="00EA68D5" w:rsidR="00E632A6"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BD2388" w:rsidRPr="002F5598">
        <w:rPr>
          <w:rFonts w:hAnsi="Times New Roman" w:ascii="Times New Roman"/>
          <w:sz w:val="24"/>
          <w:szCs w:val="24"/>
          <w:lang w:val="hr-HR"/>
        </w:rPr>
        <w:t xml:space="preserve">Podneskom od </w:t>
      </w:r>
      <w:r w:rsidR="00DA4FCC">
        <w:rPr>
          <w:rFonts w:hAnsi="Times New Roman" w:ascii="Times New Roman"/>
          <w:sz w:val="24"/>
          <w:szCs w:val="24"/>
          <w:lang w:val="hr-HR"/>
        </w:rPr>
        <w:t>05</w:t>
      </w:r>
      <w:r w:rsidR="00DE411E">
        <w:rPr>
          <w:rFonts w:hAnsi="Times New Roman" w:ascii="Times New Roman"/>
          <w:sz w:val="24"/>
          <w:szCs w:val="24"/>
          <w:lang w:val="hr-HR"/>
        </w:rPr>
        <w:t>. studenog 2015</w:t>
      </w:r>
      <w:r w:rsidR="004927A4" w:rsidRPr="002F5598">
        <w:rPr>
          <w:rFonts w:hAnsi="Times New Roman" w:ascii="Times New Roman"/>
          <w:sz w:val="24"/>
          <w:szCs w:val="24"/>
          <w:lang w:val="hr-HR"/>
        </w:rPr>
        <w:t>.g.,</w:t>
      </w:r>
      <w:r w:rsidR="00EA68D5" w:rsidRPr="002F5598">
        <w:rPr>
          <w:rFonts w:hAnsi="Times New Roman" w:ascii="Times New Roman"/>
          <w:sz w:val="24"/>
          <w:szCs w:val="24"/>
          <w:lang w:val="hr-HR"/>
        </w:rPr>
        <w:t xml:space="preserve"> predlagatelj Financijska agencija, RC Zagreb, Podružnica Zagreb, Trg svibanjskih žrtava 1995. 1, Zagreb, podnijela je ovom sudu Zahtjev za provedbu skraćenog stečajnog postupka temeljem čl. 444. st. 1. SZ</w:t>
      </w:r>
      <w:r w:rsidR="004927A4" w:rsidRPr="002F5598">
        <w:rPr>
          <w:rFonts w:hAnsi="Times New Roman" w:ascii="Times New Roman"/>
          <w:sz w:val="24"/>
          <w:szCs w:val="24"/>
          <w:lang w:val="hr-HR"/>
        </w:rPr>
        <w:t>-a</w:t>
      </w:r>
      <w:r w:rsidR="00EA68D5" w:rsidRPr="002F5598">
        <w:rPr>
          <w:rFonts w:hAnsi="Times New Roman" w:ascii="Times New Roman"/>
          <w:sz w:val="24"/>
          <w:szCs w:val="24"/>
          <w:lang w:val="hr-HR"/>
        </w:rPr>
        <w:t xml:space="preserve"> (NN 77/15).</w:t>
      </w:r>
    </w:p>
    <w:p w:rsidRDefault="004927A4" w:rsidP="004927A4"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Prema čl. 428 SZ-a, </w:t>
      </w:r>
      <w:r w:rsidR="00FD1FCF" w:rsidRPr="002F5598">
        <w:rPr>
          <w:rFonts w:hAnsi="Times New Roman" w:ascii="Times New Roman"/>
          <w:sz w:val="24"/>
          <w:szCs w:val="24"/>
          <w:lang w:val="hr-HR"/>
        </w:rPr>
        <w:t>s</w:t>
      </w:r>
      <w:r w:rsidRPr="002F5598">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EA68D5" w:rsidP="00EA68D5"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Povodom predmetnog Zahtjeva, sud je </w:t>
      </w:r>
      <w:r w:rsidR="00FD08ED" w:rsidRPr="002F5598">
        <w:rPr>
          <w:rFonts w:hAnsi="Times New Roman" w:ascii="Times New Roman"/>
          <w:sz w:val="24"/>
          <w:szCs w:val="24"/>
          <w:lang w:val="hr-HR"/>
        </w:rPr>
        <w:t xml:space="preserve">dana </w:t>
      </w:r>
      <w:r w:rsidR="00DA4FCC">
        <w:rPr>
          <w:rFonts w:hAnsi="Times New Roman" w:ascii="Times New Roman"/>
          <w:sz w:val="24"/>
          <w:szCs w:val="24"/>
          <w:lang w:val="hr-HR"/>
        </w:rPr>
        <w:t>12</w:t>
      </w:r>
      <w:r w:rsidR="00DE411E">
        <w:rPr>
          <w:rFonts w:hAnsi="Times New Roman" w:ascii="Times New Roman"/>
          <w:sz w:val="24"/>
          <w:szCs w:val="24"/>
          <w:lang w:val="hr-HR"/>
        </w:rPr>
        <w:t>. siječnja</w:t>
      </w:r>
      <w:r w:rsidR="0050630C">
        <w:rPr>
          <w:rFonts w:hAnsi="Times New Roman" w:ascii="Times New Roman"/>
          <w:sz w:val="24"/>
          <w:szCs w:val="24"/>
          <w:lang w:val="hr-HR"/>
        </w:rPr>
        <w:t xml:space="preserve"> 2016</w:t>
      </w:r>
      <w:r w:rsidR="006A526D" w:rsidRPr="002F5598">
        <w:rPr>
          <w:rFonts w:hAnsi="Times New Roman" w:ascii="Times New Roman"/>
          <w:sz w:val="24"/>
          <w:szCs w:val="24"/>
          <w:lang w:val="hr-HR"/>
        </w:rPr>
        <w:t xml:space="preserve">. godine </w:t>
      </w:r>
      <w:r w:rsidRPr="002F5598">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sidRPr="002F5598">
        <w:rPr>
          <w:rFonts w:hAnsi="Times New Roman" w:ascii="Times New Roman"/>
          <w:sz w:val="24"/>
          <w:szCs w:val="24"/>
          <w:lang w:val="hr-HR"/>
        </w:rPr>
        <w:t>da u roku od 45 dana od objave O</w:t>
      </w:r>
      <w:r w:rsidRPr="002F5598">
        <w:rPr>
          <w:rFonts w:hAnsi="Times New Roman" w:ascii="Times New Roman"/>
          <w:sz w:val="24"/>
          <w:szCs w:val="24"/>
          <w:lang w:val="hr-HR"/>
        </w:rPr>
        <w:t xml:space="preserve">glasa predlože otvaranje stečajnog postupka, te po pozivu suda </w:t>
      </w:r>
      <w:r w:rsidR="00B42363" w:rsidRPr="002F5598">
        <w:rPr>
          <w:rFonts w:hAnsi="Times New Roman" w:ascii="Times New Roman"/>
          <w:sz w:val="24"/>
          <w:szCs w:val="24"/>
          <w:lang w:val="hr-HR"/>
        </w:rPr>
        <w:t>predujme sredstva za namirenje</w:t>
      </w:r>
      <w:r w:rsidR="00BD2388" w:rsidRPr="002F5598">
        <w:rPr>
          <w:rFonts w:hAnsi="Times New Roman" w:ascii="Times New Roman"/>
          <w:sz w:val="24"/>
          <w:szCs w:val="24"/>
          <w:lang w:val="hr-HR"/>
        </w:rPr>
        <w:t xml:space="preserve"> troškova postupka</w:t>
      </w:r>
      <w:r w:rsidR="00B42363" w:rsidRPr="002F5598">
        <w:rPr>
          <w:rFonts w:hAnsi="Times New Roman" w:ascii="Times New Roman"/>
          <w:sz w:val="24"/>
          <w:szCs w:val="24"/>
          <w:lang w:val="hr-HR"/>
        </w:rPr>
        <w:t>,</w:t>
      </w:r>
      <w:r w:rsidR="004927A4" w:rsidRPr="002F5598">
        <w:rPr>
          <w:rFonts w:hAnsi="Times New Roman" w:ascii="Times New Roman"/>
          <w:sz w:val="24"/>
          <w:szCs w:val="24"/>
          <w:lang w:val="hr-HR"/>
        </w:rPr>
        <w:t xml:space="preserve"> sukladno čl. 430 SZ-a.</w:t>
      </w:r>
    </w:p>
    <w:p w:rsidRDefault="004927A4" w:rsidP="00EA68D5" w:rsidR="00E903D6"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 </w:t>
      </w:r>
      <w:r w:rsidR="00F2523A" w:rsidRPr="002F5598">
        <w:rPr>
          <w:rFonts w:hAnsi="Times New Roman" w:ascii="Times New Roman"/>
          <w:szCs w:val="24"/>
          <w:lang w:val="hr-HR"/>
        </w:rPr>
        <w:t xml:space="preserve"> </w:t>
      </w:r>
      <w:r w:rsidR="00BD2388" w:rsidRPr="002F5598">
        <w:rPr>
          <w:rFonts w:hAnsi="Times New Roman" w:ascii="Times New Roman"/>
          <w:szCs w:val="24"/>
          <w:lang w:val="hr-HR"/>
        </w:rPr>
        <w:tab/>
      </w:r>
      <w:r w:rsidR="00B42363" w:rsidRPr="002F5598">
        <w:rPr>
          <w:rFonts w:hAnsi="Times New Roman" w:ascii="Times New Roman"/>
          <w:sz w:val="24"/>
          <w:szCs w:val="24"/>
          <w:lang w:val="hr-HR"/>
        </w:rPr>
        <w:t>Zaključkom</w:t>
      </w:r>
      <w:r w:rsidR="00BD2388" w:rsidRPr="002F5598">
        <w:rPr>
          <w:rFonts w:hAnsi="Times New Roman" w:ascii="Times New Roman"/>
          <w:sz w:val="24"/>
          <w:szCs w:val="24"/>
          <w:lang w:val="hr-HR"/>
        </w:rPr>
        <w:t xml:space="preserve"> donesenim </w:t>
      </w:r>
      <w:r w:rsidR="00DA4FCC">
        <w:rPr>
          <w:rFonts w:hAnsi="Times New Roman" w:ascii="Times New Roman"/>
          <w:sz w:val="24"/>
          <w:szCs w:val="24"/>
          <w:lang w:val="hr-HR"/>
        </w:rPr>
        <w:t>12</w:t>
      </w:r>
      <w:r w:rsidR="00DE411E">
        <w:rPr>
          <w:rFonts w:hAnsi="Times New Roman" w:ascii="Times New Roman"/>
          <w:sz w:val="24"/>
          <w:szCs w:val="24"/>
          <w:lang w:val="hr-HR"/>
        </w:rPr>
        <w:t>.01</w:t>
      </w:r>
      <w:r w:rsidR="0050630C">
        <w:rPr>
          <w:rFonts w:hAnsi="Times New Roman" w:ascii="Times New Roman"/>
          <w:sz w:val="24"/>
          <w:szCs w:val="24"/>
          <w:lang w:val="hr-HR"/>
        </w:rPr>
        <w:t>.2016</w:t>
      </w:r>
      <w:r w:rsidR="009E457A" w:rsidRPr="002F5598">
        <w:rPr>
          <w:rFonts w:hAnsi="Times New Roman" w:ascii="Times New Roman"/>
          <w:sz w:val="24"/>
          <w:szCs w:val="24"/>
          <w:lang w:val="hr-HR"/>
        </w:rPr>
        <w:t>.g.</w:t>
      </w:r>
      <w:r w:rsidR="00B42363" w:rsidRPr="002F5598">
        <w:rPr>
          <w:rFonts w:hAnsi="Times New Roman" w:ascii="Times New Roman"/>
          <w:sz w:val="24"/>
          <w:szCs w:val="24"/>
          <w:lang w:val="hr-HR"/>
        </w:rPr>
        <w:t xml:space="preserve"> </w:t>
      </w:r>
      <w:r w:rsidR="00F2523A" w:rsidRPr="002F5598">
        <w:rPr>
          <w:rFonts w:hAnsi="Times New Roman" w:ascii="Times New Roman"/>
          <w:sz w:val="24"/>
          <w:szCs w:val="24"/>
          <w:lang w:val="hr-HR"/>
        </w:rPr>
        <w:t xml:space="preserve">sud je </w:t>
      </w:r>
      <w:r w:rsidR="00B42363" w:rsidRPr="002F5598">
        <w:rPr>
          <w:rFonts w:hAnsi="Times New Roman" w:ascii="Times New Roman"/>
          <w:sz w:val="24"/>
          <w:szCs w:val="24"/>
          <w:lang w:val="hr-HR"/>
        </w:rPr>
        <w:t xml:space="preserve">pozvao </w:t>
      </w:r>
      <w:r w:rsidRPr="002F5598">
        <w:rPr>
          <w:rFonts w:hAnsi="Times New Roman" w:ascii="Times New Roman"/>
          <w:sz w:val="24"/>
          <w:szCs w:val="24"/>
          <w:lang w:val="hr-HR"/>
        </w:rPr>
        <w:t>HRVATSKI ZAVOD ZA MIROVINSKO OSIGURANJE, Zagreb</w:t>
      </w:r>
      <w:r w:rsidR="0050630C">
        <w:rPr>
          <w:rFonts w:hAnsi="Times New Roman" w:ascii="Times New Roman"/>
          <w:sz w:val="24"/>
          <w:szCs w:val="24"/>
          <w:lang w:val="hr-HR"/>
        </w:rPr>
        <w:t>,</w:t>
      </w:r>
      <w:r w:rsidR="00B42363" w:rsidRPr="002F5598">
        <w:rPr>
          <w:rFonts w:hAnsi="Times New Roman" w:ascii="Times New Roman"/>
          <w:sz w:val="24"/>
          <w:szCs w:val="24"/>
          <w:lang w:val="hr-HR"/>
        </w:rPr>
        <w:t xml:space="preserve"> da u roku od osam dana dostave podatak ima li dužnik zaposlenih osoba.</w:t>
      </w:r>
    </w:p>
    <w:p w:rsidRDefault="00FD1FCF" w:rsidP="007302F4" w:rsidR="00FD1FCF" w:rsidRPr="002F5598">
      <w:pPr>
        <w:pBdr>
          <w:bar w:sz="4" w:color="auto" w:val="single"/>
        </w:pBdr>
        <w:jc w:val="both"/>
        <w:rPr>
          <w:rFonts w:hAnsi="Times New Roman" w:ascii="Times New Roman"/>
          <w:sz w:val="24"/>
          <w:szCs w:val="24"/>
          <w:lang w:val="hr-HR"/>
        </w:rPr>
      </w:pPr>
      <w:r w:rsidRPr="002F5598">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931D14" w:rsidP="00810517" w:rsidR="003E3E40">
      <w:pPr>
        <w:jc w:val="both"/>
        <w:rPr>
          <w:rFonts w:hAnsi="Times New Roman" w:ascii="Times New Roman"/>
          <w:sz w:val="24"/>
          <w:szCs w:val="24"/>
          <w:lang w:val="hr-HR"/>
        </w:rPr>
      </w:pPr>
      <w:r w:rsidRPr="002F5598">
        <w:rPr>
          <w:rFonts w:hAnsi="Times New Roman" w:ascii="Times New Roman"/>
          <w:sz w:val="24"/>
          <w:szCs w:val="24"/>
          <w:lang w:val="hr-HR"/>
        </w:rPr>
        <w:tab/>
        <w:t xml:space="preserve">Vjerovnik dužnika, </w:t>
      </w:r>
      <w:r w:rsidR="00CA67D9" w:rsidRPr="002F5598">
        <w:rPr>
          <w:rFonts w:hAnsi="Times New Roman" w:ascii="Times New Roman"/>
          <w:sz w:val="24"/>
          <w:szCs w:val="24"/>
          <w:lang w:val="hr-HR"/>
        </w:rPr>
        <w:t>Republika Hrvatska po Županijskom državnom odvjetništvu u Zagrebu je</w:t>
      </w:r>
      <w:r w:rsidR="00DA4FCC">
        <w:rPr>
          <w:rFonts w:hAnsi="Times New Roman" w:ascii="Times New Roman"/>
          <w:sz w:val="24"/>
          <w:szCs w:val="24"/>
          <w:lang w:val="hr-HR"/>
        </w:rPr>
        <w:t xml:space="preserve"> podneskom od 15.03.2016.g. izvijestila sud da je dužnik vlasnik osobnog automobila Volkswagen C-68928/GOLF, godina proizvodnje 1986., reg. oznake ZG-2697DK </w:t>
      </w:r>
    </w:p>
    <w:p w:rsidRDefault="003E3E40" w:rsidP="00810517" w:rsidR="003E3E40">
      <w:pPr>
        <w:jc w:val="both"/>
        <w:rPr>
          <w:rFonts w:hAnsi="Times New Roman" w:ascii="Times New Roman"/>
          <w:sz w:val="24"/>
          <w:szCs w:val="24"/>
          <w:lang w:val="hr-HR"/>
        </w:rPr>
      </w:pPr>
    </w:p>
    <w:p w:rsidRDefault="00DA4FCC" w:rsidP="00810517" w:rsidR="00337289">
      <w:pPr>
        <w:jc w:val="both"/>
        <w:rPr>
          <w:rFonts w:hAnsi="Times New Roman" w:ascii="Times New Roman"/>
          <w:sz w:val="24"/>
          <w:szCs w:val="24"/>
          <w:lang w:val="hr-HR"/>
        </w:rPr>
      </w:pPr>
      <w:r>
        <w:rPr>
          <w:rFonts w:hAnsi="Times New Roman" w:ascii="Times New Roman"/>
          <w:sz w:val="24"/>
          <w:szCs w:val="24"/>
          <w:lang w:val="hr-HR"/>
        </w:rPr>
        <w:lastRenderedPageBreak/>
        <w:t xml:space="preserve">(koji je odjavljen 24.03.2009.g.), te osobnog automobila Volkswagen JXD/GOLF, godina proizvodnje 1987., reg. oznake ZG-4398DL (koji je odjavljen 24.03.2009.g.) nad kojim Ministarstvo financija, Porezna uprava ima upisanu zabranu otuđenja, da dužnik ima dugotrajnu imovinu ukupne vrijednosti 256.757,00 kn (materijalna imovina, alati, pogonski inventar i transportna imovina 256.757,00 kn), te </w:t>
      </w:r>
      <w:r w:rsidR="00E626D0">
        <w:rPr>
          <w:rFonts w:hAnsi="Times New Roman" w:ascii="Times New Roman"/>
          <w:sz w:val="24"/>
          <w:szCs w:val="24"/>
          <w:lang w:val="hr-HR"/>
        </w:rPr>
        <w:t xml:space="preserve">je naveo da dužnik ima i </w:t>
      </w:r>
      <w:r>
        <w:rPr>
          <w:rFonts w:hAnsi="Times New Roman" w:ascii="Times New Roman"/>
          <w:sz w:val="24"/>
          <w:szCs w:val="24"/>
          <w:lang w:val="hr-HR"/>
        </w:rPr>
        <w:t>kratkotrajnu imovinu ukupne vrijednosti 850.136,00 kn (potraživanja od povezanih poduzetnika 651.549,00 kn),</w:t>
      </w:r>
      <w:r w:rsidR="00E626D0">
        <w:rPr>
          <w:rFonts w:hAnsi="Times New Roman" w:ascii="Times New Roman"/>
          <w:sz w:val="24"/>
          <w:szCs w:val="24"/>
          <w:lang w:val="hr-HR"/>
        </w:rPr>
        <w:t xml:space="preserve"> a</w:t>
      </w:r>
      <w:r>
        <w:rPr>
          <w:rFonts w:hAnsi="Times New Roman" w:ascii="Times New Roman"/>
          <w:sz w:val="24"/>
          <w:szCs w:val="24"/>
          <w:lang w:val="hr-HR"/>
        </w:rPr>
        <w:t xml:space="preserve"> također</w:t>
      </w:r>
      <w:r w:rsidR="00E626D0">
        <w:rPr>
          <w:rFonts w:hAnsi="Times New Roman" w:ascii="Times New Roman"/>
          <w:sz w:val="24"/>
          <w:szCs w:val="24"/>
          <w:lang w:val="hr-HR"/>
        </w:rPr>
        <w:t xml:space="preserve"> je</w:t>
      </w:r>
      <w:r>
        <w:rPr>
          <w:rFonts w:hAnsi="Times New Roman" w:ascii="Times New Roman"/>
          <w:sz w:val="24"/>
          <w:szCs w:val="24"/>
          <w:lang w:val="hr-HR"/>
        </w:rPr>
        <w:t xml:space="preserve"> </w:t>
      </w:r>
      <w:r w:rsidR="00E626D0">
        <w:rPr>
          <w:rFonts w:hAnsi="Times New Roman" w:ascii="Times New Roman"/>
          <w:sz w:val="24"/>
          <w:szCs w:val="24"/>
          <w:lang w:val="hr-HR"/>
        </w:rPr>
        <w:t xml:space="preserve">istog dana ovaj vjerovnik dužnika </w:t>
      </w:r>
      <w:r w:rsidR="006B550E">
        <w:rPr>
          <w:rFonts w:hAnsi="Times New Roman" w:ascii="Times New Roman"/>
          <w:sz w:val="24"/>
          <w:szCs w:val="24"/>
          <w:lang w:val="hr-HR"/>
        </w:rPr>
        <w:t>podni</w:t>
      </w:r>
      <w:r w:rsidR="00E626D0">
        <w:rPr>
          <w:rFonts w:hAnsi="Times New Roman" w:ascii="Times New Roman"/>
          <w:sz w:val="24"/>
          <w:szCs w:val="24"/>
          <w:lang w:val="hr-HR"/>
        </w:rPr>
        <w:t>o</w:t>
      </w:r>
      <w:r w:rsidR="006B550E">
        <w:rPr>
          <w:rFonts w:hAnsi="Times New Roman" w:ascii="Times New Roman"/>
          <w:sz w:val="24"/>
          <w:szCs w:val="24"/>
          <w:lang w:val="hr-HR"/>
        </w:rPr>
        <w:t xml:space="preserve"> </w:t>
      </w:r>
      <w:r w:rsidR="006B550E" w:rsidRPr="002F5598">
        <w:rPr>
          <w:rFonts w:hAnsi="Times New Roman" w:ascii="Times New Roman"/>
          <w:sz w:val="24"/>
          <w:szCs w:val="24"/>
          <w:lang w:val="hr-HR"/>
        </w:rPr>
        <w:t>prijedlog za otvaranje stečajnog postupka nad dužnikom</w:t>
      </w:r>
      <w:r w:rsidR="006B550E">
        <w:rPr>
          <w:rFonts w:hAnsi="Times New Roman" w:ascii="Times New Roman"/>
          <w:sz w:val="24"/>
          <w:szCs w:val="24"/>
          <w:lang w:val="hr-HR"/>
        </w:rPr>
        <w:t xml:space="preserve"> </w:t>
      </w:r>
      <w:r>
        <w:rPr>
          <w:rFonts w:hAnsi="Times New Roman" w:ascii="Times New Roman"/>
          <w:sz w:val="24"/>
          <w:szCs w:val="24"/>
          <w:lang w:val="hr-HR"/>
        </w:rPr>
        <w:t>i izvijesti</w:t>
      </w:r>
      <w:r w:rsidR="00E626D0">
        <w:rPr>
          <w:rFonts w:hAnsi="Times New Roman" w:ascii="Times New Roman"/>
          <w:sz w:val="24"/>
          <w:szCs w:val="24"/>
          <w:lang w:val="hr-HR"/>
        </w:rPr>
        <w:t>o</w:t>
      </w:r>
      <w:r>
        <w:rPr>
          <w:rFonts w:hAnsi="Times New Roman" w:ascii="Times New Roman"/>
          <w:sz w:val="24"/>
          <w:szCs w:val="24"/>
          <w:lang w:val="hr-HR"/>
        </w:rPr>
        <w:t xml:space="preserve"> sud da </w:t>
      </w:r>
      <w:r w:rsidR="00810517" w:rsidRPr="002F5598">
        <w:rPr>
          <w:rFonts w:hAnsi="Times New Roman" w:ascii="Times New Roman"/>
          <w:sz w:val="24"/>
          <w:szCs w:val="24"/>
          <w:lang w:val="hr-HR"/>
        </w:rPr>
        <w:t>prema dužniku ima potraživanje u iznosu</w:t>
      </w:r>
      <w:r w:rsidR="002F5598">
        <w:rPr>
          <w:rFonts w:hAnsi="Times New Roman" w:ascii="Times New Roman"/>
          <w:sz w:val="24"/>
          <w:szCs w:val="24"/>
          <w:lang w:val="hr-HR"/>
        </w:rPr>
        <w:t xml:space="preserve"> </w:t>
      </w:r>
      <w:r>
        <w:rPr>
          <w:rFonts w:hAnsi="Times New Roman" w:ascii="Times New Roman"/>
          <w:sz w:val="24"/>
          <w:szCs w:val="24"/>
          <w:lang w:val="hr-HR"/>
        </w:rPr>
        <w:t>503.213,02</w:t>
      </w:r>
      <w:r w:rsidR="002F5598">
        <w:rPr>
          <w:rFonts w:hAnsi="Times New Roman" w:ascii="Times New Roman"/>
          <w:sz w:val="24"/>
          <w:szCs w:val="24"/>
          <w:lang w:val="hr-HR"/>
        </w:rPr>
        <w:t xml:space="preserve"> kn</w:t>
      </w:r>
      <w:r w:rsidR="00E626D0">
        <w:rPr>
          <w:rFonts w:hAnsi="Times New Roman" w:ascii="Times New Roman"/>
          <w:sz w:val="24"/>
          <w:szCs w:val="24"/>
          <w:lang w:val="hr-HR"/>
        </w:rPr>
        <w:t xml:space="preserve"> koje</w:t>
      </w:r>
      <w:r w:rsidR="00337289">
        <w:rPr>
          <w:rFonts w:hAnsi="Times New Roman" w:ascii="Times New Roman"/>
          <w:sz w:val="24"/>
          <w:szCs w:val="24"/>
          <w:lang w:val="hr-HR"/>
        </w:rPr>
        <w:t xml:space="preserve"> se temelji na </w:t>
      </w:r>
      <w:r w:rsidR="0050630C">
        <w:rPr>
          <w:rFonts w:hAnsi="Times New Roman" w:ascii="Times New Roman"/>
          <w:sz w:val="24"/>
          <w:szCs w:val="24"/>
          <w:lang w:val="hr-HR"/>
        </w:rPr>
        <w:t xml:space="preserve">knjigovodstvenom stanju duga na dan </w:t>
      </w:r>
      <w:r>
        <w:rPr>
          <w:rFonts w:hAnsi="Times New Roman" w:ascii="Times New Roman"/>
          <w:sz w:val="24"/>
          <w:szCs w:val="24"/>
          <w:lang w:val="hr-HR"/>
        </w:rPr>
        <w:t>24</w:t>
      </w:r>
      <w:r w:rsidR="006B550E">
        <w:rPr>
          <w:rFonts w:hAnsi="Times New Roman" w:ascii="Times New Roman"/>
          <w:sz w:val="24"/>
          <w:szCs w:val="24"/>
          <w:lang w:val="hr-HR"/>
        </w:rPr>
        <w:t>.02.</w:t>
      </w:r>
      <w:r w:rsidR="0050630C">
        <w:rPr>
          <w:rFonts w:hAnsi="Times New Roman" w:ascii="Times New Roman"/>
          <w:sz w:val="24"/>
          <w:szCs w:val="24"/>
          <w:lang w:val="hr-HR"/>
        </w:rPr>
        <w:t>2016.g.</w:t>
      </w:r>
      <w:r w:rsidR="00337289">
        <w:rPr>
          <w:rFonts w:hAnsi="Times New Roman" w:ascii="Times New Roman"/>
          <w:sz w:val="24"/>
          <w:szCs w:val="24"/>
          <w:lang w:val="hr-HR"/>
        </w:rPr>
        <w:t xml:space="preserve"> </w:t>
      </w:r>
    </w:p>
    <w:p w:rsidRDefault="002F5598" w:rsidP="00810517" w:rsidR="00810517" w:rsidRPr="002F5598">
      <w:pPr>
        <w:jc w:val="both"/>
        <w:rPr>
          <w:rFonts w:hAnsi="Times New Roman" w:ascii="Times New Roman"/>
          <w:sz w:val="24"/>
          <w:szCs w:val="24"/>
          <w:lang w:val="hr-HR"/>
        </w:rPr>
      </w:pPr>
      <w:r>
        <w:rPr>
          <w:rFonts w:hAnsi="Times New Roman" w:ascii="Times New Roman"/>
          <w:sz w:val="24"/>
          <w:szCs w:val="24"/>
          <w:lang w:val="hr-HR"/>
        </w:rPr>
        <w:tab/>
      </w:r>
      <w:r w:rsidR="00810517" w:rsidRPr="002F5598">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w:t>
      </w:r>
      <w:r w:rsidR="00D3423D" w:rsidRPr="002F5598">
        <w:rPr>
          <w:rFonts w:hAnsi="Times New Roman" w:ascii="Times New Roman"/>
          <w:sz w:val="24"/>
          <w:szCs w:val="24"/>
          <w:lang w:val="hr-HR"/>
        </w:rPr>
        <w:t>.</w:t>
      </w:r>
      <w:r w:rsidR="00810517" w:rsidRPr="002F5598">
        <w:rPr>
          <w:rFonts w:hAnsi="Times New Roman" w:ascii="Times New Roman"/>
          <w:sz w:val="24"/>
          <w:szCs w:val="24"/>
          <w:lang w:val="hr-HR"/>
        </w:rPr>
        <w:t xml:space="preserve"> 1. naveden</w:t>
      </w:r>
      <w:r w:rsidR="00D3423D" w:rsidRPr="002F5598">
        <w:rPr>
          <w:rFonts w:hAnsi="Times New Roman" w:ascii="Times New Roman"/>
          <w:sz w:val="24"/>
          <w:szCs w:val="24"/>
          <w:lang w:val="hr-HR"/>
        </w:rPr>
        <w:t>e odredbe</w:t>
      </w:r>
      <w:r w:rsidR="00810517" w:rsidRPr="002F5598">
        <w:rPr>
          <w:rFonts w:hAnsi="Times New Roman" w:ascii="Times New Roman"/>
          <w:sz w:val="24"/>
          <w:szCs w:val="24"/>
          <w:lang w:val="hr-HR"/>
        </w:rPr>
        <w:t>.</w:t>
      </w:r>
    </w:p>
    <w:p w:rsidRDefault="00B67622" w:rsidP="00810517" w:rsidR="00810517"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810517" w:rsidRPr="002F5598">
        <w:rPr>
          <w:rFonts w:hAnsi="Times New Roman" w:ascii="Times New Roman"/>
          <w:sz w:val="24"/>
          <w:szCs w:val="24"/>
          <w:lang w:val="hr-HR"/>
        </w:rPr>
        <w:t xml:space="preserve">Kako </w:t>
      </w:r>
      <w:r w:rsidR="002F5598">
        <w:rPr>
          <w:rFonts w:hAnsi="Times New Roman" w:ascii="Times New Roman"/>
          <w:sz w:val="24"/>
          <w:szCs w:val="24"/>
          <w:lang w:val="hr-HR"/>
        </w:rPr>
        <w:t>iz navedenog</w:t>
      </w:r>
      <w:r w:rsidR="00810517" w:rsidRPr="002F5598">
        <w:rPr>
          <w:rFonts w:hAnsi="Times New Roman" w:ascii="Times New Roman"/>
          <w:sz w:val="24"/>
          <w:szCs w:val="24"/>
          <w:lang w:val="hr-HR"/>
        </w:rPr>
        <w:t xml:space="preserve"> proizlazi da nisu ispunjeni uvjeti za vođenje skraćenog stečajnog postupku koji u konačnici završava otvaranjem i istovremenim zaključenjem skraćenog stečajno</w:t>
      </w:r>
      <w:r w:rsidR="00E626D0">
        <w:rPr>
          <w:rFonts w:hAnsi="Times New Roman" w:ascii="Times New Roman"/>
          <w:sz w:val="24"/>
          <w:szCs w:val="24"/>
          <w:lang w:val="hr-HR"/>
        </w:rPr>
        <w:t>g</w:t>
      </w:r>
      <w:r w:rsidR="00810517" w:rsidRPr="002F5598">
        <w:rPr>
          <w:rFonts w:hAnsi="Times New Roman" w:ascii="Times New Roman"/>
          <w:sz w:val="24"/>
          <w:szCs w:val="24"/>
          <w:lang w:val="hr-HR"/>
        </w:rPr>
        <w:t xml:space="preserve">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rsidRPr="002F5598">
      <w:pPr>
        <w:jc w:val="both"/>
        <w:rPr>
          <w:rFonts w:hAnsi="Times New Roman" w:ascii="Times New Roman"/>
          <w:sz w:val="24"/>
          <w:szCs w:val="24"/>
          <w:lang w:val="hr-HR"/>
        </w:rPr>
      </w:pPr>
      <w:r w:rsidRPr="002F5598">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sidRPr="002F5598">
        <w:rPr>
          <w:rFonts w:hAnsi="Times New Roman" w:ascii="Times New Roman"/>
          <w:sz w:val="24"/>
          <w:szCs w:val="24"/>
          <w:lang w:val="hr-HR"/>
        </w:rPr>
        <w:t xml:space="preserve"> </w:t>
      </w:r>
    </w:p>
    <w:p w:rsidRDefault="00482B39" w:rsidP="00743227" w:rsidR="00482B39" w:rsidRPr="002F5598">
      <w:pPr>
        <w:jc w:val="both"/>
        <w:rPr>
          <w:rFonts w:hAnsi="Times New Roman" w:ascii="Times New Roman"/>
          <w:sz w:val="24"/>
          <w:szCs w:val="24"/>
          <w:lang w:val="hr-HR"/>
        </w:rPr>
      </w:pPr>
    </w:p>
    <w:p w:rsidRDefault="008E29D4" w:rsidP="00743227" w:rsidR="008E29D4" w:rsidRPr="002F5598">
      <w:pPr>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 xml:space="preserve">Zagreb, </w:t>
      </w:r>
      <w:r w:rsidR="0050630C">
        <w:rPr>
          <w:rFonts w:hAnsi="Times New Roman" w:ascii="Times New Roman"/>
          <w:sz w:val="24"/>
          <w:szCs w:val="24"/>
          <w:lang w:val="hr-HR"/>
        </w:rPr>
        <w:t>09. siječnja 2017</w:t>
      </w:r>
      <w:r w:rsidR="00BD2388" w:rsidRPr="002F5598">
        <w:rPr>
          <w:rFonts w:hAnsi="Times New Roman" w:ascii="Times New Roman"/>
          <w:sz w:val="24"/>
          <w:szCs w:val="24"/>
          <w:lang w:val="hr-HR"/>
        </w:rPr>
        <w:t>. godine</w:t>
      </w:r>
    </w:p>
    <w:p w:rsidRDefault="00F716A2"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p>
    <w:p w:rsidRDefault="00B11D83" w:rsidR="00B11D83" w:rsidRPr="002F5598">
      <w:pPr>
        <w:jc w:val="both"/>
        <w:rPr>
          <w:rFonts w:hAnsi="Times New Roman" w:ascii="Times New Roman"/>
          <w:sz w:val="24"/>
          <w:szCs w:val="24"/>
          <w:lang w:val="hr-HR"/>
        </w:rPr>
      </w:pPr>
    </w:p>
    <w:p w:rsidRDefault="00AE09A6"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t>SUDAC:</w:t>
      </w:r>
    </w:p>
    <w:p w:rsidRDefault="00AE09A6" w:rsidP="009E457A"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9E457A" w:rsidRPr="002F5598">
        <w:rPr>
          <w:rFonts w:hAnsi="Times New Roman" w:ascii="Times New Roman"/>
          <w:sz w:val="24"/>
          <w:szCs w:val="24"/>
          <w:lang w:val="hr-HR"/>
        </w:rPr>
        <w:t>Mirna Panjan</w:t>
      </w:r>
      <w:r w:rsidR="008C51B0">
        <w:rPr>
          <w:rFonts w:hAnsi="Times New Roman" w:ascii="Times New Roman"/>
          <w:sz w:val="24"/>
          <w:szCs w:val="24"/>
          <w:lang w:val="hr-HR"/>
        </w:rPr>
        <w:t>,v.r.</w:t>
      </w:r>
    </w:p>
    <w:p w:rsidRDefault="00B11D83" w:rsidR="00B11D83" w:rsidRPr="002F5598">
      <w:pPr>
        <w:rPr>
          <w:rFonts w:hAnsi="Times New Roman" w:ascii="Times New Roman"/>
          <w:sz w:val="24"/>
          <w:szCs w:val="24"/>
          <w:u w:val="single"/>
        </w:rPr>
      </w:pPr>
    </w:p>
    <w:p w:rsidRDefault="009E457A" w:rsidR="009E457A" w:rsidRPr="002F5598">
      <w:pPr>
        <w:rPr>
          <w:rFonts w:hAnsi="Times New Roman" w:ascii="Times New Roman"/>
          <w:sz w:val="24"/>
          <w:szCs w:val="24"/>
          <w:u w:val="single"/>
        </w:rPr>
      </w:pP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Uputa o pravnom lijeku:</w:t>
      </w: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8C51B0" w:rsidP="008C51B0" w:rsidR="008C51B0" w:rsidRPr="008C51B0">
      <w:pPr>
        <w:jc w:val="both"/>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sidRPr="008C51B0">
        <w:rPr>
          <w:rFonts w:hAnsi="Times New Roman" w:ascii="Times New Roman"/>
          <w:sz w:val="24"/>
          <w:szCs w:val="24"/>
          <w:lang w:val="hr-HR"/>
        </w:rPr>
        <w:t>Za točnost otpravka:</w:t>
      </w:r>
    </w:p>
    <w:p w:rsidRDefault="008C51B0" w:rsidP="008C51B0" w:rsidR="008C51B0" w:rsidRPr="008C51B0">
      <w:pPr>
        <w:jc w:val="both"/>
        <w:rPr>
          <w:rFonts w:hAnsi="Times New Roman" w:ascii="Times New Roman"/>
          <w:sz w:val="24"/>
          <w:szCs w:val="24"/>
          <w:lang w:val="hr-HR"/>
        </w:rPr>
      </w:pP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t>Ovlašteni službenik</w:t>
      </w:r>
    </w:p>
    <w:p w:rsidRDefault="008C51B0" w:rsidP="008C51B0" w:rsidR="00FC1358" w:rsidRPr="002F5598">
      <w:pPr>
        <w:jc w:val="both"/>
        <w:rPr>
          <w:rFonts w:hAnsi="Times New Roman" w:ascii="Times New Roman"/>
          <w:sz w:val="24"/>
          <w:szCs w:val="24"/>
          <w:lang w:val="hr-HR"/>
        </w:rPr>
      </w:pP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r>
      <w:r w:rsidRPr="008C51B0">
        <w:rPr>
          <w:rFonts w:hAnsi="Times New Roman" w:ascii="Times New Roman"/>
          <w:sz w:val="24"/>
          <w:szCs w:val="24"/>
          <w:lang w:val="hr-HR"/>
        </w:rPr>
        <w:tab/>
        <w:t>Marina Radaković</w:t>
      </w:r>
    </w:p>
    <w:sectPr w:rsidSect="00FD1FCF" w:rsidR="00FC1358" w:rsidRPr="002F5598">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9E693F" w:rsidR="00C05547">
    <w:pPr>
      <w:pStyle w:val="Zaglavlje"/>
      <w:ind w:firstLine="4320"/>
      <w:jc w:val="center"/>
    </w:pPr>
  </w:p>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8C51B0" w:rsidRPr="008C51B0">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CF2D2D">
    <w:pPr>
      <w:pStyle w:val="Zaglavlje"/>
      <w:ind w:firstLine="4320"/>
      <w:rPr>
        <w:rFonts w:hAnsi="Times New Roman" w:ascii="Times New Roman"/>
        <w:sz w:val="24"/>
        <w:szCs w:val="24"/>
        <w:lang w:val="pl-PL"/>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CF2D2D">
      <w:rPr>
        <w:rFonts w:hAnsi="Times New Roman" w:ascii="Times New Roman"/>
        <w:sz w:val="24"/>
        <w:szCs w:val="24"/>
        <w:lang w:val="pl-PL"/>
      </w:rPr>
      <w:t>5420</w:t>
    </w:r>
    <w:r w:rsidR="00BA5771" w:rsidRPr="00BA5771">
      <w:rPr>
        <w:rFonts w:hAnsi="Times New Roman" w:ascii="Times New Roman"/>
        <w:sz w:val="24"/>
        <w:szCs w:val="24"/>
        <w:lang w:val="pl-PL"/>
      </w:rPr>
      <w:t>/201</w:t>
    </w:r>
    <w:r w:rsidR="00C63277">
      <w:rPr>
        <w:rFonts w:hAnsi="Times New Roman" w:ascii="Times New Roman"/>
        <w:sz w:val="24"/>
        <w:szCs w:val="24"/>
        <w:lang w:val="pl-PL"/>
      </w:rPr>
      <w:t>5</w:t>
    </w:r>
  </w:p>
  <w:p w:rsidRDefault="00C05547" w:rsidR="00C0554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F33D6"/>
    <w:rsid w:val="00165E14"/>
    <w:rsid w:val="00192379"/>
    <w:rsid w:val="001D2671"/>
    <w:rsid w:val="002B0BE3"/>
    <w:rsid w:val="002D26BA"/>
    <w:rsid w:val="002F2FFB"/>
    <w:rsid w:val="002F5598"/>
    <w:rsid w:val="002F7594"/>
    <w:rsid w:val="00337289"/>
    <w:rsid w:val="00360DC6"/>
    <w:rsid w:val="0036710E"/>
    <w:rsid w:val="0037481B"/>
    <w:rsid w:val="003B6DD2"/>
    <w:rsid w:val="003E3E40"/>
    <w:rsid w:val="003F23B3"/>
    <w:rsid w:val="003F2DC8"/>
    <w:rsid w:val="003F4F0F"/>
    <w:rsid w:val="00420E26"/>
    <w:rsid w:val="00461D76"/>
    <w:rsid w:val="00482B39"/>
    <w:rsid w:val="004927A4"/>
    <w:rsid w:val="004B36EC"/>
    <w:rsid w:val="004F3825"/>
    <w:rsid w:val="00504EE0"/>
    <w:rsid w:val="0050630C"/>
    <w:rsid w:val="00517730"/>
    <w:rsid w:val="005309ED"/>
    <w:rsid w:val="00547DB9"/>
    <w:rsid w:val="0055042D"/>
    <w:rsid w:val="0056275F"/>
    <w:rsid w:val="0057661D"/>
    <w:rsid w:val="005C613D"/>
    <w:rsid w:val="005D2474"/>
    <w:rsid w:val="005E549D"/>
    <w:rsid w:val="006134DF"/>
    <w:rsid w:val="0066340F"/>
    <w:rsid w:val="00681C0C"/>
    <w:rsid w:val="00685698"/>
    <w:rsid w:val="006A526D"/>
    <w:rsid w:val="006B550E"/>
    <w:rsid w:val="006C1972"/>
    <w:rsid w:val="006D29C8"/>
    <w:rsid w:val="006F1C32"/>
    <w:rsid w:val="00725C12"/>
    <w:rsid w:val="007302F4"/>
    <w:rsid w:val="00735F93"/>
    <w:rsid w:val="00743227"/>
    <w:rsid w:val="00770702"/>
    <w:rsid w:val="00794387"/>
    <w:rsid w:val="00810517"/>
    <w:rsid w:val="00847C7F"/>
    <w:rsid w:val="00870D95"/>
    <w:rsid w:val="008C51B0"/>
    <w:rsid w:val="008C6745"/>
    <w:rsid w:val="008E29D4"/>
    <w:rsid w:val="0092599B"/>
    <w:rsid w:val="00931D14"/>
    <w:rsid w:val="009674A4"/>
    <w:rsid w:val="0099022B"/>
    <w:rsid w:val="009A7062"/>
    <w:rsid w:val="009C37A3"/>
    <w:rsid w:val="009D3FFD"/>
    <w:rsid w:val="009D5B72"/>
    <w:rsid w:val="009E457A"/>
    <w:rsid w:val="009E5EA8"/>
    <w:rsid w:val="009E693F"/>
    <w:rsid w:val="00A167B6"/>
    <w:rsid w:val="00A348FA"/>
    <w:rsid w:val="00A4175D"/>
    <w:rsid w:val="00A555FC"/>
    <w:rsid w:val="00AD440A"/>
    <w:rsid w:val="00AE09A6"/>
    <w:rsid w:val="00AF68FE"/>
    <w:rsid w:val="00B01B04"/>
    <w:rsid w:val="00B11D83"/>
    <w:rsid w:val="00B127AB"/>
    <w:rsid w:val="00B42363"/>
    <w:rsid w:val="00B67622"/>
    <w:rsid w:val="00B71620"/>
    <w:rsid w:val="00BA373F"/>
    <w:rsid w:val="00BA5043"/>
    <w:rsid w:val="00BA5771"/>
    <w:rsid w:val="00BA5F55"/>
    <w:rsid w:val="00BA7463"/>
    <w:rsid w:val="00BD2388"/>
    <w:rsid w:val="00C05547"/>
    <w:rsid w:val="00C52F95"/>
    <w:rsid w:val="00C63277"/>
    <w:rsid w:val="00C642DF"/>
    <w:rsid w:val="00C661FD"/>
    <w:rsid w:val="00CA67D9"/>
    <w:rsid w:val="00CE4EC8"/>
    <w:rsid w:val="00CE67FC"/>
    <w:rsid w:val="00CF2D2D"/>
    <w:rsid w:val="00D22C3B"/>
    <w:rsid w:val="00D3423D"/>
    <w:rsid w:val="00D345B8"/>
    <w:rsid w:val="00D553F7"/>
    <w:rsid w:val="00D56AB9"/>
    <w:rsid w:val="00D75636"/>
    <w:rsid w:val="00DA4FCC"/>
    <w:rsid w:val="00DD0DDA"/>
    <w:rsid w:val="00DE1196"/>
    <w:rsid w:val="00DE411E"/>
    <w:rsid w:val="00E03BB9"/>
    <w:rsid w:val="00E146B7"/>
    <w:rsid w:val="00E255C0"/>
    <w:rsid w:val="00E626D0"/>
    <w:rsid w:val="00E632A6"/>
    <w:rsid w:val="00E903D6"/>
    <w:rsid w:val="00EA68D5"/>
    <w:rsid w:val="00EA7C68"/>
    <w:rsid w:val="00EE7E2B"/>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5420</izvorni_sadrzaj>
    <derivirana_varijabla naziv="DomainObject.Predmet.Broj_1">5420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St-5420/2015</izvorni_sadrzaj>
    <derivirana_varijabla naziv="DomainObject.Predmet.OznakaBroj_1">St-5420/2015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GRAĐENJE AKALOVIĆ d.o.o. zastupanog po punomoćniku Goran Bošković</izvorni_sadrzaj>
    <derivirana_varijabla naziv="DomainObject.Predmet.ProtustrankaFormated_1">  GRAĐENJE AKALOVIĆ d.o.o. zastupanog po punomoćniku Goran Bošković</derivirana_varijabla>
  </DomainObject.Predmet.ProtustrankaFormated>
  <DomainObject.Predmet.ProtustrankaFormatedOIB>
    <izvorni_sadrzaj>  GRAĐENJE AKALOVIĆ d.o.o., OIB 89083601612 zastupanog po punomoćniku Goran Bošković</izvorni_sadrzaj>
    <derivirana_varijabla naziv="DomainObject.Predmet.ProtustrankaFormatedOIB_1">  GRAĐENJE AKALOVIĆ d.o.o., OIB 89083601612 zastupanog po punomoćniku Goran Bošković</derivirana_varijabla>
  </DomainObject.Predmet.ProtustrankaFormatedOIB>
  <DomainObject.Predmet.ProtustrankaFormatedWithAdress>
    <izvorni_sadrzaj> GRAĐENJE AKALOVIĆ d.o.o., Ljudevita Posavskog 3, 10360 Sesvete zastupanog po punomoćniku Goran Bošković</izvorni_sadrzaj>
    <derivirana_varijabla naziv="DomainObject.Predmet.ProtustrankaFormatedWithAdress_1"> GRAĐENJE AKALOVIĆ d.o.o., Ljudevita Posavskog 3, 10360 Sesvete zastupanog po punomoćniku Goran Bošković</derivirana_varijabla>
  </DomainObject.Predmet.ProtustrankaFormatedWithAdress>
  <DomainObject.Predmet.ProtustrankaFormatedWithAdressOIB>
    <izvorni_sadrzaj> GRAĐENJE AKALOVIĆ d.o.o., OIB 89083601612, Ljudevita Posavskog 3, 10360 Sesvete zastupanog po punomoćniku Goran Bošković</izvorni_sadrzaj>
    <derivirana_varijabla naziv="DomainObject.Predmet.ProtustrankaFormatedWithAdressOIB_1"> GRAĐENJE AKALOVIĆ d.o.o., OIB 89083601612, Ljudevita Posavskog 3, 10360 Sesvete zastupanog po punomoćniku Goran Bošković</derivirana_varijabla>
  </DomainObject.Predmet.ProtustrankaFormatedWithAdressOIB>
  <DomainObject.Predmet.ProtustrankaWithAdress>
    <izvorni_sadrzaj>GRAĐENJE AKALOVIĆ d.o.o. Ljudevita Posavskog 3, 10360 Sesvete</izvorni_sadrzaj>
    <derivirana_varijabla naziv="DomainObject.Predmet.ProtustrankaWithAdress_1">GRAĐENJE AKALOVIĆ d.o.o. Ljudevita Posavskog 3, 10360 Sesvete</derivirana_varijabla>
  </DomainObject.Predmet.ProtustrankaWithAdress>
  <DomainObject.Predmet.ProtustrankaWithAdressOIB>
    <izvorni_sadrzaj>GRAĐENJE AKALOVIĆ d.o.o., OIB 89083601612, Ljudevita Posavskog 3, 10360 Sesvete</izvorni_sadrzaj>
    <derivirana_varijabla naziv="DomainObject.Predmet.ProtustrankaWithAdressOIB_1">GRAĐENJE AKALOVIĆ d.o.o., OIB 89083601612, Ljudevita Posavskog 3, 10360 Sesvete</derivirana_varijabla>
  </DomainObject.Predmet.ProtustrankaWithAdressOIB>
  <DomainObject.Predmet.ProtustrankaNazivFormated>
    <izvorni_sadrzaj>GRAĐENJE AKALOVIĆ d.o.o.</izvorni_sadrzaj>
    <derivirana_varijabla naziv="DomainObject.Predmet.ProtustrankaNazivFormated_1">GRAĐENJE AKALOVIĆ d.o.o.</derivirana_varijabla>
  </DomainObject.Predmet.ProtustrankaNazivFormated>
  <DomainObject.Predmet.ProtustrankaNazivFormatedOIB>
    <izvorni_sadrzaj>GRAĐENJE AKALOVIĆ d.o.o., OIB 89083601612</izvorni_sadrzaj>
    <derivirana_varijabla naziv="DomainObject.Predmet.ProtustrankaNazivFormatedOIB_1">GRAĐENJE AKALOVIĆ d.o.o., OIB 89083601612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GRAĐENJE AKALOVIĆ d.o.o. zastupanog po punomoćniku Goran Bošković</item>
    </izvorni_sadrzaj>
    <derivirana_varijabla naziv="DomainObject.Predmet.ProtuStrankaListFormated_1">
      <item>GRAĐENJE AKALOVIĆ d.o.o. zastupanog po punomoćniku Goran Bošković</item>
    </derivirana_varijabla>
  </DomainObject.Predmet.ProtuStrankaListFormated>
  <DomainObject.Predmet.ProtuStrankaListFormatedOIB>
    <izvorni_sadrzaj>
      <item>GRAĐENJE AKALOVIĆ d.o.o., OIB 89083601612 zastupanog po punomoćniku Goran Bošković</item>
    </izvorni_sadrzaj>
    <derivirana_varijabla naziv="DomainObject.Predmet.ProtuStrankaListFormatedOIB_1">
      <item>GRAĐENJE AKALOVIĆ d.o.o., OIB 89083601612 zastupanog po punomoćniku Goran Bošković</item>
    </derivirana_varijabla>
  </DomainObject.Predmet.ProtuStrankaListFormatedOIB>
  <DomainObject.Predmet.ProtuStrankaListFormatedWithAdress>
    <izvorni_sadrzaj>
      <item>GRAĐENJE AKALOVIĆ d.o.o., Ljudevita Posavskog 3, 10360 Sesvete zastupanog po punomoćniku Goran Bošković</item>
    </izvorni_sadrzaj>
    <derivirana_varijabla naziv="DomainObject.Predmet.ProtuStrankaListFormatedWithAdress_1">
      <item>GRAĐENJE AKALOVIĆ d.o.o., Ljudevita Posavskog 3, 10360 Sesvete zastupanog po punomoćniku Goran Bošković</item>
    </derivirana_varijabla>
  </DomainObject.Predmet.ProtuStrankaListFormatedWithAdress>
  <DomainObject.Predmet.ProtuStrankaListFormatedWithAdressOIB>
    <izvorni_sadrzaj>
      <item>GRAĐENJE AKALOVIĆ d.o.o., OIB 89083601612, Ljudevita Posavskog 3, 10360 Sesvete zastupanog po punomoćniku Goran Bošković</item>
    </izvorni_sadrzaj>
    <derivirana_varijabla naziv="DomainObject.Predmet.ProtuStrankaListFormatedWithAdressOIB_1">
      <item>GRAĐENJE AKALOVIĆ d.o.o., OIB 89083601612, Ljudevita Posavskog 3, 10360 Sesvete zastupanog po punomoćniku Goran Bošković</item>
    </derivirana_varijabla>
  </DomainObject.Predmet.ProtuStrankaListFormatedWithAdressOIB>
  <DomainObject.Predmet.ProtuStrankaListNazivFormated>
    <izvorni_sadrzaj>
      <item>GRAĐENJE AKALOVIĆ d.o.o.</item>
    </izvorni_sadrzaj>
    <derivirana_varijabla naziv="DomainObject.Predmet.ProtuStrankaListNazivFormated_1">
      <item>GRAĐENJE AKALOVIĆ d.o.o.</item>
    </derivirana_varijabla>
  </DomainObject.Predmet.ProtuStrankaListNazivFormated>
  <DomainObject.Predmet.ProtuStrankaListNazivFormatedOIB>
    <izvorni_sadrzaj>
      <item>GRAĐENJE AKALOVIĆ d.o.o., OIB 89083601612</item>
    </izvorni_sadrzaj>
    <derivirana_varijabla naziv="DomainObject.Predmet.ProtuStrankaListNazivFormatedOIB_1">
      <item>GRAĐENJE AKALOVIĆ d.o.o., OIB 89083601612</item>
    </derivirana_varijabla>
  </DomainObject.Predmet.ProtuStrankaListNazivFormatedOIB>
  <DomainObject.Predmet.OstaliListFormated>
    <izvorni_sadrzaj>
      <item>Goran Bošković punomoćnik sudionika u postupku GRAĐENJE AKALOVIĆ d.o.o.</item>
    </izvorni_sadrzaj>
    <derivirana_varijabla naziv="DomainObject.Predmet.OstaliListFormated_1">
      <item>Goran Bošković punomoćnik sudionika u postupku GRAĐENJE AKALOVIĆ d.o.o.</item>
    </derivirana_varijabla>
  </DomainObject.Predmet.OstaliListFormated>
  <DomainObject.Predmet.OstaliListFormatedOIB>
    <izvorni_sadrzaj>
      <item>Goran Bošković, OIB 21882253369 punomoćnik sudionika u postupku GRAĐENJE AKALOVIĆ d.o.o.</item>
    </izvorni_sadrzaj>
    <derivirana_varijabla naziv="DomainObject.Predmet.OstaliListFormatedOIB_1">
      <item>Goran Bošković, OIB 21882253369 punomoćnik sudionika u postupku GRAĐENJE AKALOVIĆ d.o.o.</item>
    </derivirana_varijabla>
  </DomainObject.Predmet.OstaliListFormatedOIB>
  <DomainObject.Predmet.OstaliListFormatedWithAdress>
    <izvorni_sadrzaj>
      <item>Goran Bošković, Ljudevita Gaja 28, 32260 Drenovci punomoćnik sudionika u postupku GRAĐENJE AKALOVIĆ d.o.o.</item>
    </izvorni_sadrzaj>
    <derivirana_varijabla naziv="DomainObject.Predmet.OstaliListFormatedWithAdress_1">
      <item>Goran Bošković, Ljudevita Gaja 28, 32260 Drenovci punomoćnik sudionika u postupku GRAĐENJE AKALOVIĆ d.o.o.</item>
    </derivirana_varijabla>
  </DomainObject.Predmet.OstaliListFormatedWithAdress>
  <DomainObject.Predmet.OstaliListFormatedWithAdressOIB>
    <izvorni_sadrzaj>
      <item>Goran Bošković, OIB 21882253369, Ljudevita Gaja 28, 32260 Drenovci punomoćnik sudionika u postupku GRAĐENJE AKALOVIĆ d.o.o.</item>
    </izvorni_sadrzaj>
    <derivirana_varijabla naziv="DomainObject.Predmet.OstaliListFormatedWithAdressOIB_1">
      <item>Goran Bošković, OIB 21882253369, Ljudevita Gaja 28, 32260 Drenovci punomoćnik sudionika u postupku GRAĐENJE AKALOVIĆ d.o.o.</item>
    </derivirana_varijabla>
  </DomainObject.Predmet.OstaliListFormatedWithAdressOIB>
  <DomainObject.Predmet.OstaliListNazivFormated>
    <izvorni_sadrzaj>
      <item>Goran Bošković</item>
    </izvorni_sadrzaj>
    <derivirana_varijabla naziv="DomainObject.Predmet.OstaliListNazivFormated_1">
      <item>Goran Bošković</item>
    </derivirana_varijabla>
  </DomainObject.Predmet.OstaliListNazivFormated>
  <DomainObject.Predmet.OstaliListNazivFormatedOIB>
    <izvorni_sadrzaj>
      <item>Goran Bošković, OIB 21882253369</item>
    </izvorni_sadrzaj>
    <derivirana_varijabla naziv="DomainObject.Predmet.OstaliListNazivFormatedOIB_1">
      <item>Goran Bošković, OIB 21882253369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GRAĐENJE AKALOVIĆ d.o.o.</izvorni_sadrzaj>
    <derivirana_varijabla naziv="DomainObject.Predmet.ProtustrankaIDrugi_1">GRAĐENJE AKALOVIĆ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GRAĐENJE AKALOVIĆ d.o.o., OIB 89083601612, Ljudevita Posavskog 3, 10360 Sesvete</izvorni_sadrzaj>
    <derivirana_varijabla naziv="DomainObject.Predmet.ProtustrankaIDrugiAdressOIB_1">GRAĐENJE AKALOVIĆ d.o.o., OIB 89083601612,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GRAĐENJE AKALOVIĆ d.o.o.</item>
      <item>FINA Regionalni centar Zagreb</item>
      <item>Goran Bošković</item>
    </izvorni_sadrzaj>
    <derivirana_varijabla naziv="DomainObject.Predmet.SudioniciListNaziv_1">
      <item>GRAĐENJE AKALOVIĆ d.o.o.</item>
      <item>FINA Regionalni centar Zagreb</item>
      <item>Goran Bošković</item>
    </derivirana_varijabla>
  </DomainObject.Predmet.SudioniciListNaziv>
  <DomainObject.Predmet.SudioniciListAdressOIB>
    <izvorni_sadrzaj>
      <item>GRAĐENJE AKALOVIĆ d.o.o., OIB 89083601612, Ljudevita Posavskog 3,10360 Sesvete</item>
      <item>FINA Regionalni centar Zagreb, OIB 85821130368, Trg svibanjskih žrtava 1995.br 1,10000 Zagreb</item>
      <item>Goran Bošković, OIB 21882253369, Ljudevita Gaja 28,32260 Drenovci</item>
    </izvorni_sadrzaj>
    <derivirana_varijabla naziv="DomainObject.Predmet.SudioniciListAdressOIB_1">
      <item>GRAĐENJE AKALOVIĆ d.o.o., OIB 89083601612, Ljudevita Posavskog 3,10360 Sesvete</item>
      <item>FINA Regionalni centar Zagreb, OIB 85821130368, Trg svibanjskih žrtava 1995.br 1,10000 Zagreb</item>
      <item>Goran Bošković, OIB 21882253369, Ljudevita Gaja 28,32260 Drenovci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89083601612</item>
      <item>, OIB 85821130368</item>
      <item>, OIB 21882253369</item>
    </izvorni_sadrzaj>
    <derivirana_varijabla naziv="DomainObject.Predmet.SudioniciListNazivOIB_1">
      <item>, OIB 89083601612</item>
      <item>, OIB 85821130368</item>
      <item>, OIB 21882253369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727</properties:Words>
  <properties:Characters>4081</properties:Characters>
  <properties:Lines>94</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2017-08-23T09:16:00Z</dcterms:created>
  <dc:creator>MINISTARSTVO PRAVOSUĐA</dc:creator>
  <cp:lastModifiedBy>Mirna Panjan</cp:lastModifiedBy>
  <cp:lastPrinted>2017-08-23T09:17:00Z</cp:lastPrinted>
  <dcterms:modified xmlns:xsi="http://www.w3.org/2001/XMLSchema-instance" xsi:type="dcterms:W3CDTF">2017-08-23T09:19:00Z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