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78e2" w14:paraId="03678e2" w:rsidRDefault="00527A4D" w:rsidP="00D904DC" w:rsidR="00D904DC">
      <w:pPr>
        <w:jc w:val="right"/>
        <w15:collapsed w:val="false"/>
      </w:pPr>
      <w:r>
        <w:t xml:space="preserve">Broj: </w:t>
      </w:r>
      <w:r w:rsidR="00D904DC">
        <w:t>6 St-</w:t>
      </w:r>
      <w:r>
        <w:t>913/16-51</w:t>
      </w:r>
    </w:p>
    <w:p w:rsidRDefault="00D904DC" w:rsidP="00D904DC" w:rsidR="00D904D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4DC" w:rsidP="00D904DC" w:rsidR="00D904DC" w:rsidRPr="00D21A2C"/>
    <w:p w:rsidRDefault="00D904DC" w:rsidP="00D904DC" w:rsidR="00D904D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04DC" w:rsidP="00D904DC" w:rsidR="00D904D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D904DC" w:rsidR="00D904DC">
      <w:pPr>
        <w:jc w:val="both"/>
      </w:pPr>
      <w:r>
        <w:tab/>
        <w:t xml:space="preserve">Trgovački sud u Osijeku, po stečajnoj sutkinji Nadi Roso, u stečajnom postupku nad  dužnikom: </w:t>
      </w:r>
      <w:r w:rsidR="00527A4D">
        <w:rPr>
          <w:b/>
        </w:rPr>
        <w:t>Z.DRVO d.o.o. Zmajevac, Planina 170, 31307 Zmajevac, OIB: 85605645976, MBS: 030104920</w:t>
      </w:r>
      <w:r>
        <w:rPr>
          <w:b/>
          <w:bCs/>
        </w:rPr>
        <w:t>,</w:t>
      </w:r>
      <w:r>
        <w:t xml:space="preserve"> dana </w:t>
      </w:r>
      <w:r w:rsidR="00527A4D">
        <w:t>14</w:t>
      </w:r>
      <w:r w:rsidR="007D5FD5">
        <w:t>. studenog</w:t>
      </w:r>
      <w:r>
        <w:t xml:space="preserve"> 2018.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527A4D">
      <w:pPr>
        <w:pStyle w:val="Tijeloteksta"/>
        <w:ind w:firstLine="360"/>
      </w:pPr>
      <w:r>
        <w:t xml:space="preserve">Nalaže se </w:t>
      </w:r>
      <w:r w:rsidR="00D54DDA">
        <w:t>FINI RC Osijek da izvrši povrat jamčevine uplatitelju</w:t>
      </w:r>
      <w:r w:rsidR="00527A4D">
        <w:t>:</w:t>
      </w:r>
    </w:p>
    <w:p w:rsidRDefault="00527A4D" w:rsidP="00527A4D" w:rsidR="00527A4D">
      <w:pPr>
        <w:pStyle w:val="Tijeloteksta"/>
        <w:numPr>
          <w:ilvl w:val="0"/>
          <w:numId w:val="10"/>
        </w:numPr>
      </w:pPr>
      <w:r>
        <w:t xml:space="preserve">Turbina d.o.o. 33520 Slatina, Industrijska nullbb OIB: 33802865045 u iznosu od 130.700,00 kn </w:t>
      </w:r>
    </w:p>
    <w:p w:rsidRDefault="00527A4D" w:rsidP="00527A4D" w:rsidR="00527A4D">
      <w:pPr>
        <w:pStyle w:val="Tijeloteksta"/>
        <w:numPr>
          <w:ilvl w:val="0"/>
          <w:numId w:val="10"/>
        </w:numPr>
      </w:pPr>
      <w:r>
        <w:t xml:space="preserve">SB-S d.d. 33520 Slatina, V. Nazora 2, OIB: 42252496579  u iznosu od 130.700,00 kn </w:t>
      </w:r>
    </w:p>
    <w:p w:rsidRDefault="00F42B9A" w:rsidP="00527A4D" w:rsidR="00D356C6">
      <w:pPr>
        <w:pStyle w:val="Tijeloteksta"/>
        <w:ind w:left="720"/>
      </w:pPr>
      <w:r>
        <w:t>koj</w:t>
      </w:r>
      <w:r w:rsidR="00527A4D">
        <w:t>e jamčevine su uplaćene</w:t>
      </w:r>
      <w:r>
        <w:t xml:space="preserve"> na žiro račun FINE broj HR3323900011300028779 </w:t>
      </w:r>
      <w:r w:rsidR="00D54DDA">
        <w:t xml:space="preserve">za elektroničku javnu dražbu vođenu pod identifikatorom nadmetanja </w:t>
      </w:r>
      <w:r w:rsidR="00527A4D">
        <w:t>6421</w:t>
      </w:r>
      <w:r w:rsidR="00275FB2">
        <w:t>.</w:t>
      </w:r>
    </w:p>
    <w:p w:rsidRDefault="00D54DDA" w:rsidP="009C6C43" w:rsidR="00D54DDA">
      <w:pPr>
        <w:pStyle w:val="Tijeloteksta"/>
      </w:pPr>
    </w:p>
    <w:p w:rsidRDefault="00091BCD" w:rsidP="00091BCD" w:rsidR="00091BCD" w:rsidRPr="0047456C">
      <w:pPr>
        <w:ind w:left="960"/>
        <w:rPr>
          <w:rFonts w:eastAsia="Calibri"/>
        </w:rPr>
      </w:pP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527A4D">
        <w:t>14</w:t>
      </w:r>
      <w:r w:rsidR="00E67C1E">
        <w:t>. studenog</w:t>
      </w:r>
      <w:r w:rsidR="00487AD8">
        <w:t xml:space="preserve"> 2018. g.</w:t>
      </w:r>
    </w:p>
    <w:p w:rsidRDefault="00527A4D" w:rsidP="00A61834" w:rsidR="00527A4D">
      <w:pPr>
        <w:pStyle w:val="Tijeloteksta"/>
        <w:tabs>
          <w:tab w:pos="4392" w:val="center"/>
          <w:tab w:pos="6285" w:val="left"/>
        </w:tabs>
        <w:jc w:val="left"/>
      </w:pPr>
    </w:p>
    <w:p w:rsidRDefault="00527A4D" w:rsidP="00A61834" w:rsidR="00527A4D">
      <w:pPr>
        <w:pStyle w:val="Tijeloteksta"/>
        <w:tabs>
          <w:tab w:pos="4392" w:val="center"/>
          <w:tab w:pos="6285" w:val="left"/>
        </w:tabs>
        <w:jc w:val="left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527A4D">
      <w:pPr>
        <w:pStyle w:val="Bezproreda1"/>
        <w:rPr>
          <w:rFonts w:hAnsi="Times New Roman" w:ascii="Times New Roman"/>
          <w:sz w:val="24"/>
          <w:szCs w:val="24"/>
        </w:rPr>
      </w:pPr>
      <w:r w:rsidRPr="00527A4D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527A4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527A4D">
        <w:rPr>
          <w:rFonts w:hAnsi="Times New Roman" w:ascii="Times New Roman"/>
          <w:sz w:val="24"/>
          <w:szCs w:val="24"/>
        </w:rPr>
        <w:t>FINA</w:t>
      </w:r>
    </w:p>
    <w:p w:rsidRDefault="00527A4D" w:rsidP="003A63FA" w:rsidR="00527A4D" w:rsidRPr="00527A4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527A4D">
        <w:rPr>
          <w:rFonts w:hAnsi="Times New Roman" w:ascii="Times New Roman"/>
          <w:sz w:val="24"/>
          <w:szCs w:val="24"/>
        </w:rPr>
        <w:t xml:space="preserve">Turbina d.o.o. 33520 Slatina, Industrijska nullbb </w:t>
      </w:r>
    </w:p>
    <w:p w:rsidRDefault="00527A4D" w:rsidP="003A63FA" w:rsidR="00527A4D" w:rsidRPr="00527A4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527A4D">
        <w:rPr>
          <w:rFonts w:hAnsi="Times New Roman" w:ascii="Times New Roman"/>
          <w:sz w:val="24"/>
          <w:szCs w:val="24"/>
        </w:rPr>
        <w:t>SB-S d.d. 33520 Slatina, V. Nazora 2</w:t>
      </w:r>
    </w:p>
    <w:p w:rsidRDefault="009C6C43" w:rsidP="003A63FA" w:rsidR="001511AD" w:rsidRPr="00527A4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527A4D">
        <w:rPr>
          <w:rFonts w:hAnsi="Times New Roman" w:ascii="Times New Roman"/>
          <w:sz w:val="24"/>
          <w:szCs w:val="24"/>
        </w:rPr>
        <w:t xml:space="preserve">e-ogl. pl. </w:t>
      </w:r>
    </w:p>
    <w:p w:rsidRDefault="00D54DDA" w:rsidP="003A63FA" w:rsidR="00A61834" w:rsidRPr="00527A4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527A4D">
        <w:rPr>
          <w:rFonts w:hAnsi="Times New Roman" w:ascii="Times New Roman"/>
          <w:sz w:val="24"/>
          <w:szCs w:val="24"/>
        </w:rPr>
        <w:t>K-</w:t>
      </w:r>
      <w:r w:rsidR="00527A4D">
        <w:rPr>
          <w:rFonts w:hAnsi="Times New Roman" w:ascii="Times New Roman"/>
          <w:sz w:val="24"/>
          <w:szCs w:val="24"/>
        </w:rPr>
        <w:t>14</w:t>
      </w:r>
      <w:r w:rsidR="00E67C1E" w:rsidRPr="00527A4D">
        <w:rPr>
          <w:rFonts w:hAnsi="Times New Roman" w:ascii="Times New Roman"/>
          <w:sz w:val="24"/>
          <w:szCs w:val="24"/>
        </w:rPr>
        <w:t>.12.</w:t>
      </w: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5EBD4513"/>
    <w:multiLevelType w:val="hybridMultilevel"/>
    <w:tmpl w:val="620E3170"/>
    <w:lvl w:tplc="E99CB85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233A"/>
    <w:rsid w:val="00117420"/>
    <w:rsid w:val="00137863"/>
    <w:rsid w:val="001511AD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520114"/>
    <w:rsid w:val="00527A4D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E67C1E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23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2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3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23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2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3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2017.</izvorni_sadrzaj>
    <derivirana_varijabla naziv="DomainObject.Predmet.DatumZadnjeOdrzaneSudskeRadnje_1">6. lipnja 2017.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St-913/2016-46</izvorni_sadrzaj>
    <derivirana_varijabla naziv="DomainObject.PredzadnjaOdlukaIzPredmeta.Oznaka_1">St-913/2016-46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6C79B-219E-4385-ABCE-002BB0EEA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153</properties:Words>
  <properties:Characters>769</properties:Characters>
  <properties:Lines>90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2018-11-14T10:20:00Z</dcterms:created>
  <dc:creator>..</dc:creator>
  <cp:lastModifiedBy>Danijela Sekulić</cp:lastModifiedBy>
  <cp:lastPrinted>2018-11-14T10:18:00Z</cp:lastPrinted>
  <dcterms:modified xmlns:xsi="http://www.w3.org/2001/XMLSchema-instance" xsi:type="dcterms:W3CDTF">2018-11-14T10:21:00Z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(Z.Drvo.docx)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