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bb82" w14:paraId="a88bb82"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560574">
        <w:t>-1100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60574">
        <w:t>14.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793BAE">
        <w:rPr>
          <w:color w:val="000000"/>
        </w:rPr>
        <w:t xml:space="preserve">Ileani Bebek, Zagreb, Hvarska 8/b, OIB: 22535202820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60574" w:rsidP="00560574" w:rsidR="00560574">
      <w:pPr>
        <w:pStyle w:val="Odlomakpopisa"/>
        <w:ind w:left="1080"/>
      </w:pPr>
      <w:r>
        <w:rPr>
          <w:bCs/>
        </w:rPr>
        <w:t xml:space="preserve">- </w:t>
      </w:r>
      <w:r w:rsidRPr="00DD5DD8">
        <w:rPr>
          <w:bCs/>
        </w:rPr>
        <w:t>Poduložak 211. ETAŽA 5/10000</w:t>
      </w:r>
      <w:r w:rsidRPr="00DD5DD8">
        <w:t xml:space="preserve"> parkirno garažno mjesto oznake PGM-2.40 u </w:t>
      </w:r>
    </w:p>
    <w:p w:rsidRDefault="00560574" w:rsidP="00560574" w:rsidR="00560574">
      <w:r w:rsidRPr="00DD5DD8">
        <w:t>podrumskoj etaži -2; neto korisne površine 5,75čm označeno u planu posebnih dijelova zgrade crvenom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60574">
        <w:t>18.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560574">
        <w:t>8.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60574">
        <w:t>18.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60574">
        <w:t>14.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84F4A">
        <w:t>,v.r.</w:t>
      </w:r>
      <w:r w:rsidRPr="00F47E3D">
        <w:t xml:space="preserve"> </w:t>
      </w:r>
    </w:p>
    <w:p w:rsidRDefault="00F71DF6" w:rsidP="001E0E34" w:rsidR="00F71DF6" w:rsidRPr="00F47E3D"/>
    <w:p w:rsidRDefault="00184F4A" w:rsidR="00184F4A">
      <w:r>
        <w:tab/>
      </w:r>
      <w:r>
        <w:tab/>
      </w:r>
      <w:r>
        <w:tab/>
      </w:r>
      <w:r>
        <w:tab/>
      </w:r>
      <w:r>
        <w:tab/>
      </w:r>
      <w:r>
        <w:tab/>
      </w:r>
      <w:r>
        <w:tab/>
      </w:r>
      <w:r>
        <w:tab/>
        <w:t>Za točnost otpravka-ovl.službenik</w:t>
      </w:r>
    </w:p>
    <w:p w:rsidRDefault="00184F4A" w:rsidP="00184F4A" w:rsidR="00184F4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84F4A"/>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60574"/>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84F4A"/>
    <w:rPr>
      <w:color w:val="808080"/>
      <w:bdr w:space="0" w:sz="0" w:color="auto" w:val="none"/>
      <w:shd w:fill="auto" w:color="auto" w:val="clear"/>
    </w:rPr>
  </w:style>
  <w:style w:customStyle="true" w:styleId="eSPISCCParagraphDefaultFont" w:type="character">
    <w:name w:val="eSPIS_CC_Paragraph Default Font"/>
    <w:basedOn w:val="Zadanifontodlomka"/>
    <w:rsid w:val="00184F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F4A"/>
    <w:rPr>
      <w:bdr w:space="0" w:sz="0" w:color="auto" w:val="none"/>
      <w:shd w:fill="FFFFCC" w:color="auto" w:val="clear"/>
      <w:lang w:val="hr-HR"/>
    </w:rPr>
  </w:style>
  <w:style w:customStyle="true" w:styleId="PozadinaSvijetloCrvena" w:type="character">
    <w:name w:val="Pozadina_SvijetloCrvena"/>
    <w:basedOn w:val="eSPISCCParagraphDefaultFont"/>
    <w:rsid w:val="00184F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F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84F4A"/>
    <w:rPr>
      <w:color w:val="808080"/>
      <w:bdr w:color="auto" w:space="0" w:sz="0" w:val="none"/>
      <w:shd w:color="auto" w:fill="auto" w:val="clear"/>
    </w:rPr>
  </w:style>
  <w:style w:customStyle="1" w:styleId="eSPISCCParagraphDefaultFont" w:type="character">
    <w:name w:val="eSPIS_CC_Paragraph Default Font"/>
    <w:basedOn w:val="Zadanifontodlomka"/>
    <w:rsid w:val="00184F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F4A"/>
    <w:rPr>
      <w:bdr w:color="auto" w:space="0" w:sz="0" w:val="none"/>
      <w:shd w:color="auto" w:fill="FFFFCC" w:val="clear"/>
      <w:lang w:val="hr-HR"/>
    </w:rPr>
  </w:style>
  <w:style w:customStyle="1" w:styleId="PozadinaSvijetloCrvena" w:type="character">
    <w:name w:val="Pozadina_SvijetloCrvena"/>
    <w:basedOn w:val="eSPISCCParagraphDefaultFont"/>
    <w:rsid w:val="00184F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F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967</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2015-12-14T12:32:00Z</dcterms:created>
  <dc:creator>kraljicn</dc:creator>
  <cp:lastModifiedBy>Vinka Mihalinčić</cp:lastModifiedBy>
  <cp:lastPrinted>2015-07-01T08:52:00Z</cp:lastPrinted>
  <dcterms:modified xmlns:xsi="http://www.w3.org/2001/XMLSchema-instance" xsi:type="dcterms:W3CDTF">2015-12-14T12:35:00Z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