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efe0" w14:paraId="c99efe0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C32D46" w:rsidR="00C32D46">
      <w:pPr>
        <w:ind w:firstLine="708" w:left="5664"/>
        <w:jc w:val="right"/>
      </w:pPr>
      <w:r w:rsidRPr="005F3621">
        <w:rPr>
          <w:b/>
        </w:rPr>
        <w:tab/>
      </w:r>
      <w:r w:rsidR="00D026BB">
        <w:rPr>
          <w:b/>
        </w:rPr>
        <w:t xml:space="preserve"> </w:t>
      </w:r>
      <w:r w:rsidR="00C32D46">
        <w:t>40.</w:t>
      </w:r>
      <w:r w:rsidR="00C32D46" w:rsidRPr="00645508">
        <w:t>-St-</w:t>
      </w:r>
      <w:r w:rsidR="00C32D46">
        <w:t>420/14</w:t>
      </w:r>
    </w:p>
    <w:p w:rsidRDefault="00812721" w:rsidP="00D026BB" w:rsidR="00812721">
      <w:pPr>
        <w:jc w:val="right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>
      <w:pPr>
        <w:jc w:val="center"/>
      </w:pPr>
      <w:r w:rsidRPr="00B654E9">
        <w:t>R J E Š E NJ E</w:t>
      </w:r>
    </w:p>
    <w:p w:rsidRDefault="00BA79A7" w:rsidP="000B118B" w:rsidR="00BA79A7" w:rsidRPr="00B654E9">
      <w:pPr>
        <w:jc w:val="center"/>
      </w:pPr>
    </w:p>
    <w:p w:rsidRDefault="000B118B" w:rsidP="000B118B" w:rsidR="000B118B" w:rsidRPr="005F3621">
      <w:pPr>
        <w:jc w:val="center"/>
        <w:rPr>
          <w:b/>
        </w:rPr>
      </w:pPr>
    </w:p>
    <w:p w:rsidRDefault="000B118B" w:rsidP="00D63402" w:rsidR="000B118B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C32D46" w:rsidRPr="00C150C6">
        <w:t>TRIARIUS d.o.o.</w:t>
      </w:r>
      <w:r w:rsidR="00C32D46">
        <w:t xml:space="preserve"> u stečaju</w:t>
      </w:r>
      <w:r w:rsidR="00C32D46" w:rsidRPr="00C150C6">
        <w:t>, Zagreb, Petrinjska 59. (OIB 75039202467)</w:t>
      </w:r>
      <w:r w:rsidR="00D63402">
        <w:t xml:space="preserve">, </w:t>
      </w:r>
      <w:r w:rsidRPr="005F3621">
        <w:t xml:space="preserve">dana </w:t>
      </w:r>
      <w:r w:rsidR="0098340F">
        <w:t>5. travnja 2017.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0D433A" w:rsidR="000D433A" w:rsidRPr="005F3621">
      <w:pPr>
        <w:jc w:val="both"/>
      </w:pPr>
    </w:p>
    <w:p w:rsidRDefault="000D433A" w:rsidP="009E5511" w:rsidR="000B118B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C918BB">
        <w:t xml:space="preserve">SUPER IGRA </w:t>
      </w:r>
      <w:r w:rsidR="00D63402">
        <w:t xml:space="preserve">d.o.o., </w:t>
      </w:r>
      <w:r w:rsidR="00C918BB">
        <w:t xml:space="preserve">Zagreb, </w:t>
      </w:r>
      <w:r w:rsidR="00F8772A">
        <w:t>Hlebinska 3,</w:t>
      </w:r>
      <w:r w:rsidR="00C20A71">
        <w:t xml:space="preserve"> OIB </w:t>
      </w:r>
      <w:r w:rsidR="00C918BB">
        <w:t>91725363853</w:t>
      </w:r>
      <w:r w:rsidR="00A10CCA">
        <w:t xml:space="preserve"> do</w:t>
      </w:r>
      <w:r w:rsidR="00124A94" w:rsidRPr="005F3621">
        <w:t>suđuje nekretnina</w:t>
      </w:r>
      <w:r w:rsidRPr="005F3621">
        <w:t xml:space="preserve"> </w:t>
      </w:r>
      <w:r w:rsidR="009263D6" w:rsidRPr="00C520C6">
        <w:t xml:space="preserve">u vlasništvu pravnog prednika stečajnog dužnika </w:t>
      </w:r>
      <w:r w:rsidR="003D784C">
        <w:t xml:space="preserve"> </w:t>
      </w:r>
      <w:r w:rsidR="009263D6" w:rsidRPr="00C520C6">
        <w:t>TIM VELIKA d.o.o. Zagreb, Petrinjska 59, (OIB 04555581622)</w:t>
      </w:r>
      <w:r w:rsidR="009263D6">
        <w:t xml:space="preserve"> </w:t>
      </w:r>
      <w:r w:rsidR="00D92622" w:rsidRPr="005F3621">
        <w:t xml:space="preserve">i to: </w:t>
      </w:r>
    </w:p>
    <w:p w:rsidRDefault="00842B8E" w:rsidP="00842B8E" w:rsidR="00842B8E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 xml:space="preserve">-upisana kod Općinskog građanskog suda u Zagrebu, Stalna služba u Sesvetama u zk.ul. </w:t>
      </w:r>
      <w:r w:rsidR="00EB0A1E">
        <w:t xml:space="preserve">2190 k.o. </w:t>
      </w:r>
      <w:r>
        <w:t xml:space="preserve"> Sesvete, etaža </w:t>
      </w:r>
      <w:r w:rsidR="00EB0A1E">
        <w:t>2</w:t>
      </w:r>
      <w:r>
        <w:t xml:space="preserve">., koja se sastoji od </w:t>
      </w:r>
      <w:r w:rsidR="00EB0A1E">
        <w:t>230</w:t>
      </w:r>
      <w:r>
        <w:t>/1000 dijela čk. br. 1368/</w:t>
      </w:r>
      <w:r w:rsidR="00EB0A1E">
        <w:t>7</w:t>
      </w:r>
      <w:r>
        <w:t xml:space="preserve"> stambena zgrada br. </w:t>
      </w:r>
      <w:r w:rsidR="00EB0A1E">
        <w:t>21</w:t>
      </w:r>
      <w:r>
        <w:t xml:space="preserve"> Žugčićeva </w:t>
      </w:r>
      <w:r w:rsidR="00FA7913">
        <w:t xml:space="preserve">ulica </w:t>
      </w:r>
      <w:r>
        <w:t>sa 1</w:t>
      </w:r>
      <w:r w:rsidR="0047358A">
        <w:t>44</w:t>
      </w:r>
      <w:r>
        <w:t xml:space="preserve"> m2 i dvorište sa </w:t>
      </w:r>
      <w:r w:rsidR="0047358A">
        <w:t>504</w:t>
      </w:r>
      <w:r>
        <w:t xml:space="preserve"> m2 povezano s vlasništvom posebnog dijela – </w:t>
      </w:r>
      <w:r w:rsidR="0047358A">
        <w:t>trosobni stan na prvom katu, oznake S2 stvarne površine 64.87 m2 neto korisne površine od 61,00 m2, s prip</w:t>
      </w:r>
      <w:r w:rsidR="003D784C">
        <w:t>a</w:t>
      </w:r>
      <w:r w:rsidR="0047358A">
        <w:t xml:space="preserve">dajućim parkirno-garažnim mjestom u prizemlju, oznake PGM2 i parkirnim mjestom na zemljištu, oznake PM 2 stvarne površine od 25,00 m2, neto korisne površine od 13,03 m2, ukupne  neto površine </w:t>
      </w:r>
      <w:r w:rsidR="00FA7913">
        <w:t>25,00</w:t>
      </w:r>
      <w:r w:rsidR="0047358A">
        <w:t>m2, net</w:t>
      </w:r>
      <w:r w:rsidR="00FA7913">
        <w:t>t</w:t>
      </w:r>
      <w:r w:rsidR="0047358A">
        <w:t>o korisne površine od 13,03 m2, ukupne net</w:t>
      </w:r>
      <w:r w:rsidR="00FA7913">
        <w:t>t</w:t>
      </w:r>
      <w:r w:rsidR="0047358A">
        <w:t>o korisne površine od 74,03 m2</w:t>
      </w:r>
    </w:p>
    <w:p w:rsidRDefault="00C918BB" w:rsidP="00D63402" w:rsidR="00C918BB">
      <w:pPr>
        <w:ind w:firstLine="720"/>
        <w:jc w:val="both"/>
      </w:pPr>
    </w:p>
    <w:p w:rsidRDefault="00D63402" w:rsidP="00D63402" w:rsidR="00D63402" w:rsidRPr="008E7B11">
      <w:pPr>
        <w:ind w:firstLine="720"/>
        <w:jc w:val="both"/>
      </w:pPr>
      <w:r w:rsidRPr="008E7B11">
        <w:t xml:space="preserve">II Kupac </w:t>
      </w:r>
      <w:r w:rsidR="00842B8E">
        <w:t xml:space="preserve">SUPER IGRA d.o.o., Zagreb, </w:t>
      </w:r>
      <w:r w:rsidR="004B1F66">
        <w:t>Hlebinska 3</w:t>
      </w:r>
      <w:r w:rsidR="00842B8E">
        <w:t>, OIB 91725363853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842B8E">
        <w:t>420</w:t>
      </w:r>
      <w:r>
        <w:t>/1</w:t>
      </w:r>
      <w:r w:rsidR="00842B8E">
        <w:t xml:space="preserve">4 </w:t>
      </w:r>
      <w:r>
        <w:t xml:space="preserve"> uplatiti iznos od </w:t>
      </w:r>
      <w:r w:rsidR="006A7B5E">
        <w:t>165.058,87</w:t>
      </w:r>
      <w:r>
        <w:t xml:space="preserve"> kn, a kao razliku između uplaćene jamčevine i postignute kupoprodajne cijene na javnoj dražbi od </w:t>
      </w:r>
      <w:r w:rsidR="004B1F66">
        <w:t>5. travnja 2017.</w:t>
      </w:r>
      <w:r>
        <w:t xml:space="preserve"> </w:t>
      </w:r>
    </w:p>
    <w:p w:rsidRDefault="00C96C90" w:rsidP="00D63402" w:rsidR="00C96C90">
      <w:pPr>
        <w:ind w:firstLine="708"/>
        <w:jc w:val="both"/>
      </w:pPr>
    </w:p>
    <w:p w:rsidRDefault="00D63402" w:rsidP="00D63402" w:rsidR="00D63402">
      <w:pPr>
        <w:ind w:firstLine="708"/>
        <w:jc w:val="both"/>
      </w:pPr>
      <w:r w:rsidRPr="00400B55">
        <w:t xml:space="preserve">III </w:t>
      </w:r>
      <w:r>
        <w:t xml:space="preserve">Ako kupac ne uplati razliku kupovnine određene točkom II ovog rješenja, sud će rješenjem prodaju oglasiti nevažećom i odrediti novu prodaju, uz uvjete određene za prodaju koja je oglašena nevažećom.              </w:t>
      </w:r>
    </w:p>
    <w:p w:rsidRDefault="00C96C90" w:rsidP="00D63402" w:rsidR="00C96C90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lastRenderedPageBreak/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C96C90" w:rsidP="00D63402" w:rsidR="00C96C90">
      <w:pPr>
        <w:ind w:left="680"/>
        <w:jc w:val="both"/>
      </w:pPr>
    </w:p>
    <w:p w:rsidRDefault="00D63402" w:rsidP="00D63402" w:rsidR="00D63402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</w:p>
    <w:p w:rsidRDefault="0089370E" w:rsidP="0089370E" w:rsidR="0089370E">
      <w:pPr>
        <w:pStyle w:val="Odlomakpopisa"/>
        <w:numPr>
          <w:ilvl w:val="0"/>
          <w:numId w:val="12"/>
        </w:numPr>
        <w:jc w:val="both"/>
      </w:pPr>
      <w:r>
        <w:t>1.ZVEZA BANK REGISTRIRANA ZADRUGA Z OMEJENIM JAMSTVOM, Klagenfurt, A-9010, PAULITSCHGASSE 5-7, AUSTRIA, OBI: 24250429800.</w:t>
      </w:r>
    </w:p>
    <w:p w:rsidRDefault="0089370E" w:rsidP="0089370E" w:rsidR="0089370E">
      <w:pPr>
        <w:pStyle w:val="Odlomakpopisa"/>
        <w:numPr>
          <w:ilvl w:val="0"/>
          <w:numId w:val="12"/>
        </w:numPr>
        <w:jc w:val="both"/>
      </w:pPr>
      <w:r>
        <w:t xml:space="preserve">2. REPUBLIKA HRVATSKA, MINISTARSTVO FINANCIJA, </w:t>
      </w:r>
    </w:p>
    <w:p w:rsidRDefault="00D63402" w:rsidP="00A17196" w:rsidR="00D63402" w:rsidRPr="008E7B11">
      <w:pPr>
        <w:ind w:firstLine="68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A17196" w:rsidR="00D63402">
      <w:pPr>
        <w:ind w:firstLine="320" w:left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E737C0" w:rsidP="00395FE9" w:rsidR="00E737C0">
      <w:pPr>
        <w:jc w:val="both"/>
      </w:pPr>
    </w:p>
    <w:p w:rsidRDefault="00D63402" w:rsidP="00395FE9" w:rsidR="00D63402" w:rsidRPr="008E7B11">
      <w:pPr>
        <w:jc w:val="both"/>
      </w:pPr>
      <w:r w:rsidRPr="008E7B11">
        <w:tab/>
        <w:t>V</w:t>
      </w:r>
      <w:r>
        <w:t>I</w:t>
      </w:r>
      <w:r w:rsidRPr="008E7B11">
        <w:t xml:space="preserve">  Nalaže se</w:t>
      </w:r>
      <w:r w:rsidR="00395FE9" w:rsidRPr="00395FE9">
        <w:t xml:space="preserve"> </w:t>
      </w:r>
      <w:r w:rsidR="00B702D1">
        <w:t>Općinskog građanskog suda u Zagrebu, Stalna služba u Sesvetama</w:t>
      </w:r>
      <w:r w:rsidR="00395FE9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>
        <w:t>položio razliku kupovnine iz točke II ovog rješenja.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>razliku kupovnine iz točke II ovog rješenja.</w:t>
      </w:r>
    </w:p>
    <w:p w:rsidRDefault="00E737C0" w:rsidP="00D63402" w:rsidR="00E737C0">
      <w:pPr>
        <w:tabs>
          <w:tab w:pos="0" w:val="num"/>
        </w:tabs>
        <w:jc w:val="both"/>
      </w:pPr>
    </w:p>
    <w:p w:rsidRDefault="00D63402" w:rsidP="00D63402" w:rsidR="00D63402" w:rsidRPr="008E7B11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D63402">
        <w:t>IX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B702D1">
        <w:t>Općinskog građanskog suda u Zagrebu, Stalna služba u Sesvetama</w:t>
      </w:r>
      <w:r w:rsidR="00395FE9">
        <w:t xml:space="preserve">, </w:t>
      </w:r>
      <w:r w:rsidR="00D63402" w:rsidRPr="008E7B11">
        <w:t xml:space="preserve">u zemljišnim knjigama </w:t>
      </w:r>
      <w:r w:rsidR="00AC4157" w:rsidRPr="008E7B11">
        <w:t>zabilježiti dosudu nekretnina navedenih u točci I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BA79A7" w:rsidP="001A0199" w:rsidR="00BA79A7" w:rsidRPr="005F3621">
      <w:pPr>
        <w:jc w:val="center"/>
      </w:pP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 xml:space="preserve">Rješenjem ovog suda od </w:t>
      </w:r>
      <w:r w:rsidR="00D013AD">
        <w:t xml:space="preserve">27.studenog </w:t>
      </w:r>
      <w:r w:rsidR="00B221F0">
        <w:t xml:space="preserve"> </w:t>
      </w:r>
      <w:r>
        <w:t>201</w:t>
      </w:r>
      <w:r w:rsidR="00D013AD">
        <w:t>4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D013AD">
        <w:t xml:space="preserve">3.studenog </w:t>
      </w:r>
      <w:r w:rsidR="00B221F0">
        <w:t xml:space="preserve"> </w:t>
      </w:r>
      <w:r>
        <w:t xml:space="preserve">2014. određenja je prodaja nekretnine stečajnog dužnika opisane toč.I ovog </w:t>
      </w:r>
      <w:r w:rsidR="00D013AD">
        <w:t>rješenja</w:t>
      </w:r>
      <w:r>
        <w:t xml:space="preserve"> u stečajnom postupku, uz odgovarajuću primjenu odredaba OZ-a.</w:t>
      </w:r>
    </w:p>
    <w:p w:rsidRDefault="006B1643" w:rsidP="006B1643" w:rsidR="006B1643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</w:t>
      </w:r>
      <w:r w:rsidR="00776B88">
        <w:t>1</w:t>
      </w:r>
      <w:r>
        <w:t>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94366" w:rsidP="006B1643" w:rsidR="00794366">
      <w:pPr>
        <w:ind w:firstLine="708"/>
        <w:jc w:val="both"/>
      </w:pP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204523">
        <w:t>24. veljače 2017.</w:t>
      </w:r>
      <w:r>
        <w:t xml:space="preserve">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5F3621" w:rsidR="00342745" w:rsidRPr="007837E3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Na usmenoj ja</w:t>
      </w:r>
      <w:r w:rsidRPr="00812721">
        <w:rPr>
          <w:rFonts w:cs="Times New Roman" w:hAnsi="Times New Roman" w:ascii="Times New Roman"/>
          <w:sz w:val="24"/>
        </w:rPr>
        <w:t>vnoj dražbi održanoj na Trgovačkom sudu u Zagrebu</w:t>
      </w:r>
      <w:r w:rsidR="00BE31E2" w:rsidRPr="00812721">
        <w:rPr>
          <w:rFonts w:cs="Times New Roman" w:hAnsi="Times New Roman" w:ascii="Times New Roman"/>
          <w:sz w:val="24"/>
        </w:rPr>
        <w:t xml:space="preserve"> </w:t>
      </w:r>
      <w:r w:rsidR="001A6B7B" w:rsidRPr="00812721">
        <w:rPr>
          <w:rFonts w:cs="Times New Roman" w:hAnsi="Times New Roman" w:ascii="Times New Roman"/>
          <w:sz w:val="24"/>
        </w:rPr>
        <w:t xml:space="preserve"> dana </w:t>
      </w:r>
      <w:r w:rsidR="0060445D">
        <w:rPr>
          <w:rFonts w:cs="Times New Roman" w:hAnsi="Times New Roman" w:ascii="Times New Roman"/>
          <w:sz w:val="24"/>
        </w:rPr>
        <w:t>5. travnja 2017.</w:t>
      </w:r>
      <w:r w:rsidR="006B1643" w:rsidRPr="00812721">
        <w:rPr>
          <w:rFonts w:cs="Times New Roman" w:hAnsi="Times New Roman" w:ascii="Times New Roman"/>
          <w:sz w:val="24"/>
        </w:rPr>
        <w:t>.</w:t>
      </w:r>
      <w:r w:rsidRPr="00812721">
        <w:rPr>
          <w:rFonts w:cs="Times New Roman" w:hAnsi="Times New Roman" w:ascii="Times New Roman"/>
          <w:sz w:val="24"/>
        </w:rPr>
        <w:t xml:space="preserve"> pristupi</w:t>
      </w:r>
      <w:r w:rsidR="00BE31E2" w:rsidRPr="00812721">
        <w:rPr>
          <w:rFonts w:cs="Times New Roman" w:hAnsi="Times New Roman" w:ascii="Times New Roman"/>
          <w:sz w:val="24"/>
        </w:rPr>
        <w:t xml:space="preserve">o je </w:t>
      </w:r>
      <w:r w:rsidR="001A6B7B" w:rsidRPr="00812721">
        <w:rPr>
          <w:rFonts w:cs="Times New Roman" w:hAnsi="Times New Roman" w:ascii="Times New Roman"/>
          <w:sz w:val="24"/>
        </w:rPr>
        <w:t xml:space="preserve">jedan ponuditelj </w:t>
      </w:r>
      <w:r w:rsidR="00812721" w:rsidRPr="00812721">
        <w:rPr>
          <w:rFonts w:cs="Times New Roman" w:hAnsi="Times New Roman" w:ascii="Times New Roman"/>
          <w:sz w:val="24"/>
        </w:rPr>
        <w:t xml:space="preserve">SUPER IGRA d.o.o., Zagreb, </w:t>
      </w:r>
      <w:r w:rsidR="00D14589">
        <w:rPr>
          <w:rFonts w:cs="Times New Roman" w:hAnsi="Times New Roman" w:ascii="Times New Roman"/>
          <w:sz w:val="24"/>
        </w:rPr>
        <w:t>Hlebinjska</w:t>
      </w:r>
      <w:r w:rsidR="00812721" w:rsidRPr="00812721">
        <w:rPr>
          <w:rFonts w:cs="Times New Roman" w:hAnsi="Times New Roman" w:ascii="Times New Roman"/>
          <w:sz w:val="24"/>
        </w:rPr>
        <w:t>3., OIB 91725363853,</w:t>
      </w:r>
      <w:r w:rsidR="001A6B7B" w:rsidRPr="00812721">
        <w:rPr>
          <w:rFonts w:cs="Times New Roman" w:hAnsi="Times New Roman" w:ascii="Times New Roman"/>
          <w:sz w:val="24"/>
        </w:rPr>
        <w:t xml:space="preserve">  </w:t>
      </w:r>
      <w:r w:rsidRPr="00812721">
        <w:rPr>
          <w:rFonts w:cs="Times New Roman" w:hAnsi="Times New Roman" w:ascii="Times New Roman"/>
          <w:sz w:val="24"/>
        </w:rPr>
        <w:t xml:space="preserve">ponudio </w:t>
      </w:r>
      <w:r w:rsidR="0060342A" w:rsidRPr="00812721">
        <w:rPr>
          <w:rFonts w:cs="Times New Roman" w:hAnsi="Times New Roman" w:ascii="Times New Roman"/>
          <w:sz w:val="24"/>
        </w:rPr>
        <w:t xml:space="preserve"> najvišu</w:t>
      </w:r>
      <w:r w:rsidRPr="00812721">
        <w:rPr>
          <w:rFonts w:cs="Times New Roman" w:hAnsi="Times New Roman" w:ascii="Times New Roman"/>
          <w:sz w:val="24"/>
        </w:rPr>
        <w:t xml:space="preserve"> cijenu u iznosu od </w:t>
      </w:r>
      <w:r w:rsidR="008777CF">
        <w:rPr>
          <w:rFonts w:cs="Times New Roman" w:hAnsi="Times New Roman" w:ascii="Times New Roman"/>
          <w:sz w:val="24"/>
        </w:rPr>
        <w:t>183.398,66</w:t>
      </w:r>
      <w:r w:rsidR="001A6B7B" w:rsidRPr="00812721">
        <w:rPr>
          <w:rFonts w:cs="Times New Roman" w:hAnsi="Times New Roman" w:ascii="Times New Roman"/>
          <w:sz w:val="24"/>
        </w:rPr>
        <w:t xml:space="preserve"> kn,</w:t>
      </w:r>
      <w:r w:rsidRPr="00812721">
        <w:rPr>
          <w:rFonts w:cs="Times New Roman" w:hAnsi="Times New Roman" w:ascii="Times New Roman"/>
          <w:sz w:val="24"/>
        </w:rPr>
        <w:t xml:space="preserve"> te je sukladno </w:t>
      </w:r>
      <w:r w:rsidRPr="00812721">
        <w:rPr>
          <w:rFonts w:cs="Times New Roman" w:hAnsi="Times New Roman" w:ascii="Times New Roman"/>
          <w:sz w:val="24"/>
        </w:rPr>
        <w:lastRenderedPageBreak/>
        <w:t>odredbi član</w:t>
      </w:r>
      <w:r w:rsidRPr="007837E3">
        <w:rPr>
          <w:rFonts w:cs="Times New Roman" w:hAnsi="Times New Roman" w:ascii="Times New Roman"/>
          <w:sz w:val="24"/>
        </w:rPr>
        <w:t xml:space="preserve">ka </w:t>
      </w:r>
      <w:r w:rsidR="0060342A" w:rsidRPr="007837E3">
        <w:rPr>
          <w:rFonts w:cs="Times New Roman" w:hAnsi="Times New Roman" w:ascii="Times New Roman"/>
          <w:sz w:val="24"/>
        </w:rPr>
        <w:t xml:space="preserve">103. </w:t>
      </w:r>
      <w:r w:rsidRPr="007837E3">
        <w:rPr>
          <w:rFonts w:cs="Times New Roman" w:hAnsi="Times New Roman" w:ascii="Times New Roman"/>
          <w:sz w:val="24"/>
        </w:rPr>
        <w:t xml:space="preserve">stavak </w:t>
      </w:r>
      <w:r w:rsidR="001A6B7B" w:rsidRPr="007837E3">
        <w:rPr>
          <w:rFonts w:cs="Times New Roman" w:hAnsi="Times New Roman" w:ascii="Times New Roman"/>
          <w:sz w:val="24"/>
        </w:rPr>
        <w:t>4</w:t>
      </w:r>
      <w:r w:rsidRPr="007837E3">
        <w:rPr>
          <w:rFonts w:cs="Times New Roman" w:hAnsi="Times New Roman" w:ascii="Times New Roman"/>
          <w:sz w:val="24"/>
        </w:rPr>
        <w:t>. OZ-a ispunio uvjete da mu se dosudi naprijed opisana nekretnina.</w:t>
      </w:r>
    </w:p>
    <w:p w:rsidRDefault="001A6B7B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07340C" w:rsidP="00962251" w:rsidR="0033778C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60445D">
        <w:t>5. travnja 2017.</w:t>
      </w:r>
    </w:p>
    <w:p w:rsidRDefault="00892617" w:rsidP="00B5220F" w:rsidR="0007340C" w:rsidRPr="005F3621">
      <w:pPr>
        <w:pStyle w:val="Tijeloteksta2"/>
        <w:spacing w:lineRule="auto" w:line="240"/>
        <w:ind w:firstLine="708" w:left="5664"/>
        <w:jc w:val="center"/>
      </w:pPr>
      <w:r>
        <w:t>S</w:t>
      </w:r>
      <w:r w:rsidR="0007340C" w:rsidRPr="005F3621">
        <w:t>UDAC:</w:t>
      </w:r>
    </w:p>
    <w:p w:rsidRDefault="00563B94" w:rsidP="00892617" w:rsidR="00892617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BA79A7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892617">
        <w:rPr>
          <w:rFonts w:cs="Times New Roman" w:hAnsi="Times New Roman" w:ascii="Times New Roman"/>
          <w:sz w:val="24"/>
        </w:rPr>
        <w:t xml:space="preserve"> </w:t>
      </w:r>
      <w:r w:rsidR="00FF1F51">
        <w:rPr>
          <w:rFonts w:cs="Times New Roman" w:hAnsi="Times New Roman" w:ascii="Times New Roman"/>
          <w:sz w:val="24"/>
        </w:rPr>
        <w:t>v.r.</w:t>
      </w:r>
    </w:p>
    <w:p w:rsidRDefault="00FF1F51" w:rsidP="00892617" w:rsidR="00FF1F5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FF1F51" w:rsidP="00892617" w:rsidR="00FF1F51">
      <w:pPr>
        <w:pStyle w:val="Tijeloteksta"/>
        <w:jc w:val="right"/>
        <w:outlineLvl w:val="0"/>
      </w:pPr>
    </w:p>
    <w:p w:rsidRDefault="0007340C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FF1F51" w:rsidP="00FF1F51" w:rsidR="00FF1F51">
      <w:pPr>
        <w:ind w:firstLine="708" w:left="3540"/>
        <w:jc w:val="both"/>
      </w:pPr>
      <w:r>
        <w:t>Za točnost otpravka, ovlašteni službenik:</w:t>
      </w:r>
    </w:p>
    <w:p w:rsidRDefault="00FF1F51" w:rsidP="00FF1F51" w:rsidR="00FF1F5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AF8" w:rsidR="00520AF8">
      <w:r>
        <w:separator/>
      </w:r>
    </w:p>
  </w:endnote>
  <w:endnote w:id="0" w:type="continuationSeparator">
    <w:p w:rsidRDefault="00520AF8" w:rsidR="00520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AF8" w:rsidR="00520AF8">
      <w:r>
        <w:separator/>
      </w:r>
    </w:p>
  </w:footnote>
  <w:footnote w:id="0" w:type="continuationSeparator">
    <w:p w:rsidRDefault="00520AF8" w:rsidR="00520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F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40-St-</w:t>
    </w:r>
    <w:r w:rsidR="00D0609D">
      <w:t>420</w:t>
    </w:r>
    <w:r w:rsidRPr="005F3621">
      <w:t>/1</w:t>
    </w:r>
    <w:r w:rsidR="00D0609D">
      <w:t>4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4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5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6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11"/>
  </w:num>
  <w:num w:numId="8">
    <w:abstractNumId w:val="3"/>
  </w:num>
  <w:num w:numId="9">
    <w:abstractNumId w:val="12"/>
  </w:num>
  <w:num w:numId="10">
    <w:abstractNumId w:val="10"/>
  </w:num>
  <w:num w:numId="11">
    <w:abstractNumId w:val="4"/>
  </w:num>
  <w:num w:numId="12">
    <w:abstractNumId w:val="5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0C2"/>
    <w:rsid w:val="000267C6"/>
    <w:rsid w:val="0007340C"/>
    <w:rsid w:val="0008428F"/>
    <w:rsid w:val="000B118B"/>
    <w:rsid w:val="000C44C8"/>
    <w:rsid w:val="000D433A"/>
    <w:rsid w:val="000F00A7"/>
    <w:rsid w:val="000F2AA5"/>
    <w:rsid w:val="00105DED"/>
    <w:rsid w:val="00124A94"/>
    <w:rsid w:val="00167C21"/>
    <w:rsid w:val="00185CCC"/>
    <w:rsid w:val="001A0199"/>
    <w:rsid w:val="001A6B7B"/>
    <w:rsid w:val="00204523"/>
    <w:rsid w:val="002048C5"/>
    <w:rsid w:val="00232160"/>
    <w:rsid w:val="002365A5"/>
    <w:rsid w:val="002809DD"/>
    <w:rsid w:val="002B215D"/>
    <w:rsid w:val="002B7936"/>
    <w:rsid w:val="002E288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362"/>
    <w:rsid w:val="00395FE9"/>
    <w:rsid w:val="003D784C"/>
    <w:rsid w:val="00400B55"/>
    <w:rsid w:val="00412E3F"/>
    <w:rsid w:val="004148B7"/>
    <w:rsid w:val="004153F5"/>
    <w:rsid w:val="004270F7"/>
    <w:rsid w:val="00444A46"/>
    <w:rsid w:val="004451EF"/>
    <w:rsid w:val="0045250C"/>
    <w:rsid w:val="00466525"/>
    <w:rsid w:val="0047358A"/>
    <w:rsid w:val="004959CC"/>
    <w:rsid w:val="004A08FA"/>
    <w:rsid w:val="004B0809"/>
    <w:rsid w:val="004B1F66"/>
    <w:rsid w:val="004B2C85"/>
    <w:rsid w:val="004D2E0E"/>
    <w:rsid w:val="004D5CA7"/>
    <w:rsid w:val="004D73BC"/>
    <w:rsid w:val="004D7CF5"/>
    <w:rsid w:val="00503BE3"/>
    <w:rsid w:val="00506B19"/>
    <w:rsid w:val="00512693"/>
    <w:rsid w:val="00520AF8"/>
    <w:rsid w:val="005420C8"/>
    <w:rsid w:val="00554211"/>
    <w:rsid w:val="00563B94"/>
    <w:rsid w:val="0058023A"/>
    <w:rsid w:val="00592CB5"/>
    <w:rsid w:val="005F3621"/>
    <w:rsid w:val="0060342A"/>
    <w:rsid w:val="0060445D"/>
    <w:rsid w:val="0061218A"/>
    <w:rsid w:val="00622282"/>
    <w:rsid w:val="0062750B"/>
    <w:rsid w:val="00633709"/>
    <w:rsid w:val="006546B8"/>
    <w:rsid w:val="00685199"/>
    <w:rsid w:val="00691E8E"/>
    <w:rsid w:val="006A48C8"/>
    <w:rsid w:val="006A7B5E"/>
    <w:rsid w:val="006B0885"/>
    <w:rsid w:val="006B1643"/>
    <w:rsid w:val="006C2827"/>
    <w:rsid w:val="006C75CA"/>
    <w:rsid w:val="006D4DB7"/>
    <w:rsid w:val="006F38F5"/>
    <w:rsid w:val="006F77C4"/>
    <w:rsid w:val="007025E0"/>
    <w:rsid w:val="00767103"/>
    <w:rsid w:val="007678A2"/>
    <w:rsid w:val="00776B88"/>
    <w:rsid w:val="007837E3"/>
    <w:rsid w:val="00794366"/>
    <w:rsid w:val="007A0250"/>
    <w:rsid w:val="007A0ABD"/>
    <w:rsid w:val="007D25D9"/>
    <w:rsid w:val="00806656"/>
    <w:rsid w:val="00812721"/>
    <w:rsid w:val="008230E3"/>
    <w:rsid w:val="00830E98"/>
    <w:rsid w:val="00842B8E"/>
    <w:rsid w:val="0087771C"/>
    <w:rsid w:val="008777CF"/>
    <w:rsid w:val="00887430"/>
    <w:rsid w:val="00892617"/>
    <w:rsid w:val="0089370E"/>
    <w:rsid w:val="008C61CE"/>
    <w:rsid w:val="008D0264"/>
    <w:rsid w:val="008D1F56"/>
    <w:rsid w:val="008E0502"/>
    <w:rsid w:val="008E7B11"/>
    <w:rsid w:val="00923C68"/>
    <w:rsid w:val="009263D6"/>
    <w:rsid w:val="00933F9D"/>
    <w:rsid w:val="009515ED"/>
    <w:rsid w:val="00962251"/>
    <w:rsid w:val="0098340F"/>
    <w:rsid w:val="00986363"/>
    <w:rsid w:val="009C3B39"/>
    <w:rsid w:val="009C3D69"/>
    <w:rsid w:val="009E5511"/>
    <w:rsid w:val="00A10CCA"/>
    <w:rsid w:val="00A12C3D"/>
    <w:rsid w:val="00A17196"/>
    <w:rsid w:val="00A31CB4"/>
    <w:rsid w:val="00A53CB8"/>
    <w:rsid w:val="00A7414A"/>
    <w:rsid w:val="00A806E8"/>
    <w:rsid w:val="00A80BF5"/>
    <w:rsid w:val="00A85ECB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642F"/>
    <w:rsid w:val="00B47343"/>
    <w:rsid w:val="00B50989"/>
    <w:rsid w:val="00B5220F"/>
    <w:rsid w:val="00B571B6"/>
    <w:rsid w:val="00B654E9"/>
    <w:rsid w:val="00B702D1"/>
    <w:rsid w:val="00B76820"/>
    <w:rsid w:val="00B91D8C"/>
    <w:rsid w:val="00B929EE"/>
    <w:rsid w:val="00BA159B"/>
    <w:rsid w:val="00BA198C"/>
    <w:rsid w:val="00BA698F"/>
    <w:rsid w:val="00BA79A7"/>
    <w:rsid w:val="00BC2753"/>
    <w:rsid w:val="00BC2D70"/>
    <w:rsid w:val="00BE3191"/>
    <w:rsid w:val="00BE31E2"/>
    <w:rsid w:val="00BF42EC"/>
    <w:rsid w:val="00C04A2D"/>
    <w:rsid w:val="00C172BF"/>
    <w:rsid w:val="00C20A71"/>
    <w:rsid w:val="00C21015"/>
    <w:rsid w:val="00C3142B"/>
    <w:rsid w:val="00C31D80"/>
    <w:rsid w:val="00C32D46"/>
    <w:rsid w:val="00C41D74"/>
    <w:rsid w:val="00C42687"/>
    <w:rsid w:val="00C46A70"/>
    <w:rsid w:val="00C7731C"/>
    <w:rsid w:val="00C81737"/>
    <w:rsid w:val="00C841C3"/>
    <w:rsid w:val="00C918BB"/>
    <w:rsid w:val="00C955C4"/>
    <w:rsid w:val="00C96C90"/>
    <w:rsid w:val="00CA0CA4"/>
    <w:rsid w:val="00CB1E77"/>
    <w:rsid w:val="00CB452B"/>
    <w:rsid w:val="00CE350D"/>
    <w:rsid w:val="00CE4AD0"/>
    <w:rsid w:val="00CF7962"/>
    <w:rsid w:val="00D013AD"/>
    <w:rsid w:val="00D026BB"/>
    <w:rsid w:val="00D0609D"/>
    <w:rsid w:val="00D14589"/>
    <w:rsid w:val="00D2100F"/>
    <w:rsid w:val="00D27E4F"/>
    <w:rsid w:val="00D45B56"/>
    <w:rsid w:val="00D5779B"/>
    <w:rsid w:val="00D63402"/>
    <w:rsid w:val="00D8523B"/>
    <w:rsid w:val="00D92622"/>
    <w:rsid w:val="00DA488D"/>
    <w:rsid w:val="00DB57AB"/>
    <w:rsid w:val="00DB6978"/>
    <w:rsid w:val="00DD1ABE"/>
    <w:rsid w:val="00DE2969"/>
    <w:rsid w:val="00DF4DE0"/>
    <w:rsid w:val="00E403AC"/>
    <w:rsid w:val="00E54BAE"/>
    <w:rsid w:val="00E66974"/>
    <w:rsid w:val="00E737C0"/>
    <w:rsid w:val="00EB0A1E"/>
    <w:rsid w:val="00EB0E50"/>
    <w:rsid w:val="00EC0FC1"/>
    <w:rsid w:val="00EC396C"/>
    <w:rsid w:val="00F3024F"/>
    <w:rsid w:val="00F464A3"/>
    <w:rsid w:val="00F82CEF"/>
    <w:rsid w:val="00F86E5D"/>
    <w:rsid w:val="00F8772A"/>
    <w:rsid w:val="00F92F05"/>
    <w:rsid w:val="00FA7913"/>
    <w:rsid w:val="00FA7D65"/>
    <w:rsid w:val="00FC10F8"/>
    <w:rsid w:val="00FE2F1D"/>
    <w:rsid w:val="00FE6B68"/>
    <w:rsid w:val="00FF1F51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F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F51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F5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F5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F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F51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F5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F5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St-420/2014</izvorni_sadrzaj>
    <derivirana_varijabla naziv="DomainObject.Predmet.OznakaBroj_1">St-420/2014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TRIARIUS d.o.o. za gradnju, trgovinu i usluge</izvorni_sadrzaj>
    <derivirana_varijabla naziv="DomainObject.Predmet.ProtustrankaFormated_1">  TRIARIUS d.o.o. za gradnju, trgovinu i usluge</derivirana_varijabla>
  </DomainObject.Predmet.ProtustrankaFormated>
  <DomainObject.Predmet.ProtustrankaFormatedOIB>
    <izvorni_sadrzaj>  TRIARIUS d.o.o. za gradnju, trgovinu i usluge, OIB 75039202467</izvorni_sadrzaj>
    <derivirana_varijabla naziv="DomainObject.Predmet.ProtustrankaFormatedOIB_1">  TRIARIUS d.o.o. za gradnju, trgovinu i usluge, OIB 75039202467</derivirana_varijabla>
  </DomainObject.Predmet.ProtustrankaFormatedOIB>
  <DomainObject.Predmet.ProtustrankaFormatedWithAdress>
    <izvorni_sadrzaj> TRIARIUS d.o.o. za gradnju, trgovinu i usluge, Petrinjska 59, 10000 Zagreb</izvorni_sadrzaj>
    <derivirana_varijabla naziv="DomainObject.Predmet.ProtustrankaFormatedWithAdress_1"> TRIARIUS d.o.o. za gradnju, trgovinu i usluge, Petrinjska 59, 10000 Zagreb</derivirana_varijabla>
  </DomainObject.Predmet.ProtustrankaFormatedWithAdress>
  <DomainObject.Predmet.ProtustrankaFormatedWithAdressOIB>
    <izvorni_sadrzaj> TRIARIUS d.o.o. za gradnju, trgovinu i usluge, OIB 75039202467, Petrinjska 59, 10000 Zagreb</izvorni_sadrzaj>
    <derivirana_varijabla naziv="DomainObject.Predmet.ProtustrankaFormatedWithAdressOIB_1"> TRIARIUS d.o.o. za gradnju, trgovinu i usluge, OIB 75039202467, Petrinjska 59, 10000 Zagreb</derivirana_varijabla>
  </DomainObject.Predmet.ProtustrankaFormatedWithAdressOIB>
  <DomainObject.Predmet.ProtustrankaWithAdress>
    <izvorni_sadrzaj>TRIARIUS d.o.o. za gradnju, trgovinu i usluge Petrinjska 59, 10000 Zagreb</izvorni_sadrzaj>
    <derivirana_varijabla naziv="DomainObject.Predmet.ProtustrankaWithAdress_1">TRIARIUS d.o.o. za gradnju, trgovinu i usluge Petrinjska 59, 10000 Zagreb</derivirana_varijabla>
  </DomainObject.Predmet.ProtustrankaWithAdress>
  <DomainObject.Predmet.ProtustrankaWithAdressOIB>
    <izvorni_sadrzaj>TRIARIUS d.o.o. za gradnju, trgovinu i usluge, OIB 75039202467, Petrinjska 59, 10000 Zagreb</izvorni_sadrzaj>
    <derivirana_varijabla naziv="DomainObject.Predmet.ProtustrankaWithAdressOIB_1">TRIARIUS d.o.o. za gradnju, trgovinu i usluge, OIB 75039202467, Petrinjska 59, 10000 Zagreb</derivirana_varijabla>
  </DomainObject.Predmet.ProtustrankaWithAdressOIB>
  <DomainObject.Predmet.ProtustrankaNazivFormated>
    <izvorni_sadrzaj>TRIARIUS d.o.o. za gradnju, trgovinu i usluge</izvorni_sadrzaj>
    <derivirana_varijabla naziv="DomainObject.Predmet.ProtustrankaNazivFormated_1">TRIARIUS d.o.o. za gradnju, trgovinu i usluge</derivirana_varijabla>
  </DomainObject.Predmet.ProtustrankaNazivFormated>
  <DomainObject.Predmet.ProtustrankaNazivFormatedOIB>
    <izvorni_sadrzaj>TRIARIUS d.o.o. za gradnju, trgovinu i usluge, OIB 75039202467</izvorni_sadrzaj>
    <derivirana_varijabla naziv="DomainObject.Predmet.ProtustrankaNazivFormatedOIB_1">TRIARIUS d.o.o. za gradnju, trgovinu i usluge, OIB 75039202467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SUPER IGRA društvo s ograničenom odgovornošću za proizvodnju, trgovinu i usluge; Stjepan Grubanović; Robert Kolak; Anto Babić</izvorni_sadrzaj>
    <derivirana_varijabla naziv="DomainObject.Predmet.StrankaFormated_1">  FINA Regionalni centar Zagreb; SUPER IGRA društvo s ograničenom odgovornošću za proizvodnju, trgovinu i usluge; Stjepan Grubanović; Robert Kolak; Anto Babić</derivirana_varijabla>
  </DomainObject.Predmet.StrankaFormated>
  <DomainObject.Predmet.StrankaFormatedOIB>
    <izvorni_sadrzaj>  FINA Regionalni centar Zagreb, OIB 85821130368; SUPER IGRA društvo s ograničenom odgovornošću za proizvodnju, trgovinu i usluge, OIB 91725363853; Stjepan Grubanović, OIB 25032119979; Robert Kolak, OIB 72642498291; Anto Babić</izvorni_sadrzaj>
    <derivirana_varijabla naziv="DomainObject.Predmet.StrankaFormatedOIB_1">  FINA Regionalni centar Zagreb, OIB 85821130368; SUPER IGRA društvo s ograničenom odgovornošću za proizvodnju, trgovinu i usluge, OIB 91725363853; Stjepan Grubanović, OIB 25032119979; Robert Kolak, OIB 72642498291; Anto Babić</derivirana_varijabla>
  </DomainObject.Predmet.StrankaFormatedOIB>
  <DomainObject.Predmet.StrankaFormatedWithAdress>
    <izvorni_sadrzaj> FINA Regionalni centar Zagreb; SUPER IGRA društvo s ograničenom odgovornošću za proizvodnju, trgovinu i usluge, Hlebinska 3, 10000 Zagreb; Stjepan Grubanović, Marije Jurić Zagorke 5, 32100 Vinkovci; Robert Kolak, Zabunovec I. 12, 10000 Zagreb; Anto Babić</izvorni_sadrzaj>
    <derivirana_varijabla naziv="DomainObject.Predmet.StrankaFormatedWithAdress_1"> FINA Regionalni centar Zagreb; SUPER IGRA društvo s ograničenom odgovornošću za proizvodnju, trgovinu i usluge, Hlebinska 3, 10000 Zagreb; Stjepan Grubanović, Marije Jurić Zagorke 5, 32100 Vinkovci; Robert Kolak, Zabunovec I. 12, 10000 Zagreb; Anto Babić</derivirana_varijabla>
  </DomainObject.Predmet.StrankaFormatedWithAdress>
  <DomainObject.Predmet.StrankaFormatedWithAdressOIB>
    <izvorni_sadrzaj> FINA Regionalni centar Zagreb, OIB 85821130368; SUPER IGRA društvo s ograničenom odgovornošću za proizvodnju, trgovinu i usluge, OIB 91725363853, Hlebinska 3, 10000 Zagreb; Stjepan Grubanović, OIB 25032119979, Marije Jurić Zagorke 5, 32100 Vinkovci; Robert Kolak, OIB 72642498291, Zabunovec I. 12, 10000 Zagreb; Anto Babić</izvorni_sadrzaj>
    <derivirana_varijabla naziv="DomainObject.Predmet.StrankaFormatedWithAdressOIB_1"> FINA Regionalni centar Zagreb, OIB 85821130368; SUPER IGRA društvo s ograničenom odgovornošću za proizvodnju, trgovinu i usluge, OIB 91725363853, Hlebinska 3, 10000 Zagreb; Stjepan Grubanović, OIB 25032119979, Marije Jurić Zagorke 5, 32100 Vinkovci; Robert Kolak, OIB 72642498291, Zabunovec I. 12, 10000 Zagreb; Anto Babić</derivirana_varijabla>
  </DomainObject.Predmet.StrankaFormatedWithAdressOIB>
  <DomainObject.Predmet.StrankaWithAdress>
    <izvorni_sadrzaj>FINA Regionalni centar Zagreb ,SUPER IGRA društvo s ograničenom odgovornošću za proizvodnju, trgovinu i usluge Hlebinska 3,10000 Zagreb,Stjepan Grubanović Marije Jurić Zagorke 5,32100 Vinkovci,Robert Kolak Zabunovec I. 12,10000 Zagreb,Anto Babić </izvorni_sadrzaj>
    <derivirana_varijabla naziv="DomainObject.Predmet.StrankaWithAdress_1">FINA Regionalni centar Zagreb ,SUPER IGRA društvo s ograničenom odgovornošću za proizvodnju, trgovinu i usluge Hlebinska 3,10000 Zagreb,Stjepan Grubanović Marije Jurić Zagorke 5,32100 Vinkovci,Robert Kolak Zabunovec I. 12,10000 Zagreb,Anto Babić </derivirana_varijabla>
  </DomainObject.Predmet.StrankaWithAdress>
  <DomainObject.Predmet.StrankaWithAdressOIB>
    <izvorni_sadrzaj>FINA Regionalni centar Zagreb, OIB 85821130368,SUPER IGRA društvo s ograničenom odgovornošću za proizvodnju, trgovinu i usluge, OIB 91725363853, Hlebinska 3,10000 Zagreb,Stjepan Grubanović, OIB 25032119979, Marije Jurić Zagorke 5,32100 Vinkovci,Robert Kolak, OIB 72642498291, Zabunovec I. 12,10000 Zagreb,Anto Babić</izvorni_sadrzaj>
    <derivirana_varijabla naziv="DomainObject.Predmet.StrankaWithAdressOIB_1">FINA Regionalni centar Zagreb, OIB 85821130368,SUPER IGRA društvo s ograničenom odgovornošću za proizvodnju, trgovinu i usluge, OIB 91725363853, Hlebinska 3,10000 Zagreb,Stjepan Grubanović, OIB 25032119979, Marije Jurić Zagorke 5,32100 Vinkovci,Robert Kolak, OIB 72642498291, Zabunovec I. 12,10000 Zagreb,Anto Babić</derivirana_varijabla>
  </DomainObject.Predmet.StrankaWithAdressOIB>
  <DomainObject.Predmet.StrankaNazivFormated>
    <izvorni_sadrzaj>FINA Regionalni centar Zagreb,SUPER IGRA društvo s ograničenom odgovornošću za proizvodnju, trgovinu i usluge,Stjepan Grubanović,Robert Kolak,Anto Babić</izvorni_sadrzaj>
    <derivirana_varijabla naziv="DomainObject.Predmet.StrankaNazivFormated_1">FINA Regionalni centar Zagreb,SUPER IGRA društvo s ograničenom odgovornošću za proizvodnju, trgovinu i usluge,Stjepan Grubanović,Robert Kolak,Anto Babić</derivirana_varijabla>
  </DomainObject.Predmet.StrankaNazivFormated>
  <DomainObject.Predmet.StrankaNazivFormatedOIB>
    <izvorni_sadrzaj>FINA Regionalni centar Zagreb, OIB 85821130368,SUPER IGRA društvo s ograničenom odgovornošću za proizvodnju, trgovinu i usluge, OIB 91725363853,Stjepan Grubanović, OIB 25032119979,Robert Kolak, OIB 72642498291,Anto Babić</izvorni_sadrzaj>
    <derivirana_varijabla naziv="DomainObject.Predmet.StrankaNazivFormatedOIB_1">FINA Regionalni centar Zagreb, OIB 85821130368,SUPER IGRA društvo s ograničenom odgovornošću za proizvodnju, trgovinu i usluge, OIB 91725363853,Stjepan Grubanović, OIB 25032119979,Robert Kolak, OIB 72642498291,Anto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SUPER IGRA društvo s ograničenom odgovornošću za proizvodnju, trgovinu i usluge</item>
      <item>Stjepan Grubanović</item>
      <item>Robert Kolak</item>
      <item>Anto Babić</item>
    </izvorni_sadrzaj>
    <derivirana_varijabla naziv="DomainObject.Predmet.StrankaListFormated_1">
      <item>FINA Regionalni centar Zagreb</item>
      <item>SUPER IGRA društvo s ograničenom odgovornošću za proizvodnju, trgovinu i usluge</item>
      <item>Stjepan Grubanović</item>
      <item>Robert Kolak</item>
      <item>Anto Babić</item>
    </derivirana_varijabla>
  </DomainObject.Predmet.StrankaListFormated>
  <DomainObject.Predmet.StrankaListFormatedOIB>
    <izvorni_sadrzaj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izvorni_sadrzaj>
    <derivirana_varijabla naziv="DomainObject.Predmet.StrankaListFormatedOIB_1"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derivirana_varijabla>
  </DomainObject.Predmet.StrankaListFormatedOIB>
  <DomainObject.Predmet.StrankaListFormatedWithAdress>
    <izvorni_sadrzaj>
      <item>FINA Regionalni centar Zagreb</item>
      <item>SUPER IGRA društvo s ograničenom odgovornošću za proizvodnju, trgovinu i usluge, Hlebinska 3, 10000 Zagreb</item>
      <item>Stjepan Grubanović, Marije Jurić Zagorke 5, 32100 Vinkovci</item>
      <item>Robert Kolak, Zabunovec I. 12, 10000 Zagreb</item>
      <item>Anto Babić</item>
    </izvorni_sadrzaj>
    <derivirana_varijabla naziv="DomainObject.Predmet.StrankaListFormatedWithAdress_1">
      <item>FINA Regionalni centar Zagreb</item>
      <item>SUPER IGRA društvo s ograničenom odgovornošću za proizvodnju, trgovinu i usluge, Hlebinska 3, 10000 Zagreb</item>
      <item>Stjepan Grubanović, Marije Jurić Zagorke 5, 32100 Vinkovci</item>
      <item>Robert Kolak, Zabunovec I. 12, 10000 Zagreb</item>
      <item>Anto Babić</item>
    </derivirana_varijabla>
  </DomainObject.Predmet.StrankaListFormatedWithAdress>
  <DomainObject.Predmet.StrankaListFormatedWithAdressOIB>
    <izvorni_sadrzaj>
      <item>FINA Regionalni centar Zagreb, OIB 85821130368</item>
      <item>SUPER IGRA društvo s ograničenom odgovornošću za proizvodnju, trgovinu i usluge, OIB 91725363853, Hlebinska 3, 10000 Zagreb</item>
      <item>Stjepan Grubanović, OIB 25032119979, Marije Jurić Zagorke 5, 32100 Vinkovci</item>
      <item>Robert Kolak, OIB 72642498291, Zabunovec I. 12, 10000 Zagreb</item>
      <item>Anto Babić</item>
    </izvorni_sadrzaj>
    <derivirana_varijabla naziv="DomainObject.Predmet.StrankaListFormatedWithAdressOIB_1">
      <item>FINA Regionalni centar Zagreb, OIB 85821130368</item>
      <item>SUPER IGRA društvo s ograničenom odgovornošću za proizvodnju, trgovinu i usluge, OIB 91725363853, Hlebinska 3, 10000 Zagreb</item>
      <item>Stjepan Grubanović, OIB 25032119979, Marije Jurić Zagorke 5, 32100 Vinkovci</item>
      <item>Robert Kolak, OIB 72642498291, Zabunovec I. 12, 10000 Zagreb</item>
      <item>Anto Babić</item>
    </derivirana_varijabla>
  </DomainObject.Predmet.StrankaListFormatedWithAdressOIB>
  <DomainObject.Predmet.StrankaListNazivFormated>
    <izvorni_sadrzaj>
      <item>FINA Regionalni centar Zagreb</item>
      <item>SUPER IGRA društvo s ograničenom odgovornošću za proizvodnju, trgovinu i usluge</item>
      <item>Stjepan Grubanović</item>
      <item>Robert Kolak</item>
      <item>Anto Babić</item>
    </izvorni_sadrzaj>
    <derivirana_varijabla naziv="DomainObject.Predmet.StrankaListNazivFormated_1">
      <item>FINA Regionalni centar Zagreb</item>
      <item>SUPER IGRA društvo s ograničenom odgovornošću za proizvodnju, trgovinu i usluge</item>
      <item>Stjepan Grubanović</item>
      <item>Robert Kolak</item>
      <item>Anto Babić</item>
    </derivirana_varijabla>
  </DomainObject.Predmet.StrankaListNazivFormated>
  <DomainObject.Predmet.StrankaListNazivFormatedOIB>
    <izvorni_sadrzaj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izvorni_sadrzaj>
    <derivirana_varijabla naziv="DomainObject.Predmet.StrankaListNazivFormatedOIB_1"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derivirana_varijabla>
  </DomainObject.Predmet.StrankaListNazivFormatedOIB>
  <DomainObject.Predmet.ProtuStrankaListFormated>
    <izvorni_sadrzaj>
      <item>TRIARIUS d.o.o. za gradnju, trgovinu i usluge</item>
    </izvorni_sadrzaj>
    <derivirana_varijabla naziv="DomainObject.Predmet.ProtuStrankaListFormated_1">
      <item>TRIARIUS d.o.o. za gradnju, trgovinu i usluge</item>
    </derivirana_varijabla>
  </DomainObject.Predmet.ProtuStrankaListFormated>
  <DomainObject.Predmet.ProtuStrankaListFormatedOIB>
    <izvorni_sadrzaj>
      <item>TRIARIUS d.o.o. za gradnju, trgovinu i usluge, OIB 75039202467</item>
    </izvorni_sadrzaj>
    <derivirana_varijabla naziv="DomainObject.Predmet.ProtuStrankaListFormatedOIB_1">
      <item>TRIARIUS d.o.o. za gradnju, trgovinu i usluge, OIB 75039202467</item>
    </derivirana_varijabla>
  </DomainObject.Predmet.ProtuStrankaListFormatedOIB>
  <DomainObject.Predmet.ProtuStrankaListFormatedWithAdress>
    <izvorni_sadrzaj>
      <item>TRIARIUS d.o.o. za gradnju, trgovinu i usluge, Petrinjska 59, 10000 Zagreb</item>
    </izvorni_sadrzaj>
    <derivirana_varijabla naziv="DomainObject.Predmet.ProtuStrankaListFormatedWithAdress_1">
      <item>TRIARIUS d.o.o. za gradnju, trgovinu i usluge, Petrinjska 59, 10000 Zagreb</item>
    </derivirana_varijabla>
  </DomainObject.Predmet.ProtuStrankaListFormatedWithAdress>
  <DomainObject.Predmet.ProtuStrankaListFormatedWithAdressOIB>
    <izvorni_sadrzaj>
      <item>TRIARIUS d.o.o. za gradnju, trgovinu i usluge, OIB 75039202467, Petrinjska 59, 10000 Zagreb</item>
    </izvorni_sadrzaj>
    <derivirana_varijabla naziv="DomainObject.Predmet.ProtuStrankaListFormatedWithAdressOIB_1">
      <item>TRIARIUS d.o.o. za gradnju, trgovinu i usluge, OIB 75039202467, Petrinjska 59, 10000 Zagreb</item>
    </derivirana_varijabla>
  </DomainObject.Predmet.ProtuStrankaListFormatedWithAdressOIB>
  <DomainObject.Predmet.ProtuStrankaListNazivFormated>
    <izvorni_sadrzaj>
      <item>TRIARIUS d.o.o. za gradnju, trgovinu i usluge</item>
    </izvorni_sadrzaj>
    <derivirana_varijabla naziv="DomainObject.Predmet.ProtuStrankaListNazivFormated_1">
      <item>TRIARIUS d.o.o. za gradnju, trgovinu i usluge</item>
    </derivirana_varijabla>
  </DomainObject.Predmet.ProtuStrankaListNazivFormated>
  <DomainObject.Predmet.ProtuStrankaListNazivFormatedOIB>
    <izvorni_sadrzaj>
      <item>TRIARIUS d.o.o. za gradnju, trgovinu i usluge, OIB 75039202467</item>
    </izvorni_sadrzaj>
    <derivirana_varijabla naziv="DomainObject.Predmet.ProtuStrankaListNazivFormatedOIB_1">
      <item>TRIARIUS d.o.o. za gradnju, trgovinu i usluge, OIB 75039202467</item>
    </derivirana_varijabla>
  </DomainObject.Predmet.ProtuStrankaListNazivFormatedOIB>
  <DomainObject.Predmet.OstaliList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Formated>
  <DomainObject.Predmet.OstaliList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FormatedOIB>
  <DomainObject.Predmet.OstaliListFormatedWithAdress>
    <izvorni_sadrzaj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izvorni_sadrzaj>
    <derivirana_varijabla naziv="DomainObject.Predmet.OstaliListFormatedWithAdress_1"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izvorni_sadrzaj>
    <derivirana_varijabla naziv="DomainObject.Predmet.OstaliListFormatedWithAdressOIB_1"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Naziv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NazivFormated>
  <DomainObject.Predmet.OstaliListNaziv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Naziv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TRIARIUS d.o.o. za gradnju, trgovinu i usluge</izvorni_sadrzaj>
    <derivirana_varijabla naziv="DomainObject.Predmet.ProtustrankaIDrugi_1">TRIARIUS d.o.o. za gradnju, trgovinu i usluge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TRIARIUS d.o.o. za gradnju, trgovinu i usluge, OIB 75039202467, Petrinjska 59, 10000 Zagreb</izvorni_sadrzaj>
    <derivirana_varijabla naziv="DomainObject.Predmet.ProtustrankaIDrugiAdressOIB_1">TRIARIUS d.o.o. za gradnju, trgovinu i usluge, OIB 75039202467,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  <item>SUPER IGRA društvo s ograničenom odgovornošću za proizvodnju, trgovinu i usluge</item>
      <item>Stjepan Grubanović</item>
      <item>Robert Kolak</item>
      <item>Anto Babić</item>
    </izvorni_sadrzaj>
    <derivirana_varijabla naziv="DomainObject.Predmet.SudioniciListNaziv_1"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  <item>SUPER IGRA društvo s ograničenom odgovornošću za proizvodnju, trgovinu i usluge</item>
      <item>Stjepan Grubanović</item>
      <item>Robert Kolak</item>
      <item>Anto Babić</item>
    </derivirana_varijabla>
  </DomainObject.Predmet.SudioniciListNaziv>
  <DomainObject.Predmet.SudioniciListAdressOIB>
    <izvorni_sadrzaj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  <item>SUPER IGRA društvo s ograničenom odgovornošću za proizvodnju, trgovinu i usluge, OIB 91725363853, Hlebinska 3,10000 Zagreb</item>
      <item>Stjepan Grubanović, OIB 25032119979, Marije Jurić Zagorke 5,32100 Vinkovci</item>
      <item>Robert Kolak, OIB 72642498291, Zabunovec I. 12,10000 Zagreb</item>
      <item>Anto Babić</item>
    </izvorni_sadrzaj>
    <derivirana_varijabla naziv="DomainObject.Predmet.SudioniciListAdressOIB_1"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  <item>SUPER IGRA društvo s ograničenom odgovornošću za proizvodnju, trgovinu i usluge, OIB 91725363853, Hlebinska 3,10000 Zagreb</item>
      <item>Stjepan Grubanović, OIB 25032119979, Marije Jurić Zagorke 5,32100 Vinkovci</item>
      <item>Robert Kolak, OIB 72642498291, Zabunovec I. 12,10000 Zagreb</item>
      <item>Anto Babić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75039202467</item>
      <item>, OIB 86143595953</item>
      <item>, OIB 53510817959</item>
      <item>, OIB 88443826619</item>
      <item>, OIB 88443826619</item>
      <item>, OIB 91725363853</item>
      <item>, OIB 25032119979</item>
      <item>, OIB 72642498291</item>
      <item>, OIB null</item>
    </izvorni_sadrzaj>
    <derivirana_varijabla naziv="DomainObject.Predmet.SudioniciListNazivOIB_1">
      <item>, OIB 85821130368</item>
      <item>, OIB 75039202467</item>
      <item>, OIB 86143595953</item>
      <item>, OIB 53510817959</item>
      <item>, OIB 88443826619</item>
      <item>, OIB 88443826619</item>
      <item>, OIB 91725363853</item>
      <item>, OIB 25032119979</item>
      <item>, OIB 72642498291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828</properties:Words>
  <properties:Characters>4417</properties:Characters>
  <properties:Lines>114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2017-04-11T11:37:00Z</dcterms:created>
  <dc:creator>BISERKA CALIC</dc:creator>
  <cp:lastModifiedBy>Valentina Delač</cp:lastModifiedBy>
  <cp:lastPrinted>2017-04-11T11:39:00Z</cp:lastPrinted>
  <dcterms:modified xmlns:xsi="http://www.w3.org/2001/XMLSchema-instance" xsi:type="dcterms:W3CDTF">2017-04-11T11:39:00Z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