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11eb" w14:paraId="29f11eb" w:rsidRDefault="0013443F" w:rsidP="00542C3D" w:rsidR="00E9195F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  <w:t xml:space="preserve">    </w:t>
      </w:r>
      <w:r w:rsidR="00E9195F" w:rsidRPr="00D4141B">
        <w:rPr>
          <w:b/>
          <w:lang w:val="hr-HR"/>
        </w:rPr>
        <w:t>Posl. br. 12. St-</w:t>
      </w:r>
      <w:r w:rsidR="00542C3D">
        <w:rPr>
          <w:b/>
          <w:lang w:val="hr-HR"/>
        </w:rPr>
        <w:t>1966/2016</w:t>
      </w:r>
    </w:p>
    <w:p w:rsidRDefault="00542C3D" w:rsidP="00542C3D" w:rsidR="00542C3D" w:rsidRPr="008B3BD9">
      <w:pPr>
        <w:ind w:firstLine="720"/>
        <w:rPr>
          <w:b/>
          <w:sz w:val="6"/>
          <w:szCs w:val="6"/>
          <w:lang w:val="hr-HR"/>
        </w:rPr>
      </w:pPr>
    </w:p>
    <w:p w:rsidRDefault="00964A7F" w:rsidP="00964A7F" w:rsidR="00964A7F" w:rsidRPr="006E5099">
      <w:pPr>
        <w:pStyle w:val="Naslov1"/>
        <w:jc w:val="both"/>
      </w:pPr>
      <w:r w:rsidRPr="006E5099">
        <w:t>REPUBLIKA HRVATSKA</w:t>
      </w:r>
    </w:p>
    <w:p w:rsidRDefault="00964A7F" w:rsidP="00964A7F" w:rsidR="00964A7F" w:rsidRPr="006E5099">
      <w:pPr>
        <w:jc w:val="both"/>
        <w:rPr>
          <w:b/>
          <w:lang w:val="hr-HR"/>
        </w:rPr>
      </w:pPr>
      <w:r w:rsidRPr="006E5099">
        <w:rPr>
          <w:b/>
          <w:lang w:val="hr-HR"/>
        </w:rPr>
        <w:t xml:space="preserve">TRGOVAČKI SUD U SPLITU </w:t>
      </w:r>
      <w:r w:rsidRPr="006E5099">
        <w:rPr>
          <w:lang w:val="hr-HR"/>
        </w:rPr>
        <w:t xml:space="preserve">            </w:t>
      </w:r>
      <w:r w:rsidRPr="006E5099">
        <w:rPr>
          <w:lang w:val="hr-HR"/>
        </w:rPr>
        <w:tab/>
      </w:r>
      <w:r w:rsidRPr="006E5099">
        <w:rPr>
          <w:lang w:val="hr-HR"/>
        </w:rPr>
        <w:tab/>
      </w:r>
      <w:r w:rsidRPr="006E5099">
        <w:rPr>
          <w:lang w:val="hr-HR"/>
        </w:rPr>
        <w:tab/>
        <w:t xml:space="preserve">      </w:t>
      </w:r>
    </w:p>
    <w:p w:rsidRDefault="00F450E2" w:rsidP="00964A7F" w:rsidR="00964A7F" w:rsidRPr="006E5099">
      <w:pPr>
        <w:rPr>
          <w:b/>
          <w:lang w:val="hr-HR"/>
        </w:rPr>
      </w:pPr>
      <w:r w:rsidRPr="006E5099">
        <w:rPr>
          <w:b/>
          <w:lang w:val="hr-HR"/>
        </w:rPr>
        <w:t>Split, Sukoišanska br. 6.</w:t>
      </w:r>
    </w:p>
    <w:p w:rsidRDefault="00964A7F" w:rsidP="00964A7F" w:rsidR="00964A7F" w:rsidRPr="006E5099">
      <w:pPr>
        <w:rPr>
          <w:lang w:val="hr-HR"/>
        </w:rPr>
      </w:pPr>
    </w:p>
    <w:p w:rsidRDefault="005A2672" w:rsidP="00964A7F" w:rsidR="005A2672" w:rsidRPr="006E5099">
      <w:pPr>
        <w:pStyle w:val="Naslov2"/>
        <w:rPr>
          <w:b/>
          <w:bCs/>
          <w:szCs w:val="24"/>
        </w:rPr>
      </w:pPr>
      <w:r w:rsidRPr="006E5099">
        <w:rPr>
          <w:b/>
          <w:bCs/>
          <w:szCs w:val="24"/>
        </w:rPr>
        <w:t xml:space="preserve">R E P U B L I K A    H R V A T S K A </w:t>
      </w:r>
    </w:p>
    <w:p w:rsidRDefault="005A2672" w:rsidP="00964A7F" w:rsidR="005A2672" w:rsidRPr="006E5099">
      <w:pPr>
        <w:pStyle w:val="Naslov2"/>
        <w:rPr>
          <w:b/>
          <w:bCs/>
          <w:szCs w:val="24"/>
        </w:rPr>
      </w:pPr>
    </w:p>
    <w:p w:rsidRDefault="00CD5119" w:rsidP="00964A7F" w:rsidR="00964A7F" w:rsidRPr="006E5099">
      <w:pPr>
        <w:pStyle w:val="Naslov2"/>
        <w:rPr>
          <w:b/>
          <w:bCs/>
          <w:szCs w:val="24"/>
        </w:rPr>
      </w:pPr>
      <w:r w:rsidRPr="006E5099">
        <w:rPr>
          <w:b/>
          <w:bCs/>
          <w:szCs w:val="24"/>
        </w:rPr>
        <w:t xml:space="preserve">Z A K LJ U Č A K </w:t>
      </w:r>
    </w:p>
    <w:p w:rsidRDefault="00964A7F" w:rsidP="00964A7F" w:rsidR="00964A7F" w:rsidRPr="006E5099">
      <w:pPr>
        <w:rPr>
          <w:lang w:val="hr-HR"/>
        </w:rPr>
      </w:pPr>
    </w:p>
    <w:p w:rsidRDefault="00964A7F" w:rsidP="00E9195F" w:rsidR="00E9195F" w:rsidRPr="006B6B25">
      <w:pPr>
        <w:pStyle w:val="Tijeloteksta"/>
        <w:rPr>
          <w:szCs w:val="24"/>
          <w:lang w:val="hr-HR"/>
        </w:rPr>
      </w:pPr>
      <w:r w:rsidRPr="006E5099">
        <w:rPr>
          <w:szCs w:val="24"/>
          <w:lang w:val="hr-HR"/>
        </w:rPr>
        <w:tab/>
      </w:r>
      <w:r w:rsidR="00E9195F" w:rsidRPr="00D4141B">
        <w:rPr>
          <w:szCs w:val="24"/>
          <w:lang w:val="hr-HR"/>
        </w:rPr>
        <w:t>Tr</w:t>
      </w:r>
      <w:r w:rsidR="006B6B25">
        <w:rPr>
          <w:szCs w:val="24"/>
          <w:lang w:val="hr-HR"/>
        </w:rPr>
        <w:t>govački sud u Splitu, po sucu t</w:t>
      </w:r>
      <w:r w:rsidR="00E9195F" w:rsidRPr="00D4141B">
        <w:rPr>
          <w:szCs w:val="24"/>
          <w:lang w:val="hr-HR"/>
        </w:rPr>
        <w:t xml:space="preserve">og suda Pašku Bačiću, </w:t>
      </w:r>
      <w:r w:rsidR="00325F64">
        <w:rPr>
          <w:szCs w:val="24"/>
          <w:lang w:val="hr-HR"/>
        </w:rPr>
        <w:t xml:space="preserve">kao sucu pojedincu, </w:t>
      </w:r>
      <w:r w:rsidR="00542C3D">
        <w:rPr>
          <w:szCs w:val="24"/>
          <w:lang w:val="hr-HR"/>
        </w:rPr>
        <w:t>povodom prijedloga predlagatelja – dužnika KILA ZAPAD d.o.o. Split, Žnjanska 2, OIB: 79652713831</w:t>
      </w:r>
      <w:r w:rsidR="00E9195F">
        <w:t>,</w:t>
      </w:r>
      <w:r w:rsidR="006B6B25">
        <w:t xml:space="preserve"> za </w:t>
      </w:r>
      <w:r w:rsidR="006B6B25" w:rsidRPr="006B6B25">
        <w:rPr>
          <w:lang w:val="hr-HR"/>
        </w:rPr>
        <w:t>otvaranje predstečajnog postupka</w:t>
      </w:r>
      <w:r w:rsidR="006B6B25">
        <w:rPr>
          <w:lang w:val="hr-HR"/>
        </w:rPr>
        <w:t>,</w:t>
      </w:r>
      <w:r w:rsidR="00E9195F" w:rsidRPr="006B6B25">
        <w:rPr>
          <w:lang w:val="hr-HR"/>
        </w:rPr>
        <w:t xml:space="preserve"> </w:t>
      </w:r>
      <w:r w:rsidR="00E9195F" w:rsidRPr="006B6B25">
        <w:rPr>
          <w:szCs w:val="24"/>
          <w:lang w:val="hr-HR"/>
        </w:rPr>
        <w:t xml:space="preserve">dana </w:t>
      </w:r>
      <w:r w:rsidR="00542C3D" w:rsidRPr="006B6B25">
        <w:rPr>
          <w:szCs w:val="24"/>
          <w:lang w:val="hr-HR"/>
        </w:rPr>
        <w:t>14. studenog 2016</w:t>
      </w:r>
      <w:r w:rsidR="00E9195F" w:rsidRPr="006B6B25">
        <w:rPr>
          <w:szCs w:val="24"/>
          <w:lang w:val="hr-HR"/>
        </w:rPr>
        <w:t>. godine</w:t>
      </w:r>
    </w:p>
    <w:p w:rsidRDefault="00964A7F" w:rsidP="00E9195F" w:rsidR="00964A7F" w:rsidRPr="006E5099">
      <w:pPr>
        <w:pStyle w:val="Tijeloteksta"/>
        <w:rPr>
          <w:lang w:val="hr-HR"/>
        </w:rPr>
      </w:pPr>
    </w:p>
    <w:p w:rsidRDefault="00AF48CD" w:rsidP="00964A7F" w:rsidR="00AF48CD" w:rsidRPr="006B6B25">
      <w:pPr>
        <w:rPr>
          <w:sz w:val="20"/>
          <w:szCs w:val="20"/>
          <w:lang w:val="hr-HR"/>
        </w:rPr>
      </w:pPr>
    </w:p>
    <w:p w:rsidRDefault="00CD5119" w:rsidP="00964A7F" w:rsidR="00964A7F" w:rsidRPr="006E5099">
      <w:pPr>
        <w:jc w:val="center"/>
        <w:rPr>
          <w:lang w:val="hr-HR"/>
        </w:rPr>
      </w:pPr>
      <w:r w:rsidRPr="006E5099">
        <w:rPr>
          <w:lang w:val="hr-HR"/>
        </w:rPr>
        <w:t xml:space="preserve">z a k lj u č i o   </w:t>
      </w:r>
      <w:r w:rsidR="003F13DF" w:rsidRPr="006E5099">
        <w:rPr>
          <w:lang w:val="hr-HR"/>
        </w:rPr>
        <w:t xml:space="preserve">j e </w:t>
      </w:r>
      <w:r w:rsidR="00964A7F" w:rsidRPr="006E5099">
        <w:rPr>
          <w:lang w:val="hr-HR"/>
        </w:rPr>
        <w:t xml:space="preserve">                                              </w:t>
      </w:r>
    </w:p>
    <w:p w:rsidRDefault="00964A7F" w:rsidP="00964A7F" w:rsidR="00964A7F" w:rsidRPr="006E5099">
      <w:pPr>
        <w:jc w:val="both"/>
        <w:rPr>
          <w:lang w:val="hr-HR"/>
        </w:rPr>
      </w:pPr>
    </w:p>
    <w:p w:rsidRDefault="00CC2FB8" w:rsidP="00542C3D" w:rsidR="00732B1E">
      <w:pPr>
        <w:jc w:val="both"/>
        <w:rPr>
          <w:lang w:val="hr-HR"/>
        </w:rPr>
      </w:pPr>
      <w:r w:rsidRPr="006E5099">
        <w:rPr>
          <w:lang w:val="hr-HR"/>
        </w:rPr>
        <w:t xml:space="preserve">I. </w:t>
      </w:r>
      <w:r w:rsidR="00325F64">
        <w:rPr>
          <w:lang w:val="hr-HR"/>
        </w:rPr>
        <w:t>Nalaže</w:t>
      </w:r>
      <w:r w:rsidR="00542C3D">
        <w:rPr>
          <w:lang w:val="hr-HR"/>
        </w:rPr>
        <w:t xml:space="preserve"> se predlagatelj</w:t>
      </w:r>
      <w:r w:rsidR="00325F64">
        <w:rPr>
          <w:lang w:val="hr-HR"/>
        </w:rPr>
        <w:t>u</w:t>
      </w:r>
      <w:r w:rsidR="00542C3D">
        <w:rPr>
          <w:lang w:val="hr-HR"/>
        </w:rPr>
        <w:t>-dužnik</w:t>
      </w:r>
      <w:r w:rsidR="00325F64">
        <w:rPr>
          <w:lang w:val="hr-HR"/>
        </w:rPr>
        <w:t>u</w:t>
      </w:r>
      <w:r w:rsidR="00542C3D">
        <w:rPr>
          <w:lang w:val="hr-HR"/>
        </w:rPr>
        <w:t>, sukladno odredbama čl. 16. st. 1., čl. 17., čl. 26., čl. 27</w:t>
      </w:r>
      <w:r w:rsidR="006B6B25">
        <w:rPr>
          <w:lang w:val="hr-HR"/>
        </w:rPr>
        <w:t>. vezano uz čl. 31. st. 1. i</w:t>
      </w:r>
      <w:r w:rsidR="00542C3D">
        <w:rPr>
          <w:lang w:val="hr-HR"/>
        </w:rPr>
        <w:t xml:space="preserve"> 2. Stečajnog zakona (Narodne novine broj 71/15, dalje SZ), </w:t>
      </w:r>
      <w:r w:rsidR="00EA3CB3">
        <w:rPr>
          <w:lang w:val="hr-HR"/>
        </w:rPr>
        <w:t>da u roku od 8 dana</w:t>
      </w:r>
      <w:r w:rsidR="009A50A9">
        <w:rPr>
          <w:lang w:val="hr-HR"/>
        </w:rPr>
        <w:t xml:space="preserve">, a koji rok počinje teći istekom </w:t>
      </w:r>
      <w:r w:rsidR="00EA3CB3">
        <w:rPr>
          <w:lang w:val="hr-HR"/>
        </w:rPr>
        <w:t xml:space="preserve">osmog dana od dana objave ovog </w:t>
      </w:r>
      <w:r w:rsidR="009A50A9">
        <w:rPr>
          <w:lang w:val="hr-HR"/>
        </w:rPr>
        <w:t xml:space="preserve">zaključka </w:t>
      </w:r>
      <w:r w:rsidR="00EA3CB3">
        <w:rPr>
          <w:lang w:val="hr-HR"/>
        </w:rPr>
        <w:t>na mrežnoj stranici e-Oglasna ploča sudova, dopuni</w:t>
      </w:r>
      <w:r w:rsidR="009A50A9">
        <w:rPr>
          <w:lang w:val="hr-HR"/>
        </w:rPr>
        <w:t xml:space="preserve"> podneseni</w:t>
      </w:r>
      <w:r w:rsidR="00EA3CB3">
        <w:rPr>
          <w:lang w:val="hr-HR"/>
        </w:rPr>
        <w:t xml:space="preserve"> prijedlog za otvaranje predstečajnog postupka od 10. studenog 2016. godine i to na način da</w:t>
      </w:r>
      <w:r w:rsidR="008B3BD9">
        <w:rPr>
          <w:lang w:val="hr-HR"/>
        </w:rPr>
        <w:t>, pozivom na gornji poslovni broj predmeta,</w:t>
      </w:r>
      <w:r w:rsidR="00EA3CB3">
        <w:rPr>
          <w:lang w:val="hr-HR"/>
        </w:rPr>
        <w:t xml:space="preserve"> dostavi</w:t>
      </w:r>
      <w:r w:rsidR="008B3BD9">
        <w:rPr>
          <w:lang w:val="hr-HR"/>
        </w:rPr>
        <w:t xml:space="preserve"> ovom sudu</w:t>
      </w:r>
      <w:r w:rsidR="00EA3CB3">
        <w:rPr>
          <w:lang w:val="hr-HR"/>
        </w:rPr>
        <w:t xml:space="preserve">: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>1. financijske izvještaje u skladu za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>2. opis pregovora s vjerovnicima, ako su prethodili prijedlogu za otvaranje predstečajnog postupka, uključujući i potrebne obavijesti dostavljene vjerovnicima koji sudjeluju u postupku;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3. dokaz o ukupnoj aktivi i dokaz o ukupnom prihodu za prethodnu godinu i broju zaposlenih na danji dan u mjesecu koji prethodi danu podnošenja prijedloga;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>4. plan restrukturiranja koji mora sadržavati: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- činjenice i okolnosti iz kojih proizlazi postojanje prijeteće nesposobnosti za plaćanje,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>- izračun manjka likvidnih sredstava na dan priloženih financijskih izvještaja,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- mjere financijskog restrukturiranja i izračun njihovih učinaka na manjak likvidnih sredstava,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- mjere operativnog restrukturiranja i izračun njihovih učinaka na poslovanje,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- plan poslovanja za razdoblje do kraja tekuće i za dvije slijedeće kalendarske godine uz detaljno obrazloženje razloga za utvrđivanje svake pozicije plana,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- planiranu bilancu na zadnji dan razdoblja za koje je sastavljen plan poslovanja, 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lastRenderedPageBreak/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EA3CB3" w:rsidP="00542C3D" w:rsidR="00EA3CB3">
      <w:pPr>
        <w:jc w:val="both"/>
        <w:rPr>
          <w:lang w:val="hr-HR"/>
        </w:rPr>
      </w:pPr>
      <w:r>
        <w:rPr>
          <w:lang w:val="hr-HR"/>
        </w:rPr>
        <w:t xml:space="preserve">- ponudu vjerovnicima razvrstanim u skupine odgovarajućom primjenom pravila o razvrstavanju sudionika u stečajnom planu o načinu, rokovima i uvjetima namirenja tražbina,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rok za dobrovoljno ispunjenje i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>- planirani iznos troškova restrukturiranja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5. popis imovine i obveza dužnika koji se sastoji od naznaka: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nekretnina i pokretnina dužnika,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>- imovinskih prava dužnika na tuđim stvarima,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novčanih i nenovčanih tražbina dužnika,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drugih prava koja čine imovinu dužnika,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>- nenovčanih sredstava na računima,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druge imovine dužnika,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obveza dužnika unesenih u njegove poslovne knjige, </w:t>
      </w:r>
    </w:p>
    <w:p w:rsidRDefault="00F50622" w:rsidP="00542C3D" w:rsidR="00F50622">
      <w:pPr>
        <w:jc w:val="both"/>
        <w:rPr>
          <w:lang w:val="hr-HR"/>
        </w:rPr>
      </w:pPr>
      <w:r>
        <w:rPr>
          <w:lang w:val="hr-HR"/>
        </w:rPr>
        <w:t xml:space="preserve">- drugih novčanih i nenovčanih obveza dužnika, </w:t>
      </w:r>
    </w:p>
    <w:p w:rsidRDefault="00F50622" w:rsidP="00542C3D" w:rsidR="00F50622" w:rsidRPr="00F50622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F50622">
        <w:rPr>
          <w:lang w:val="hr-HR"/>
        </w:rPr>
        <w:t>razlučnih prava na imovini dužnika,</w:t>
      </w:r>
    </w:p>
    <w:p w:rsidRDefault="00F50622" w:rsidP="00542C3D" w:rsidR="00F50622" w:rsidRPr="00F50622">
      <w:pPr>
        <w:jc w:val="both"/>
        <w:rPr>
          <w:lang w:val="hr-HR"/>
        </w:rPr>
      </w:pPr>
      <w:r w:rsidRPr="00F50622">
        <w:rPr>
          <w:lang w:val="hr-HR"/>
        </w:rPr>
        <w:t xml:space="preserve">- izlučnih prava, </w:t>
      </w:r>
    </w:p>
    <w:p w:rsidRDefault="00F50622" w:rsidP="00542C3D" w:rsidR="00F50622" w:rsidRPr="00F50622">
      <w:pPr>
        <w:jc w:val="both"/>
        <w:rPr>
          <w:lang w:val="hr-HR"/>
        </w:rPr>
      </w:pPr>
      <w:r w:rsidRPr="00F50622">
        <w:rPr>
          <w:lang w:val="hr-HR"/>
        </w:rPr>
        <w:t xml:space="preserve">- prosječnih mjesečnih troškova redovnog poslovanja dužnika u posljednjih godinu dana, </w:t>
      </w:r>
    </w:p>
    <w:p w:rsidRDefault="00F50622" w:rsidP="00542C3D" w:rsidR="00F50622">
      <w:pPr>
        <w:jc w:val="both"/>
        <w:rPr>
          <w:lang w:val="hr-HR"/>
        </w:rPr>
      </w:pPr>
      <w:r w:rsidRPr="00F50622">
        <w:rPr>
          <w:lang w:val="hr-HR"/>
        </w:rPr>
        <w:t xml:space="preserve">- postupaka pred sudovima ili javnopravnim tijelima u kojima je dužnik stranka i visinu ili opis tražbine koja je predmet postupka. </w:t>
      </w:r>
    </w:p>
    <w:p w:rsidRDefault="009A50A9" w:rsidP="00542C3D" w:rsidR="009A50A9" w:rsidRPr="00F50622">
      <w:pPr>
        <w:jc w:val="both"/>
        <w:rPr>
          <w:lang w:val="hr-HR"/>
        </w:rPr>
      </w:pPr>
      <w:r>
        <w:rPr>
          <w:lang w:val="hr-HR"/>
        </w:rPr>
        <w:t>U popisu imovine i obveza moraju se navesti podaci o pravnoj i činjeničnoj osnovi u odnosu na svaki dio imovine i obveza, te o dokazima, osobito ispravama</w:t>
      </w:r>
      <w:r w:rsidR="006B6B25">
        <w:rPr>
          <w:lang w:val="hr-HR"/>
        </w:rPr>
        <w:t>,</w:t>
      </w:r>
      <w:r>
        <w:rPr>
          <w:lang w:val="hr-HR"/>
        </w:rPr>
        <w:t xml:space="preserve"> kojima se oni mogu potkrijepiti i potvrditi da su navedeni podaci točni i potpuni i da ništa od imovine i obveza nije zatajeno, uz upozorenje da se za davanje neistinitog ili nepotpunog popisa imovine i obveza odgovara kao za davanje lažnog iskaza pred sudom. </w:t>
      </w:r>
    </w:p>
    <w:p w:rsidRDefault="00F50622" w:rsidP="00542C3D" w:rsidR="00F50622" w:rsidRPr="00F50622">
      <w:pPr>
        <w:jc w:val="both"/>
        <w:rPr>
          <w:lang w:val="hr-HR"/>
        </w:rPr>
      </w:pPr>
    </w:p>
    <w:p w:rsidRDefault="00F50622" w:rsidP="00542C3D" w:rsidR="00F50622" w:rsidRPr="00F50622">
      <w:pPr>
        <w:jc w:val="both"/>
        <w:rPr>
          <w:lang w:val="hr-HR"/>
        </w:rPr>
      </w:pPr>
      <w:r w:rsidRPr="00F50622">
        <w:rPr>
          <w:lang w:val="hr-HR"/>
        </w:rPr>
        <w:t>II. Ukoliko predlagatelj – dužnik ne postupi po nalogu iz točke I. ovog zaključka</w:t>
      </w:r>
      <w:r w:rsidR="009A50A9">
        <w:rPr>
          <w:lang w:val="hr-HR"/>
        </w:rPr>
        <w:t xml:space="preserve"> u određenom roku</w:t>
      </w:r>
      <w:r w:rsidRPr="00F50622">
        <w:rPr>
          <w:lang w:val="hr-HR"/>
        </w:rPr>
        <w:t>, sud će odbaciti prijedlog za otvaranje predstečajnog postupka.</w:t>
      </w:r>
    </w:p>
    <w:p w:rsidRDefault="003370F0" w:rsidP="00247D9D" w:rsidR="003370F0" w:rsidRPr="006B6B25">
      <w:pPr>
        <w:jc w:val="both"/>
        <w:rPr>
          <w:sz w:val="28"/>
          <w:szCs w:val="28"/>
          <w:lang w:val="hr-HR"/>
        </w:rPr>
      </w:pPr>
    </w:p>
    <w:p w:rsidRDefault="003370F0" w:rsidP="003E670E" w:rsidR="003370F0" w:rsidRPr="00F50622">
      <w:pPr>
        <w:ind w:firstLine="720"/>
        <w:jc w:val="center"/>
        <w:rPr>
          <w:lang w:val="hr-HR"/>
        </w:rPr>
      </w:pPr>
      <w:r w:rsidRPr="00F50622">
        <w:rPr>
          <w:lang w:val="hr-HR"/>
        </w:rPr>
        <w:t>U Splitu</w:t>
      </w:r>
      <w:r w:rsidR="007D37F8" w:rsidRPr="00F50622">
        <w:rPr>
          <w:lang w:val="hr-HR"/>
        </w:rPr>
        <w:t>,</w:t>
      </w:r>
      <w:r w:rsidRPr="00F50622">
        <w:rPr>
          <w:lang w:val="hr-HR"/>
        </w:rPr>
        <w:t xml:space="preserve"> </w:t>
      </w:r>
      <w:r w:rsidR="00F50622" w:rsidRPr="00F50622">
        <w:rPr>
          <w:lang w:val="hr-HR"/>
        </w:rPr>
        <w:t>14. studenog 2016</w:t>
      </w:r>
      <w:r w:rsidRPr="00F50622">
        <w:rPr>
          <w:lang w:val="hr-HR"/>
        </w:rPr>
        <w:t>. godine</w:t>
      </w:r>
    </w:p>
    <w:p w:rsidRDefault="003370F0" w:rsidP="003370F0" w:rsidR="003370F0" w:rsidRPr="006B6B25">
      <w:pPr>
        <w:jc w:val="center"/>
        <w:rPr>
          <w:sz w:val="16"/>
          <w:szCs w:val="16"/>
          <w:lang w:val="hr-HR"/>
        </w:rPr>
      </w:pPr>
    </w:p>
    <w:p w:rsidRDefault="003E670E" w:rsidP="00D005F5" w:rsidR="003370F0" w:rsidRPr="00F50622">
      <w:pPr>
        <w:ind w:firstLine="108" w:left="7092"/>
      </w:pPr>
      <w:r w:rsidRPr="00F50622">
        <w:t xml:space="preserve">    </w:t>
      </w:r>
      <w:r w:rsidR="003370F0" w:rsidRPr="00F50622">
        <w:t xml:space="preserve">S U D A C </w:t>
      </w:r>
    </w:p>
    <w:p w:rsidRDefault="003370F0" w:rsidR="003370F0" w:rsidRPr="00F50622">
      <w:pPr>
        <w:ind w:left="6372"/>
        <w:rPr>
          <w:sz w:val="28"/>
          <w:szCs w:val="28"/>
        </w:rPr>
      </w:pPr>
    </w:p>
    <w:p w:rsidRDefault="003E670E" w:rsidP="00D005F5" w:rsidR="003370F0" w:rsidRPr="00F50622">
      <w:pPr>
        <w:ind w:firstLine="216" w:left="6984"/>
        <w:rPr>
          <w:lang w:val="hr-HR"/>
        </w:rPr>
      </w:pPr>
      <w:r w:rsidRPr="00F50622">
        <w:t xml:space="preserve">    </w:t>
      </w:r>
      <w:r w:rsidR="003370F0" w:rsidRPr="00F50622">
        <w:t>Paško Bačić</w:t>
      </w:r>
    </w:p>
    <w:p w:rsidRDefault="00A9290A" w:rsidP="00E51344" w:rsidR="00A9290A">
      <w:pPr>
        <w:rPr>
          <w:lang w:val="hr-HR"/>
        </w:rPr>
      </w:pPr>
    </w:p>
    <w:p w:rsidRDefault="006B6B25" w:rsidP="00E51344" w:rsidR="006B6B25" w:rsidRPr="008B3BD9">
      <w:pPr>
        <w:rPr>
          <w:sz w:val="20"/>
          <w:szCs w:val="20"/>
          <w:lang w:val="hr-HR"/>
        </w:rPr>
      </w:pPr>
    </w:p>
    <w:p w:rsidRDefault="006B6B25" w:rsidP="00E51344" w:rsidR="006B6B25" w:rsidRPr="008B3BD9">
      <w:pPr>
        <w:rPr>
          <w:sz w:val="16"/>
          <w:szCs w:val="16"/>
          <w:lang w:val="hr-HR"/>
        </w:rPr>
      </w:pPr>
    </w:p>
    <w:p w:rsidRDefault="0094373F" w:rsidP="0094373F" w:rsidR="0094373F" w:rsidRPr="00F50622">
      <w:pPr>
        <w:jc w:val="both"/>
        <w:rPr>
          <w:lang w:val="hr-HR"/>
        </w:rPr>
      </w:pPr>
      <w:r w:rsidRPr="00F50622">
        <w:rPr>
          <w:lang w:val="hr-HR"/>
        </w:rPr>
        <w:t>UPUTA O PRAVNOM LIJEKU:</w:t>
      </w:r>
    </w:p>
    <w:p w:rsidRDefault="0094373F" w:rsidP="0094373F" w:rsidR="0094373F" w:rsidRPr="00F50622">
      <w:pPr>
        <w:jc w:val="both"/>
        <w:rPr>
          <w:lang w:val="hr-HR"/>
        </w:rPr>
      </w:pPr>
      <w:r w:rsidRPr="00F50622">
        <w:rPr>
          <w:lang w:val="hr-HR"/>
        </w:rPr>
        <w:t xml:space="preserve">Protiv ovog </w:t>
      </w:r>
      <w:r w:rsidR="00CD5119" w:rsidRPr="00F50622">
        <w:rPr>
          <w:lang w:val="hr-HR"/>
        </w:rPr>
        <w:t>zaključka nije</w:t>
      </w:r>
      <w:r w:rsidRPr="00F50622">
        <w:rPr>
          <w:lang w:val="hr-HR"/>
        </w:rPr>
        <w:t xml:space="preserve"> dopuštena žalba</w:t>
      </w:r>
      <w:r w:rsidR="00325F64">
        <w:rPr>
          <w:lang w:val="hr-HR"/>
        </w:rPr>
        <w:t xml:space="preserve"> (čl. 19. st.7. SZ-a)</w:t>
      </w:r>
      <w:r w:rsidR="009A50A9">
        <w:rPr>
          <w:lang w:val="hr-HR"/>
        </w:rPr>
        <w:t>.</w:t>
      </w:r>
      <w:r w:rsidR="00CD5119" w:rsidRPr="00F50622">
        <w:rPr>
          <w:lang w:val="hr-HR"/>
        </w:rPr>
        <w:t xml:space="preserve"> </w:t>
      </w:r>
    </w:p>
    <w:p w:rsidRDefault="00E51344" w:rsidP="0094373F" w:rsidR="00E51344" w:rsidRPr="008B3BD9">
      <w:pPr>
        <w:jc w:val="both"/>
        <w:rPr>
          <w:sz w:val="28"/>
          <w:szCs w:val="28"/>
          <w:lang w:val="hr-HR"/>
        </w:rPr>
      </w:pPr>
    </w:p>
    <w:p w:rsidRDefault="0094373F" w:rsidP="0094373F" w:rsidR="0094373F" w:rsidRPr="00F50622">
      <w:pPr>
        <w:jc w:val="both"/>
        <w:rPr>
          <w:lang w:val="hr-HR"/>
        </w:rPr>
      </w:pPr>
      <w:r w:rsidRPr="00F50622">
        <w:rPr>
          <w:lang w:val="hr-HR"/>
        </w:rPr>
        <w:t>DNA</w:t>
      </w:r>
      <w:r w:rsidR="00E51344" w:rsidRPr="00F50622">
        <w:rPr>
          <w:lang w:val="hr-HR"/>
        </w:rPr>
        <w:t>:</w:t>
      </w:r>
    </w:p>
    <w:p w:rsidRDefault="00F50622" w:rsidP="0094373F" w:rsidR="00247D9D" w:rsidRPr="00F50622">
      <w:pPr>
        <w:numPr>
          <w:ilvl w:val="0"/>
          <w:numId w:val="3"/>
        </w:numPr>
        <w:jc w:val="both"/>
        <w:rPr>
          <w:lang w:val="hr-HR"/>
        </w:rPr>
      </w:pPr>
      <w:r w:rsidRPr="00F50622">
        <w:rPr>
          <w:lang w:val="hr-HR"/>
        </w:rPr>
        <w:t>predlagatelju - dužniku</w:t>
      </w:r>
    </w:p>
    <w:p w:rsidRDefault="007D37F8" w:rsidP="0094373F" w:rsidR="003370F0" w:rsidRPr="00F50622">
      <w:pPr>
        <w:numPr>
          <w:ilvl w:val="0"/>
          <w:numId w:val="3"/>
        </w:numPr>
        <w:jc w:val="both"/>
        <w:rPr>
          <w:lang w:val="hr-HR"/>
        </w:rPr>
      </w:pPr>
      <w:r w:rsidRPr="00F50622">
        <w:rPr>
          <w:lang w:val="hr-HR"/>
        </w:rPr>
        <w:t>e-</w:t>
      </w:r>
      <w:r w:rsidR="009065DA" w:rsidRPr="00F50622">
        <w:rPr>
          <w:lang w:val="hr-HR"/>
        </w:rPr>
        <w:t>oglasna ploča suda</w:t>
      </w:r>
      <w:r w:rsidR="009A50A9">
        <w:rPr>
          <w:lang w:val="hr-HR"/>
        </w:rPr>
        <w:t xml:space="preserve"> </w:t>
      </w:r>
    </w:p>
    <w:p w:rsidRDefault="003370F0" w:rsidP="0094373F" w:rsidR="003370F0" w:rsidRPr="006E5099">
      <w:pPr>
        <w:numPr>
          <w:ilvl w:val="0"/>
          <w:numId w:val="3"/>
        </w:numPr>
        <w:jc w:val="both"/>
        <w:rPr>
          <w:lang w:val="hr-HR"/>
        </w:rPr>
      </w:pPr>
      <w:r w:rsidRPr="00F50622">
        <w:rPr>
          <w:lang w:val="hr-HR"/>
        </w:rPr>
        <w:t>u sp</w:t>
      </w:r>
      <w:r w:rsidRPr="006E5099">
        <w:rPr>
          <w:lang w:val="hr-HR"/>
        </w:rPr>
        <w:t>is</w:t>
      </w:r>
    </w:p>
    <w:sectPr w:rsidSect="006B6B25" w:rsidR="003370F0" w:rsidRPr="006E5099">
      <w:headerReference w:type="default" r:id="rId10"/>
      <w:pgSz w:h="15840" w:w="12240"/>
      <w:pgMar w:gutter="0" w:footer="708" w:header="708" w:left="1800" w:bottom="1701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FF5" w:rsidP="003A6DA9" w:rsidR="00B40FF5">
      <w:r>
        <w:separator/>
      </w:r>
    </w:p>
  </w:endnote>
  <w:endnote w:id="0" w:type="continuationSeparator">
    <w:p w:rsidRDefault="00B40FF5" w:rsidP="003A6DA9" w:rsidR="00B4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FF5" w:rsidP="003A6DA9" w:rsidR="00B40FF5">
      <w:r>
        <w:separator/>
      </w:r>
    </w:p>
  </w:footnote>
  <w:footnote w:id="0" w:type="continuationSeparator">
    <w:p w:rsidRDefault="00B40FF5" w:rsidP="003A6DA9" w:rsidR="00B40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83C" w:rsidP="00542C3D" w:rsidR="00B9583C">
    <w:pPr>
      <w:pStyle w:val="Zaglavlje"/>
      <w:numPr>
        <w:ilvl w:val="0"/>
        <w:numId w:val="4"/>
      </w:numPr>
      <w:jc w:val="center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0E5CB1" w:rsidRPr="000E5CB1">
      <w:rPr>
        <w:noProof/>
        <w:lang w:val="hr-HR"/>
      </w:rPr>
      <w:t>2</w:t>
    </w:r>
    <w:r>
      <w:fldChar w:fldCharType="end"/>
    </w:r>
    <w:r w:rsidR="00542C3D">
      <w:t xml:space="preserve"> -</w:t>
    </w:r>
    <w:r>
      <w:tab/>
    </w:r>
    <w:r w:rsidRPr="003A6DA9">
      <w:rPr>
        <w:lang w:val="hr-HR"/>
      </w:rPr>
      <w:t>12. St-</w:t>
    </w:r>
    <w:r w:rsidR="00542C3D">
      <w:rPr>
        <w:lang w:val="hr-HR"/>
      </w:rPr>
      <w:t>1966/2016</w:t>
    </w:r>
  </w:p>
  <w:p w:rsidRDefault="00542C3D" w:rsidR="00542C3D">
    <w:pPr>
      <w:pStyle w:val="Zaglavlje"/>
      <w:jc w:val="center"/>
      <w:rPr>
        <w:lang w:val="hr-HR"/>
      </w:rPr>
    </w:pPr>
  </w:p>
  <w:p w:rsidRDefault="00542C3D" w:rsidR="00542C3D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B2330E"/>
    <w:multiLevelType w:val="hybridMultilevel"/>
    <w:tmpl w:val="2A4292D6"/>
    <w:lvl w:tplc="2A08BAC2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0B2378"/>
    <w:rsid w:val="000E5CB1"/>
    <w:rsid w:val="00103E11"/>
    <w:rsid w:val="00116E67"/>
    <w:rsid w:val="0011701A"/>
    <w:rsid w:val="0013443F"/>
    <w:rsid w:val="001472E9"/>
    <w:rsid w:val="0015249D"/>
    <w:rsid w:val="00161A95"/>
    <w:rsid w:val="001806A6"/>
    <w:rsid w:val="001A7172"/>
    <w:rsid w:val="001D3A50"/>
    <w:rsid w:val="0020468F"/>
    <w:rsid w:val="002063A1"/>
    <w:rsid w:val="002247A2"/>
    <w:rsid w:val="00231EA9"/>
    <w:rsid w:val="00243C65"/>
    <w:rsid w:val="00247D9D"/>
    <w:rsid w:val="002820A8"/>
    <w:rsid w:val="00287744"/>
    <w:rsid w:val="002E04F5"/>
    <w:rsid w:val="002F4660"/>
    <w:rsid w:val="003109B7"/>
    <w:rsid w:val="00313AD8"/>
    <w:rsid w:val="0031650A"/>
    <w:rsid w:val="00325F64"/>
    <w:rsid w:val="00333ABE"/>
    <w:rsid w:val="00334493"/>
    <w:rsid w:val="003370F0"/>
    <w:rsid w:val="003A6DA9"/>
    <w:rsid w:val="003E670E"/>
    <w:rsid w:val="003E7FAE"/>
    <w:rsid w:val="003F13DF"/>
    <w:rsid w:val="00405B05"/>
    <w:rsid w:val="004106FB"/>
    <w:rsid w:val="0047098F"/>
    <w:rsid w:val="00492F65"/>
    <w:rsid w:val="004A2409"/>
    <w:rsid w:val="004F7091"/>
    <w:rsid w:val="00533160"/>
    <w:rsid w:val="00542C3D"/>
    <w:rsid w:val="00560FDA"/>
    <w:rsid w:val="00572744"/>
    <w:rsid w:val="00582383"/>
    <w:rsid w:val="005A2672"/>
    <w:rsid w:val="00656DEE"/>
    <w:rsid w:val="00665CE0"/>
    <w:rsid w:val="00677163"/>
    <w:rsid w:val="00684ED5"/>
    <w:rsid w:val="006B6B25"/>
    <w:rsid w:val="006D5F0A"/>
    <w:rsid w:val="006E5099"/>
    <w:rsid w:val="007301D9"/>
    <w:rsid w:val="00732B1E"/>
    <w:rsid w:val="00782CE6"/>
    <w:rsid w:val="007C0D02"/>
    <w:rsid w:val="007D37F8"/>
    <w:rsid w:val="007D4F11"/>
    <w:rsid w:val="007F1BAE"/>
    <w:rsid w:val="007F26EE"/>
    <w:rsid w:val="007F4B82"/>
    <w:rsid w:val="00801AF4"/>
    <w:rsid w:val="0086206D"/>
    <w:rsid w:val="008A3655"/>
    <w:rsid w:val="008B08C9"/>
    <w:rsid w:val="008B3BD9"/>
    <w:rsid w:val="008B4783"/>
    <w:rsid w:val="009065DA"/>
    <w:rsid w:val="00913E4E"/>
    <w:rsid w:val="0091491C"/>
    <w:rsid w:val="0094373F"/>
    <w:rsid w:val="00955058"/>
    <w:rsid w:val="00964A7F"/>
    <w:rsid w:val="00966EDF"/>
    <w:rsid w:val="009768A3"/>
    <w:rsid w:val="00993327"/>
    <w:rsid w:val="00994248"/>
    <w:rsid w:val="009A50A9"/>
    <w:rsid w:val="009D1F7B"/>
    <w:rsid w:val="009D59A9"/>
    <w:rsid w:val="009E4287"/>
    <w:rsid w:val="00A50D9D"/>
    <w:rsid w:val="00A6343F"/>
    <w:rsid w:val="00A76440"/>
    <w:rsid w:val="00A82F7B"/>
    <w:rsid w:val="00A83B92"/>
    <w:rsid w:val="00A9290A"/>
    <w:rsid w:val="00A93CC7"/>
    <w:rsid w:val="00AA3585"/>
    <w:rsid w:val="00AE783D"/>
    <w:rsid w:val="00AF48CD"/>
    <w:rsid w:val="00B277FD"/>
    <w:rsid w:val="00B33109"/>
    <w:rsid w:val="00B40FF5"/>
    <w:rsid w:val="00B41B2D"/>
    <w:rsid w:val="00B44914"/>
    <w:rsid w:val="00B66F81"/>
    <w:rsid w:val="00B72F83"/>
    <w:rsid w:val="00B9583C"/>
    <w:rsid w:val="00BB4A85"/>
    <w:rsid w:val="00BE14D1"/>
    <w:rsid w:val="00BE4C93"/>
    <w:rsid w:val="00BF0BEA"/>
    <w:rsid w:val="00BF3636"/>
    <w:rsid w:val="00C07389"/>
    <w:rsid w:val="00C11134"/>
    <w:rsid w:val="00C460A8"/>
    <w:rsid w:val="00C53833"/>
    <w:rsid w:val="00C6412A"/>
    <w:rsid w:val="00CA2900"/>
    <w:rsid w:val="00CC2FB8"/>
    <w:rsid w:val="00CC3B1A"/>
    <w:rsid w:val="00CD4524"/>
    <w:rsid w:val="00CD5119"/>
    <w:rsid w:val="00CE063C"/>
    <w:rsid w:val="00CE5EE5"/>
    <w:rsid w:val="00D005F5"/>
    <w:rsid w:val="00D075A6"/>
    <w:rsid w:val="00D10042"/>
    <w:rsid w:val="00D11830"/>
    <w:rsid w:val="00D25F27"/>
    <w:rsid w:val="00D268E7"/>
    <w:rsid w:val="00D34BF1"/>
    <w:rsid w:val="00D63F94"/>
    <w:rsid w:val="00D66C2F"/>
    <w:rsid w:val="00D73D4D"/>
    <w:rsid w:val="00E059E1"/>
    <w:rsid w:val="00E17A90"/>
    <w:rsid w:val="00E25A2D"/>
    <w:rsid w:val="00E27192"/>
    <w:rsid w:val="00E51344"/>
    <w:rsid w:val="00E6465F"/>
    <w:rsid w:val="00E77705"/>
    <w:rsid w:val="00E9195F"/>
    <w:rsid w:val="00EA3CB3"/>
    <w:rsid w:val="00EC6FE1"/>
    <w:rsid w:val="00F02491"/>
    <w:rsid w:val="00F043B2"/>
    <w:rsid w:val="00F1530E"/>
    <w:rsid w:val="00F20827"/>
    <w:rsid w:val="00F373A1"/>
    <w:rsid w:val="00F41A3E"/>
    <w:rsid w:val="00F44A39"/>
    <w:rsid w:val="00F450E2"/>
    <w:rsid w:val="00F50622"/>
    <w:rsid w:val="00F56A92"/>
    <w:rsid w:val="00F77480"/>
    <w:rsid w:val="00F833D5"/>
    <w:rsid w:val="00F84395"/>
    <w:rsid w:val="00F9173B"/>
    <w:rsid w:val="00F96690"/>
    <w:rsid w:val="00FD6624"/>
    <w:rsid w:val="00FE1D22"/>
    <w:rsid w:val="00F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E9195F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EA3C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5C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5C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5C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E9195F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EA3C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5C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5C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5C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KILA ZAPAD, d.o.o. za inženjering, građenje i projektiranje</izvorni_sadrzaj>
    <derivirana_varijabla naziv="DomainObject.Predmet.StrankaFormated_1">  KILA ZAPAD, d.o.o. za inženjering, građenje i projektiranje</derivirana_varijabla>
  </DomainObject.Predmet.StrankaFormated>
  <DomainObject.Predmet.StrankaFormatedOIB>
    <izvorni_sadrzaj>  KILA ZAPAD, d.o.o. za inženjering, građenje i projektiranje, OIB 79652713831</izvorni_sadrzaj>
    <derivirana_varijabla naziv="DomainObject.Predmet.StrankaFormatedOIB_1">  KILA ZAPAD, d.o.o. za inženjering, građenje i projektiranje, OIB 79652713831</derivirana_varijabla>
  </DomainObject.Predmet.StrankaFormatedOIB>
  <DomainObject.Predmet.StrankaFormatedWithAdress>
    <izvorni_sadrzaj> KILA ZAPAD, d.o.o. za inženjering, građenje i projektiranje, Žnjanska 2, 21000 Split</izvorni_sadrzaj>
    <derivirana_varijabla naziv="DomainObject.Predmet.StrankaFormatedWithAdress_1"> KILA ZAPAD, d.o.o. za inženjering, građenje i projektiranje, Žnjanska 2, 21000 Split</derivirana_varijabla>
  </DomainObject.Predmet.StrankaFormatedWithAdress>
  <DomainObject.Predmet.StrankaFormatedWithAdressOIB>
    <izvorni_sadrzaj> KILA ZAPAD, d.o.o. za inženjering, građenje i projektiranje, OIB 79652713831, Žnjanska 2, 21000 Split</izvorni_sadrzaj>
    <derivirana_varijabla naziv="DomainObject.Predmet.StrankaFormatedWithAdressOIB_1"> KILA ZAPAD, d.o.o. za inženjering, građenje i projektiranje, OIB 79652713831, Žnjanska 2, 21000 Split</derivirana_varijabla>
  </DomainObject.Predmet.StrankaFormatedWithAdressOIB>
  <DomainObject.Predmet.StrankaWithAdress>
    <izvorni_sadrzaj>KILA ZAPAD, d.o.o. za inženjering, građenje i projektiranje Žnjanska 2,21000 Split</izvorni_sadrzaj>
    <derivirana_varijabla naziv="DomainObject.Predmet.StrankaWithAdress_1">KILA ZAPAD, d.o.o. za inženjering, građenje i projektiranje Žnjanska 2,21000 Split</derivirana_varijabla>
  </DomainObject.Predmet.StrankaWithAdress>
  <DomainObject.Predmet.StrankaWithAdressOIB>
    <izvorni_sadrzaj>KILA ZAPAD, d.o.o. za inženjering, građenje i projektiranje, OIB 79652713831, Žnjanska 2,21000 Split</izvorni_sadrzaj>
    <derivirana_varijabla naziv="DomainObject.Predmet.StrankaWithAdressOIB_1">KILA ZAPAD, d.o.o. za inženjering, građenje i projektiranje, OIB 79652713831, Žnjanska 2,21000 Split</derivirana_varijabla>
  </DomainObject.Predmet.StrankaWithAdressOIB>
  <DomainObject.Predmet.StrankaNazivFormated>
    <izvorni_sadrzaj>KILA ZAPAD, d.o.o. za inženjering, građenje i projektiranje</izvorni_sadrzaj>
    <derivirana_varijabla naziv="DomainObject.Predmet.StrankaNazivFormated_1">KILA ZAPAD, d.o.o. za inženjering, građenje i projektiranje</derivirana_varijabla>
  </DomainObject.Predmet.StrankaNazivFormated>
  <DomainObject.Predmet.StrankaNazivFormatedOIB>
    <izvorni_sadrzaj>KILA ZAPAD, d.o.o. za inženjering, građenje i projektiranje, OIB 79652713831</izvorni_sadrzaj>
    <derivirana_varijabla naziv="DomainObject.Predmet.StrankaNazivFormatedOIB_1">KILA ZAPAD, d.o.o. za inženjering, građenje i projektiranje, OIB 79652713831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KILA ZAPAD, d.o.o. za inženjering, građenje i projektiranje</item>
    </izvorni_sadrzaj>
    <derivirana_varijabla naziv="DomainObject.Predmet.StrankaListFormated_1">
      <item>KILA ZAPAD, d.o.o. za inženjering, građenje i projektiranje</item>
    </derivirana_varijabla>
  </DomainObject.Predmet.StrankaListFormated>
  <DomainObject.Predmet.StrankaListFormatedOIB>
    <izvorni_sadrzaj>
      <item>KILA ZAPAD, d.o.o. za inženjering, građenje i projektiranje, OIB 79652713831</item>
    </izvorni_sadrzaj>
    <derivirana_varijabla naziv="DomainObject.Predmet.StrankaListFormatedOIB_1">
      <item>KILA ZAPAD, d.o.o. za inženjering, građenje i projektiranje, OIB 79652713831</item>
    </derivirana_varijabla>
  </DomainObject.Predmet.StrankaListFormatedOIB>
  <DomainObject.Predmet.StrankaListFormatedWithAdress>
    <izvorni_sadrzaj>
      <item>KILA ZAPAD, d.o.o. za inženjering, građenje i projektiranje, Žnjanska 2, 21000 Split</item>
    </izvorni_sadrzaj>
    <derivirana_varijabla naziv="DomainObject.Predmet.StrankaListFormatedWithAdress_1">
      <item>KILA ZAPAD, d.o.o. za inženjering, građenje i projektiranje, Žnjanska 2, 21000 Split</item>
    </derivirana_varijabla>
  </DomainObject.Predmet.StrankaListFormatedWithAdress>
  <DomainObject.Predmet.StrankaListFormatedWithAdressOIB>
    <izvorni_sadrzaj>
      <item>KILA ZAPAD, d.o.o. za inženjering, građenje i projektiranje, OIB 79652713831, Žnjanska 2, 21000 Split</item>
    </izvorni_sadrzaj>
    <derivirana_varijabla naziv="DomainObject.Predmet.StrankaListFormatedWithAdressOIB_1">
      <item>KILA ZAPAD, d.o.o. za inženjering, građenje i projektiranje, OIB 79652713831, Žnjanska 2, 21000 Split</item>
    </derivirana_varijabla>
  </DomainObject.Predmet.StrankaListFormatedWithAdressOIB>
  <DomainObject.Predmet.StrankaListNazivFormated>
    <izvorni_sadrzaj>
      <item>KILA ZAPAD, d.o.o. za inženjering, građenje i projektiranje</item>
    </izvorni_sadrzaj>
    <derivirana_varijabla naziv="DomainObject.Predmet.StrankaListNazivFormated_1">
      <item>KILA ZAPAD, d.o.o. za inženjering, građenje i projektiranje</item>
    </derivirana_varijabla>
  </DomainObject.Predmet.StrankaListNazivFormated>
  <DomainObject.Predmet.StrankaListNazivFormatedOIB>
    <izvorni_sadrzaj>
      <item>KILA ZAPAD, d.o.o. za inženjering, građenje i projektiranje, OIB 79652713831</item>
    </izvorni_sadrzaj>
    <derivirana_varijabla naziv="DomainObject.Predmet.StrankaListNazivFormatedOIB_1">
      <item>KILA ZAPAD, d.o.o. za inženjering, građenje i projektiranje, OIB 79652713831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KILA ZAPAD, d.o.o. za inženjering, građenje i projektiranje</izvorni_sadrzaj>
    <derivirana_varijabla naziv="DomainObject.Predmet.StrankaIDrugi_1">KILA ZAPAD, d.o.o. za inženjering, građenje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KILA ZAPAD, d.o.o. za inženjering, građenje i projektiranje, OIB 79652713831, Žnjanska 2, 21000 Split</izvorni_sadrzaj>
    <derivirana_varijabla naziv="DomainObject.Predmet.StrankaIDrugiAdressOIB_1">KILA ZAPAD, d.o.o. za inženjering, građenje i projektiranje, OIB 79652713831,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KILA ZAPAD, d.o.o. za inženjering, građenje i projektiranje</item>
    </izvorni_sadrzaj>
    <derivirana_varijabla naziv="DomainObject.Predmet.SudioniciListNaziv_1">
      <item>KILA ZAPAD, d.o.o. za inženjering, građenje i projektiranje</item>
    </derivirana_varijabla>
  </DomainObject.Predmet.SudioniciListNaziv>
  <DomainObject.Predmet.SudioniciListAdressOIB>
    <izvorni_sadrzaj>
      <item>KILA ZAPAD, d.o.o. za inženjering, građenje i projektiranje, OIB 79652713831, Žnjanska 2,21000 Split</item>
    </izvorni_sadrzaj>
    <derivirana_varijabla naziv="DomainObject.Predmet.SudioniciListAdressOIB_1">
      <item>KILA ZAPAD, d.o.o. za inženjering, građenje i projektiranje, OIB 79652713831,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79652713831</item>
    </izvorni_sadrzaj>
    <derivirana_varijabla naziv="DomainObject.Predmet.SudioniciListNazivOIB_1">
      <item>, OIB 79652713831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656</properties:Words>
  <properties:Characters>3519</properties:Characters>
  <properties:Lines>88</properties:Lines>
  <properties:Paragraphs>47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2015-10-09T11:59:00Z</dcterms:created>
  <dc:creator>pbacic</dc:creator>
  <cp:lastModifiedBy>Paško Bačić</cp:lastModifiedBy>
  <cp:lastPrinted>2014-11-11T06:52:00Z</cp:lastPrinted>
  <dcterms:modified xmlns:xsi="http://www.w3.org/2001/XMLSchema-instance" xsi:type="dcterms:W3CDTF">2016-11-14T09:07:00Z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