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bac0d" w14:paraId="b7bac0d" w:rsidRDefault="00A27047" w:rsidR="00716515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 2 St-5769/15-5</w:t>
      </w:r>
    </w:p>
    <w:p w:rsidRDefault="00A27047" w:rsidR="00716515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4B2EC2" w:rsidR="00716515">
      <w:pPr>
        <w:rPr>
          <w:rFonts w:hAnsi="Times New Roman" w:ascii="Times New Roman"/>
          <w:szCs w:val="24"/>
          <w:lang w:val="hr-HR"/>
        </w:rPr>
      </w:pPr>
      <w:r>
        <w:rPr>
          <w:noProof/>
          <w:lang w:eastAsia="hr-HR" w:val="hr-HR"/>
        </w:rPr>
        <w:drawing>
          <wp:inline distR="0" distL="0" distB="0" distT="0">
            <wp:extent cy="962025" cx="7143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16515" w:rsidR="00716515">
      <w:pPr>
        <w:rPr>
          <w:rFonts w:hAnsi="Times New Roman" w:ascii="Times New Roman"/>
          <w:szCs w:val="24"/>
          <w:lang w:val="hr-HR"/>
        </w:rPr>
      </w:pPr>
    </w:p>
    <w:p w:rsidRDefault="00A27047" w:rsidR="00716515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REPUBLIKA HRVATSKA     </w:t>
      </w:r>
    </w:p>
    <w:p w:rsidRDefault="00A27047" w:rsidR="00716515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                </w:t>
      </w:r>
    </w:p>
    <w:p w:rsidRDefault="00A27047" w:rsidR="00716515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ZAGREBU</w:t>
      </w:r>
    </w:p>
    <w:p w:rsidRDefault="00A27047" w:rsidR="00716515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STALNA SLUŽBA </w:t>
      </w:r>
      <w:r>
        <w:rPr>
          <w:rFonts w:hAnsi="Times New Roman" w:ascii="Times New Roman"/>
          <w:szCs w:val="24"/>
          <w:lang w:val="hr-HR"/>
        </w:rPr>
        <w:br/>
        <w:t>Karlovac, Ljudevita Šestića 4</w:t>
      </w:r>
    </w:p>
    <w:p w:rsidRDefault="00716515" w:rsidR="00716515">
      <w:pPr>
        <w:jc w:val="center"/>
        <w:rPr>
          <w:rFonts w:hAnsi="Times New Roman" w:ascii="Times New Roman"/>
          <w:szCs w:val="24"/>
          <w:lang w:val="hr-HR"/>
        </w:rPr>
      </w:pPr>
    </w:p>
    <w:p w:rsidRDefault="00A27047" w:rsidR="0071651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ZAGREBU, STALNA SLUŽBA,  u skraćenom stečajnom postupku nad poslovnim brojem St-5769/15, temeljem odredbe čl.430. Stečajnog zakona (NN br. 71/15),  dana  16. prosinca 2015., objavljuje </w:t>
      </w:r>
    </w:p>
    <w:p w:rsidRDefault="00716515" w:rsidR="00716515">
      <w:pPr>
        <w:jc w:val="both"/>
        <w:rPr>
          <w:rFonts w:hAnsi="Times New Roman" w:ascii="Times New Roman"/>
          <w:szCs w:val="24"/>
          <w:lang w:val="hr-HR"/>
        </w:rPr>
      </w:pPr>
    </w:p>
    <w:p w:rsidRDefault="00A27047" w:rsidR="00716515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 G L A S</w:t>
      </w:r>
    </w:p>
    <w:p w:rsidRDefault="00716515" w:rsidR="00716515">
      <w:pPr>
        <w:jc w:val="center"/>
        <w:rPr>
          <w:rFonts w:hAnsi="Times New Roman" w:ascii="Times New Roman"/>
          <w:szCs w:val="24"/>
          <w:lang w:val="hr-HR"/>
        </w:rPr>
      </w:pPr>
    </w:p>
    <w:p w:rsidRDefault="00A27047" w:rsidR="00716515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dužnika VERA FIDES d.o.o. Zagreb, Prilaz Baruna Filipovića 13, OIB:10320298686, MBS:080005155.</w:t>
      </w:r>
    </w:p>
    <w:p w:rsidRDefault="00716515" w:rsidR="00716515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A27047" w:rsidR="00716515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Iznos duga evidentiran na temelju neizvršenih osnova za plaćanje je 68.092,50 kn.</w:t>
      </w:r>
    </w:p>
    <w:p w:rsidRDefault="00716515" w:rsidR="00716515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A27047" w:rsidR="00716515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osobe ovlaštene za zastupanje dužnika po zakonu u roku od 15 dana od dana objave oglasa, pozivom na gornji broj spisa, podnijeti sudu javnobilježnički ovjerovljeni popis imovine i obveza na propisanom obrascu.</w:t>
      </w:r>
    </w:p>
    <w:p w:rsidRDefault="00716515" w:rsidR="00716515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A27047" w:rsidR="00716515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716515" w:rsidR="00716515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A27047" w:rsidR="00716515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UPOZORENJE:</w:t>
      </w:r>
    </w:p>
    <w:p w:rsidRDefault="00A27047" w:rsidR="00716515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Ako osobe ovlaštene za zastupanje dužnika po 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</w:t>
      </w:r>
    </w:p>
    <w:p w:rsidRDefault="00A27047" w:rsidR="00716515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tom slučaju sud će po službenoj dužnosti donijeti rješenje o otvaranju i zaključenju skraćenog stečajnog postupka. </w:t>
      </w:r>
    </w:p>
    <w:p w:rsidRDefault="00716515" w:rsidR="00716515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A27047" w:rsidR="0071651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U Karlovcu, 16. prosinca 2015. godine</w:t>
      </w:r>
    </w:p>
    <w:p w:rsidRDefault="00716515" w:rsidR="00716515">
      <w:pPr>
        <w:jc w:val="both"/>
        <w:rPr>
          <w:rFonts w:hAnsi="Times New Roman" w:ascii="Times New Roman"/>
          <w:szCs w:val="24"/>
          <w:lang w:val="hr-HR"/>
        </w:rPr>
      </w:pPr>
    </w:p>
    <w:p w:rsidRDefault="00A27047" w:rsidR="00716515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Sudac:</w:t>
      </w:r>
    </w:p>
    <w:p w:rsidRDefault="00A27047" w:rsidR="00716515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ab/>
        <w:t xml:space="preserve">                                                       Suzana Ivanović</w:t>
      </w:r>
    </w:p>
    <w:p w:rsidRDefault="00716515" w:rsidR="00716515">
      <w:pPr>
        <w:jc w:val="right"/>
        <w:rPr>
          <w:rFonts w:hAnsi="Times New Roman" w:ascii="Times New Roman"/>
          <w:szCs w:val="24"/>
          <w:lang w:val="hr-HR"/>
        </w:rPr>
      </w:pPr>
    </w:p>
    <w:p w:rsidRDefault="00716515" w:rsidR="00716515">
      <w:pPr>
        <w:jc w:val="right"/>
        <w:rPr>
          <w:rFonts w:hAnsi="Times New Roman" w:ascii="Times New Roman"/>
          <w:szCs w:val="24"/>
          <w:lang w:val="hr-HR"/>
        </w:rPr>
      </w:pPr>
    </w:p>
    <w:p w:rsidRDefault="00A27047" w:rsidR="00716515">
      <w:pPr>
        <w:tabs>
          <w:tab w:pos="5786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Dna: </w:t>
      </w:r>
      <w:r>
        <w:rPr>
          <w:rFonts w:hAnsi="Times New Roman" w:ascii="Times New Roman"/>
          <w:szCs w:val="24"/>
          <w:lang w:val="hr-HR"/>
        </w:rPr>
        <w:tab/>
      </w:r>
    </w:p>
    <w:p w:rsidRDefault="00A27047" w:rsidR="0071651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 e-oglasna ploča suda 60 dana</w:t>
      </w:r>
    </w:p>
    <w:p w:rsidRDefault="00A27047" w:rsidR="00A27047"/>
    <w:sectPr w:rsidR="00A27047">
      <w:pgSz w:h="16838" w:w="11906"/>
      <w:pgMar w:gutter="0" w:footer="720" w:header="720" w:left="1985" w:bottom="709" w:right="1418" w:top="720"/>
      <w:cols w:space="720"/>
      <w:docGrid w:charSpace="32768" w:linePitch="2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Num8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3."/>
      <w:lvlJc w:val="left"/>
      <w:pPr>
        <w:tabs>
          <w:tab w:pos="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6."/>
      <w:lvlJc w:val="left"/>
      <w:pPr>
        <w:tabs>
          <w:tab w:pos="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9."/>
      <w:lvlJc w:val="left"/>
      <w:pPr>
        <w:tabs>
          <w:tab w:pos="0" w:val="num"/>
        </w:tabs>
        <w:ind w:hanging="180" w:left="648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attachedTemplate r:id="rId1"/>
  <w:stylePaneFormatFilter w:val="0000"/>
  <w:defaultTabStop w:val="709"/>
  <w:hyphenationZone w:val="425"/>
  <w:defaultTableStyle w:val="Normal"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B2EC2"/>
    <w:rsid w:val="004B2EC2"/>
    <w:rsid w:val="00716515"/>
    <w:rsid w:val="00A27047"/>
    <w:rsid w:val="00C12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rFonts w:hAnsi="Arial" w:ascii="Arial"/>
      <w:kern w:val="1"/>
      <w:sz w:val="24"/>
      <w:lang w:eastAsia="ar-SA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ListLabel1" w:type="character">
    <w:name w:val="ListLabel 1"/>
    <w:rPr>
      <w:rFonts w:cs="Times New Roman" w:eastAsia="Times New Roman"/>
    </w:rPr>
  </w:style>
  <w:style w:customStyle="true" w:styleId="ListLabel2" w:type="character">
    <w:name w:val="ListLabel 2"/>
    <w:rPr>
      <w:rFonts w:cs="Courier New"/>
    </w:rPr>
  </w:style>
  <w:style w:customStyle="true" w:styleId="Zadanifontodlomka1" w:type="character">
    <w:name w:val="Zadani font odlomka1"/>
  </w:style>
  <w:style w:customStyle="true" w:styleId="Brojstranice1" w:type="character">
    <w:name w:val="Broj stranice1"/>
    <w:basedOn w:val="Zadanifontodlomka1"/>
  </w:style>
  <w:style w:customStyle="true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true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true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customStyle="true" w:styleId="Tekstbalonia1" w:type="paragraph">
    <w:name w:val="Tekst balončića1"/>
    <w:basedOn w:val="Normal"/>
  </w:style>
  <w:style w:customStyle="true" w:styleId="Odlomakpopisa1" w:type="paragraph">
    <w:name w:val="Odlomak popisa1"/>
    <w:basedOn w:val="Normal"/>
  </w:style>
  <w:style w:customStyle="true" w:styleId="Sadrajokvira" w:type="paragraph">
    <w:name w:val="Sadržaj okvira"/>
    <w:basedOn w:val="Tijeloteksta"/>
  </w:style>
  <w:style w:styleId="Tekstbalonia" w:type="paragraph">
    <w:name w:val="Balloon Text"/>
    <w:basedOn w:val="Normal"/>
    <w:link w:val="TekstbaloniaChar"/>
    <w:uiPriority w:val="99"/>
    <w:semiHidden/>
    <w:unhideWhenUsed/>
    <w:rsid w:val="00C1282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1282D"/>
    <w:rPr>
      <w:rFonts w:cs="Tahoma" w:hAnsi="Tahoma" w:ascii="Tahoma"/>
      <w:kern w:val="1"/>
      <w:sz w:val="16"/>
      <w:szCs w:val="16"/>
      <w:lang w:eastAsia="ar-SA" w:val="en-GB"/>
    </w:rPr>
  </w:style>
  <w:style w:styleId="Tekstrezerviranogmjesta" w:type="character">
    <w:name w:val="Placeholder Text"/>
    <w:basedOn w:val="Zadanifontodlomka"/>
    <w:uiPriority w:val="99"/>
    <w:semiHidden/>
    <w:rsid w:val="00C128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282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282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282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282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rFonts w:ascii="Arial" w:hAnsi="Arial"/>
      <w:kern w:val="1"/>
      <w:sz w:val="24"/>
      <w:lang w:eastAsia="ar-SA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ListLabel1" w:type="character">
    <w:name w:val="ListLabel 1"/>
    <w:rPr>
      <w:rFonts w:cs="Times New Roman" w:eastAsia="Times New Roman"/>
    </w:rPr>
  </w:style>
  <w:style w:customStyle="1" w:styleId="ListLabel2" w:type="character">
    <w:name w:val="ListLabel 2"/>
    <w:rPr>
      <w:rFonts w:cs="Courier New"/>
    </w:rPr>
  </w:style>
  <w:style w:customStyle="1" w:styleId="Zadanifontodlomka1" w:type="character">
    <w:name w:val="Zadani font odlomka1"/>
  </w:style>
  <w:style w:customStyle="1" w:styleId="Brojstranice1" w:type="character">
    <w:name w:val="Broj stranice1"/>
    <w:basedOn w:val="Zadanifontodlomka1"/>
  </w:style>
  <w:style w:customStyle="1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1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1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customStyle="1" w:styleId="Tekstbalonia1" w:type="paragraph">
    <w:name w:val="Tekst balončića1"/>
    <w:basedOn w:val="Normal"/>
  </w:style>
  <w:style w:customStyle="1" w:styleId="Odlomakpopisa1" w:type="paragraph">
    <w:name w:val="Odlomak popisa1"/>
    <w:basedOn w:val="Normal"/>
  </w:style>
  <w:style w:customStyle="1" w:styleId="Sadrajokvira" w:type="paragraph">
    <w:name w:val="Sadržaj okvira"/>
    <w:basedOn w:val="Tijeloteksta"/>
  </w:style>
  <w:style w:styleId="Tekstbalonia" w:type="paragraph">
    <w:name w:val="Balloon Text"/>
    <w:basedOn w:val="Normal"/>
    <w:link w:val="TekstbaloniaChar"/>
    <w:uiPriority w:val="99"/>
    <w:semiHidden/>
    <w:unhideWhenUsed/>
    <w:rsid w:val="00C1282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1282D"/>
    <w:rPr>
      <w:rFonts w:ascii="Tahoma" w:cs="Tahoma" w:hAnsi="Tahoma"/>
      <w:kern w:val="1"/>
      <w:sz w:val="16"/>
      <w:szCs w:val="16"/>
      <w:lang w:eastAsia="ar-SA" w:val="en-GB"/>
    </w:rPr>
  </w:style>
  <w:style w:styleId="Tekstrezerviranogmjesta" w:type="character">
    <w:name w:val="Placeholder Text"/>
    <w:basedOn w:val="Zadanifontodlomka"/>
    <w:uiPriority w:val="99"/>
    <w:semiHidden/>
    <w:rsid w:val="00C128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282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282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282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282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5769</izvorni_sadrzaj>
    <derivirana_varijabla naziv="DomainObject.Predmet.Broj_1">5769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St-5769/2015</izvorni_sadrzaj>
    <derivirana_varijabla naziv="DomainObject.Predmet.OznakaBroj_1">St-5769/2015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VERA FIDES d.o.o.</izvorni_sadrzaj>
    <derivirana_varijabla naziv="DomainObject.Predmet.ProtustrankaFormated_1">  VERA FIDES d.o.o.</derivirana_varijabla>
  </DomainObject.Predmet.ProtustrankaFormated>
  <DomainObject.Predmet.ProtustrankaFormatedOIB>
    <izvorni_sadrzaj>  VERA FIDES d.o.o., OIB 10320298686</izvorni_sadrzaj>
    <derivirana_varijabla naziv="DomainObject.Predmet.ProtustrankaFormatedOIB_1">  VERA FIDES d.o.o., OIB 10320298686</derivirana_varijabla>
  </DomainObject.Predmet.ProtustrankaFormatedOIB>
  <DomainObject.Predmet.ProtustrankaFormatedWithAdress>
    <izvorni_sadrzaj> VERA FIDES d.o.o., Prilaz Baruna Filipovića 13, 10000 Zagreb</izvorni_sadrzaj>
    <derivirana_varijabla naziv="DomainObject.Predmet.ProtustrankaFormatedWithAdress_1"> VERA FIDES d.o.o., Prilaz Baruna Filipovića 13, 10000 Zagreb</derivirana_varijabla>
  </DomainObject.Predmet.ProtustrankaFormatedWithAdress>
  <DomainObject.Predmet.ProtustrankaFormatedWithAdressOIB>
    <izvorni_sadrzaj> VERA FIDES d.o.o., OIB 10320298686, Prilaz Baruna Filipovića 13, 10000 Zagreb</izvorni_sadrzaj>
    <derivirana_varijabla naziv="DomainObject.Predmet.ProtustrankaFormatedWithAdressOIB_1"> VERA FIDES d.o.o., OIB 10320298686, Prilaz Baruna Filipovića 13, 10000 Zagreb</derivirana_varijabla>
  </DomainObject.Predmet.ProtustrankaFormatedWithAdressOIB>
  <DomainObject.Predmet.ProtustrankaWithAdress>
    <izvorni_sadrzaj>VERA FIDES d.o.o. Prilaz Baruna Filipovića 13, 10000 Zagreb</izvorni_sadrzaj>
    <derivirana_varijabla naziv="DomainObject.Predmet.ProtustrankaWithAdress_1">VERA FIDES d.o.o. Prilaz Baruna Filipovića 13, 10000 Zagreb</derivirana_varijabla>
  </DomainObject.Predmet.ProtustrankaWithAdress>
  <DomainObject.Predmet.ProtustrankaWithAdressOIB>
    <izvorni_sadrzaj>VERA FIDES d.o.o., OIB 10320298686, Prilaz Baruna Filipovića 13, 10000 Zagreb</izvorni_sadrzaj>
    <derivirana_varijabla naziv="DomainObject.Predmet.ProtustrankaWithAdressOIB_1">VERA FIDES d.o.o., OIB 10320298686, Prilaz Baruna Filipovića 13, 10000 Zagreb</derivirana_varijabla>
  </DomainObject.Predmet.ProtustrankaWithAdressOIB>
  <DomainObject.Predmet.ProtustrankaNazivFormated>
    <izvorni_sadrzaj>VERA FIDES d.o.o.</izvorni_sadrzaj>
    <derivirana_varijabla naziv="DomainObject.Predmet.ProtustrankaNazivFormated_1">VERA FIDES d.o.o.</derivirana_varijabla>
  </DomainObject.Predmet.ProtustrankaNazivFormated>
  <DomainObject.Predmet.ProtustrankaNazivFormatedOIB>
    <izvorni_sadrzaj>VERA FIDES d.o.o., OIB 10320298686</izvorni_sadrzaj>
    <derivirana_varijabla naziv="DomainObject.Predmet.ProtustrankaNazivFormatedOIB_1">VERA FIDES d.o.o., OIB 10320298686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VERA FIDES d.o.o.</item>
    </izvorni_sadrzaj>
    <derivirana_varijabla naziv="DomainObject.Predmet.ProtuStrankaListFormated_1">
      <item>VERA FIDES d.o.o.</item>
    </derivirana_varijabla>
  </DomainObject.Predmet.ProtuStrankaListFormated>
  <DomainObject.Predmet.ProtuStrankaListFormatedOIB>
    <izvorni_sadrzaj>
      <item>VERA FIDES d.o.o., OIB 10320298686</item>
    </izvorni_sadrzaj>
    <derivirana_varijabla naziv="DomainObject.Predmet.ProtuStrankaListFormatedOIB_1">
      <item>VERA FIDES d.o.o., OIB 10320298686</item>
    </derivirana_varijabla>
  </DomainObject.Predmet.ProtuStrankaListFormatedOIB>
  <DomainObject.Predmet.ProtuStrankaListFormatedWithAdress>
    <izvorni_sadrzaj>
      <item>VERA FIDES d.o.o., Prilaz Baruna Filipovića 13, 10000 Zagreb</item>
    </izvorni_sadrzaj>
    <derivirana_varijabla naziv="DomainObject.Predmet.ProtuStrankaListFormatedWithAdress_1">
      <item>VERA FIDES d.o.o., Prilaz Baruna Filipovića 13, 10000 Zagreb</item>
    </derivirana_varijabla>
  </DomainObject.Predmet.ProtuStrankaListFormatedWithAdress>
  <DomainObject.Predmet.ProtuStrankaListFormatedWithAdressOIB>
    <izvorni_sadrzaj>
      <item>VERA FIDES d.o.o., OIB 10320298686, Prilaz Baruna Filipovića 13, 10000 Zagreb</item>
    </izvorni_sadrzaj>
    <derivirana_varijabla naziv="DomainObject.Predmet.ProtuStrankaListFormatedWithAdressOIB_1">
      <item>VERA FIDES d.o.o., OIB 10320298686, Prilaz Baruna Filipovića 13, 10000 Zagreb</item>
    </derivirana_varijabla>
  </DomainObject.Predmet.ProtuStrankaListFormatedWithAdressOIB>
  <DomainObject.Predmet.ProtuStrankaListNazivFormated>
    <izvorni_sadrzaj>
      <item>VERA FIDES d.o.o.</item>
    </izvorni_sadrzaj>
    <derivirana_varijabla naziv="DomainObject.Predmet.ProtuStrankaListNazivFormated_1">
      <item>VERA FIDES d.o.o.</item>
    </derivirana_varijabla>
  </DomainObject.Predmet.ProtuStrankaListNazivFormated>
  <DomainObject.Predmet.ProtuStrankaListNazivFormatedOIB>
    <izvorni_sadrzaj>
      <item>VERA FIDES d.o.o., OIB 10320298686</item>
    </izvorni_sadrzaj>
    <derivirana_varijabla naziv="DomainObject.Predmet.ProtuStrankaListNazivFormatedOIB_1">
      <item>VERA FIDES d.o.o., OIB 10320298686</item>
    </derivirana_varijabla>
  </DomainObject.Predmet.ProtuStrankaListNazivFormatedOIB>
  <DomainObject.Predmet.OstaliListFormated>
    <izvorni_sadrzaj>
      <item>ŽELJKO VINKEŠEVIĆ</item>
    </izvorni_sadrzaj>
    <derivirana_varijabla naziv="DomainObject.Predmet.OstaliListFormated_1">
      <item>ŽELJKO VINKEŠEVIĆ</item>
    </derivirana_varijabla>
  </DomainObject.Predmet.OstaliListFormated>
  <DomainObject.Predmet.OstaliListFormatedOIB>
    <izvorni_sadrzaj>
      <item>ŽELJKO VINKEŠEVIĆ, OIB 22547214865</item>
    </izvorni_sadrzaj>
    <derivirana_varijabla naziv="DomainObject.Predmet.OstaliListFormatedOIB_1">
      <item>ŽELJKO VINKEŠEVIĆ, OIB 22547214865</item>
    </derivirana_varijabla>
  </DomainObject.Predmet.OstaliListFormatedOIB>
  <DomainObject.Predmet.OstaliListFormatedWithAdress>
    <izvorni_sadrzaj>
      <item>ŽELJKO VINKEŠEVIĆ, PRILAZ BARUNA FILIPOVIĆA 13., 10000 Zagreb</item>
    </izvorni_sadrzaj>
    <derivirana_varijabla naziv="DomainObject.Predmet.OstaliListFormatedWithAdress_1">
      <item>ŽELJKO VINKEŠEVIĆ, PRILAZ BARUNA FILIPOVIĆA 13., 10000 Zagreb</item>
    </derivirana_varijabla>
  </DomainObject.Predmet.OstaliListFormatedWithAdress>
  <DomainObject.Predmet.OstaliListFormatedWithAdressOIB>
    <izvorni_sadrzaj>
      <item>ŽELJKO VINKEŠEVIĆ, OIB 22547214865, PRILAZ BARUNA FILIPOVIĆA 13., 10000 Zagreb</item>
    </izvorni_sadrzaj>
    <derivirana_varijabla naziv="DomainObject.Predmet.OstaliListFormatedWithAdressOIB_1">
      <item>ŽELJKO VINKEŠEVIĆ, OIB 22547214865, PRILAZ BARUNA FILIPOVIĆA 13., 10000 Zagreb</item>
    </derivirana_varijabla>
  </DomainObject.Predmet.OstaliListFormatedWithAdressOIB>
  <DomainObject.Predmet.OstaliListNazivFormated>
    <izvorni_sadrzaj>
      <item>ŽELJKO VINKEŠEVIĆ</item>
    </izvorni_sadrzaj>
    <derivirana_varijabla naziv="DomainObject.Predmet.OstaliListNazivFormated_1">
      <item>ŽELJKO VINKEŠEVIĆ</item>
    </derivirana_varijabla>
  </DomainObject.Predmet.OstaliListNazivFormated>
  <DomainObject.Predmet.OstaliListNazivFormatedOIB>
    <izvorni_sadrzaj>
      <item>ŽELJKO VINKEŠEVIĆ, OIB 22547214865</item>
    </izvorni_sadrzaj>
    <derivirana_varijabla naziv="DomainObject.Predmet.OstaliListNazivFormatedOIB_1">
      <item>ŽELJKO VINKEŠEVIĆ, OIB 22547214865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VERA FIDES d.o.o.</izvorni_sadrzaj>
    <derivirana_varijabla naziv="DomainObject.Predmet.ProtustrankaIDrugi_1">VERA FIDES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VERA FIDES d.o.o., OIB 10320298686, Prilaz Baruna Filipovića 13, 10000 Zagreb</izvorni_sadrzaj>
    <derivirana_varijabla naziv="DomainObject.Predmet.ProtustrankaIDrugiAdressOIB_1">VERA FIDES d.o.o., OIB 10320298686, Prilaz Baruna Filipovića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VERA FIDES d.o.o.</item>
      <item>ŽELJKO VINKEŠEVIĆ</item>
    </izvorni_sadrzaj>
    <derivirana_varijabla naziv="DomainObject.Predmet.SudioniciListNaziv_1">
      <item>FINA Regionalni centar Zagreb</item>
      <item>VERA FIDES d.o.o.</item>
      <item>ŽELJKO VINKEŠEVIĆ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VERA FIDES d.o.o., OIB 10320298686, Prilaz Baruna Filipovića 13,10000 Zagreb</item>
      <item>ŽELJKO VINKEŠEVIĆ, OIB 22547214865, PRILAZ BARUNA FILIPOVIĆA 13.,10000 Zagreb</item>
    </izvorni_sadrzaj>
    <derivirana_varijabla naziv="DomainObject.Predmet.SudioniciListAdressOIB_1">
      <item>FINA Regionalni centar Zagreb, OIB 85821130368, Trg svibanjskih žrtava 1995. 1,10000 Zagreb</item>
      <item>VERA FIDES d.o.o., OIB 10320298686, Prilaz Baruna Filipovića 13,10000 Zagreb</item>
      <item>ŽELJKO VINKEŠEVIĆ, OIB 22547214865, PRILAZ BARUNA FILIPOVIĆA 13.,10000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10320298686</item>
      <item>, OIB 22547214865</item>
    </izvorni_sadrzaj>
    <derivirana_varijabla naziv="DomainObject.Predmet.SudioniciListNazivOIB_1">
      <item>, OIB 85821130368</item>
      <item>, OIB 10320298686</item>
      <item>, OIB 22547214865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248</properties:Words>
  <properties:Characters>1372</properties:Characters>
  <properties:Lines>49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2015-12-16T07:37:00Z</dcterms:created>
  <dc:creator>Sudsko vijeæe</dc:creator>
  <cp:lastModifiedBy>Marina Markić</cp:lastModifiedBy>
  <cp:lastPrinted>2015-12-16T07:37:00Z</cp:lastPrinted>
  <dcterms:modified xmlns:xsi="http://www.w3.org/2001/XMLSchema-instance" xsi:type="dcterms:W3CDTF">2015-12-16T07:39:00Z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