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F4C59" w:rsidRPr="00525C75">
        <w:trPr>
          <w:trHeight w:val="2358"/>
        </w:trPr>
        <w:tc>
          <w:tcPr>
            <w:tcW w:type="dxa" w:w="4342"/>
            <w:tcMar>
              <w:top w:type="dxa" w:w="0"/>
              <w:left w:type="dxa" w:w="108"/>
              <w:bottom w:type="dxa" w:w="0"/>
              <w:right w:type="dxa" w:w="108"/>
            </w:tcMar>
          </w:tcPr>
          <w:p w:rsidRDefault="002F4C59" w:rsidP="008F5996" w:rsidR="002F4C59"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F4C59" w:rsidP="008F5996" w:rsidR="002F4C59" w:rsidRPr="00525C75">
            <w:pPr>
              <w:jc w:val="center"/>
              <w:rPr>
                <w:rFonts w:hAnsi="Times New Roman" w:ascii="Times New Roman"/>
                <w:sz w:val="24"/>
              </w:rPr>
            </w:pP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REPUBLIKA HRVATSKA</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TRGOVAČKI SUD U ZAGREBU</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Zagreb, Amruševa 2/II</w:t>
            </w:r>
          </w:p>
          <w:p w:rsidRDefault="002F4C59" w:rsidP="008F5996" w:rsidR="002F4C59" w:rsidRPr="00525C75">
            <w:pPr>
              <w:jc w:val="center"/>
              <w:rPr>
                <w:rFonts w:hAnsi="Times New Roman" w:ascii="Times New Roman"/>
                <w:sz w:val="24"/>
              </w:rPr>
            </w:pPr>
          </w:p>
        </w:tc>
      </w:tr>
    </w:tbl>
    <w:p w14:textId="613651a" w14:paraId="613651a" w:rsidRDefault="00D470A9" w:rsidP="00D470A9" w:rsidR="00D470A9" w:rsidRPr="00D57813">
      <w:pPr>
        <w:jc w:val="right"/>
        <w15:collapsed w:val="false"/>
        <w:rPr>
          <w:rFonts w:hAnsi="Times New Roman" w:ascii="Times New Roman"/>
          <w:sz w:val="24"/>
        </w:rPr>
      </w:pPr>
      <w:r w:rsidRPr="00D57813">
        <w:rPr>
          <w:rFonts w:hAnsi="Times New Roman" w:ascii="Times New Roman"/>
          <w:sz w:val="24"/>
        </w:rPr>
        <w:t>3 St-</w:t>
      </w:r>
      <w:r w:rsidR="00266137">
        <w:rPr>
          <w:rFonts w:hAnsi="Times New Roman" w:ascii="Times New Roman"/>
          <w:sz w:val="24"/>
        </w:rPr>
        <w:t>1066/12</w:t>
      </w:r>
      <w:r w:rsidR="0090106F">
        <w:rPr>
          <w:rFonts w:hAnsi="Times New Roman" w:ascii="Times New Roman"/>
          <w:sz w:val="24"/>
        </w:rPr>
        <w:t>-336</w:t>
      </w:r>
    </w:p>
    <w:p w:rsidRDefault="00D470A9" w:rsidP="00D470A9" w:rsidR="00D470A9" w:rsidRPr="00D57813">
      <w:pPr>
        <w:rPr>
          <w:rFonts w:hAnsi="Times New Roman" w:ascii="Times New Roman"/>
          <w:sz w:val="24"/>
        </w:rPr>
      </w:pPr>
    </w:p>
    <w:p w:rsidRDefault="00D470A9" w:rsidP="00D470A9" w:rsidR="00D470A9">
      <w:pPr>
        <w:rPr>
          <w:rFonts w:hAnsi="Times New Roman" w:ascii="Times New Roman"/>
          <w:sz w:val="24"/>
        </w:rPr>
      </w:pPr>
    </w:p>
    <w:p w:rsidRDefault="00D57813" w:rsidP="00C67E09" w:rsidR="00C67E09" w:rsidRPr="00D57813">
      <w:pPr>
        <w:jc w:val="center"/>
        <w:rPr>
          <w:rFonts w:hAnsi="Times New Roman" w:ascii="Times New Roman"/>
          <w:sz w:val="24"/>
        </w:rPr>
      </w:pP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E</w:t>
      </w:r>
      <w:r w:rsidR="002F4C59">
        <w:rPr>
          <w:rFonts w:hAnsi="Times New Roman" w:ascii="Times New Roman"/>
          <w:sz w:val="24"/>
        </w:rPr>
        <w:t xml:space="preserve"> </w:t>
      </w:r>
      <w:r>
        <w:rPr>
          <w:rFonts w:hAnsi="Times New Roman" w:ascii="Times New Roman"/>
          <w:sz w:val="24"/>
        </w:rPr>
        <w:t>P</w:t>
      </w:r>
      <w:r w:rsidR="002F4C59">
        <w:rPr>
          <w:rFonts w:hAnsi="Times New Roman" w:ascii="Times New Roman"/>
          <w:sz w:val="24"/>
        </w:rPr>
        <w:t xml:space="preserve"> </w:t>
      </w:r>
      <w:r>
        <w:rPr>
          <w:rFonts w:hAnsi="Times New Roman" w:ascii="Times New Roman"/>
          <w:sz w:val="24"/>
        </w:rPr>
        <w:t>U</w:t>
      </w:r>
      <w:r w:rsidR="002F4C59">
        <w:rPr>
          <w:rFonts w:hAnsi="Times New Roman" w:ascii="Times New Roman"/>
          <w:sz w:val="24"/>
        </w:rPr>
        <w:t xml:space="preserve"> </w:t>
      </w:r>
      <w:r>
        <w:rPr>
          <w:rFonts w:hAnsi="Times New Roman" w:ascii="Times New Roman"/>
          <w:sz w:val="24"/>
        </w:rPr>
        <w:t>B</w:t>
      </w:r>
      <w:r w:rsidR="002F4C59">
        <w:rPr>
          <w:rFonts w:hAnsi="Times New Roman" w:ascii="Times New Roman"/>
          <w:sz w:val="24"/>
        </w:rPr>
        <w:t xml:space="preserve"> </w:t>
      </w:r>
      <w:r>
        <w:rPr>
          <w:rFonts w:hAnsi="Times New Roman" w:ascii="Times New Roman"/>
          <w:sz w:val="24"/>
        </w:rPr>
        <w:t>L</w:t>
      </w:r>
      <w:r w:rsidR="002F4C59">
        <w:rPr>
          <w:rFonts w:hAnsi="Times New Roman" w:ascii="Times New Roman"/>
          <w:sz w:val="24"/>
        </w:rPr>
        <w:t xml:space="preserve"> </w:t>
      </w:r>
      <w:r>
        <w:rPr>
          <w:rFonts w:hAnsi="Times New Roman" w:ascii="Times New Roman"/>
          <w:sz w:val="24"/>
        </w:rPr>
        <w:t>I</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 xml:space="preserve">A </w:t>
      </w:r>
      <w:r w:rsidR="002F4C59">
        <w:rPr>
          <w:rFonts w:hAnsi="Times New Roman" w:ascii="Times New Roman"/>
          <w:sz w:val="24"/>
        </w:rPr>
        <w:t xml:space="preserve">  </w:t>
      </w:r>
      <w:r>
        <w:rPr>
          <w:rFonts w:hAnsi="Times New Roman" w:ascii="Times New Roman"/>
          <w:sz w:val="24"/>
        </w:rPr>
        <w:t>H</w:t>
      </w:r>
      <w:r w:rsidR="002F4C59">
        <w:rPr>
          <w:rFonts w:hAnsi="Times New Roman" w:ascii="Times New Roman"/>
          <w:sz w:val="24"/>
        </w:rPr>
        <w:t xml:space="preserve"> </w:t>
      </w: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V</w:t>
      </w:r>
      <w:r w:rsidR="002F4C59">
        <w:rPr>
          <w:rFonts w:hAnsi="Times New Roman" w:ascii="Times New Roman"/>
          <w:sz w:val="24"/>
        </w:rPr>
        <w:t xml:space="preserve"> </w:t>
      </w:r>
      <w:r>
        <w:rPr>
          <w:rFonts w:hAnsi="Times New Roman" w:ascii="Times New Roman"/>
          <w:sz w:val="24"/>
        </w:rPr>
        <w:t>A</w:t>
      </w:r>
      <w:r w:rsidR="002F4C59">
        <w:rPr>
          <w:rFonts w:hAnsi="Times New Roman" w:ascii="Times New Roman"/>
          <w:sz w:val="24"/>
        </w:rPr>
        <w:t xml:space="preserve"> </w:t>
      </w:r>
      <w:r>
        <w:rPr>
          <w:rFonts w:hAnsi="Times New Roman" w:ascii="Times New Roman"/>
          <w:sz w:val="24"/>
        </w:rPr>
        <w:t>T</w:t>
      </w:r>
      <w:r w:rsidR="002F4C59">
        <w:rPr>
          <w:rFonts w:hAnsi="Times New Roman" w:ascii="Times New Roman"/>
          <w:sz w:val="24"/>
        </w:rPr>
        <w:t xml:space="preserve"> </w:t>
      </w:r>
      <w:r>
        <w:rPr>
          <w:rFonts w:hAnsi="Times New Roman" w:ascii="Times New Roman"/>
          <w:sz w:val="24"/>
        </w:rPr>
        <w:t>S</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A</w:t>
      </w:r>
    </w:p>
    <w:p w:rsidRDefault="00C67E09" w:rsidP="00C67E09" w:rsidR="00C67E09">
      <w:pPr>
        <w:jc w:val="center"/>
        <w:rPr>
          <w:rFonts w:hAnsi="Times New Roman" w:ascii="Times New Roman"/>
          <w:sz w:val="24"/>
        </w:rPr>
      </w:pPr>
      <w:r w:rsidRPr="00D57813">
        <w:rPr>
          <w:rFonts w:hAnsi="Times New Roman" w:ascii="Times New Roman"/>
          <w:sz w:val="24"/>
        </w:rPr>
        <w:t>Z A K LJ U Č A K</w:t>
      </w:r>
      <w:r w:rsidR="002F4C59">
        <w:rPr>
          <w:rFonts w:hAnsi="Times New Roman" w:ascii="Times New Roman"/>
          <w:sz w:val="24"/>
        </w:rPr>
        <w:t xml:space="preserve">  </w:t>
      </w:r>
    </w:p>
    <w:p w:rsidRDefault="00C67E09" w:rsidP="00D470A9" w:rsidR="00C67E09" w:rsidRPr="00D57813">
      <w:pPr>
        <w:rPr>
          <w:rFonts w:hAnsi="Times New Roman" w:ascii="Times New Roman"/>
          <w:sz w:val="24"/>
        </w:rPr>
      </w:pPr>
    </w:p>
    <w:p w:rsidRDefault="00C67E09" w:rsidP="00EE3785" w:rsidR="00EE3785" w:rsidRPr="00D57813">
      <w:pPr>
        <w:ind w:firstLine="708"/>
        <w:rPr>
          <w:rFonts w:hAnsi="Times New Roman" w:ascii="Times New Roman"/>
          <w:sz w:val="24"/>
        </w:rPr>
      </w:pPr>
      <w:r w:rsidRPr="00D57813">
        <w:rPr>
          <w:rFonts w:hAnsi="Times New Roman" w:ascii="Times New Roman"/>
          <w:sz w:val="24"/>
        </w:rPr>
        <w:tab/>
        <w:t>Trgovački sud u Zagrebu</w:t>
      </w:r>
      <w:r w:rsidR="00C572C1" w:rsidRPr="00D57813">
        <w:rPr>
          <w:rFonts w:hAnsi="Times New Roman" w:ascii="Times New Roman"/>
          <w:sz w:val="24"/>
        </w:rPr>
        <w:t>, po sudcu Mihaelu Kovačiću,</w:t>
      </w:r>
      <w:r w:rsidRPr="00D57813">
        <w:rPr>
          <w:rFonts w:hAnsi="Times New Roman" w:ascii="Times New Roman"/>
          <w:sz w:val="24"/>
        </w:rPr>
        <w:t xml:space="preserve"> u stečajnom postupku nad </w:t>
      </w:r>
      <w:r w:rsidR="00EE3785" w:rsidRPr="00D57813">
        <w:rPr>
          <w:rFonts w:hAnsi="Times New Roman" w:ascii="Times New Roman"/>
          <w:sz w:val="24"/>
        </w:rPr>
        <w:t xml:space="preserve">dužnikom </w:t>
      </w:r>
      <w:r w:rsidR="00D57813" w:rsidRPr="00D57813">
        <w:rPr>
          <w:rFonts w:hAnsi="Times New Roman" w:ascii="Times New Roman"/>
          <w:sz w:val="24"/>
        </w:rPr>
        <w:t>TERMOCOMMERCE d.o.o. - u stečaju,</w:t>
      </w:r>
      <w:r w:rsidR="00D57813" w:rsidRPr="00D57813">
        <w:rPr>
          <w:rFonts w:hAnsi="Times New Roman" w:ascii="Times New Roman"/>
          <w:b/>
          <w:sz w:val="24"/>
        </w:rPr>
        <w:t xml:space="preserve"> </w:t>
      </w:r>
      <w:r w:rsidR="00D57813" w:rsidRPr="00D57813">
        <w:rPr>
          <w:rFonts w:hAnsi="Times New Roman" w:ascii="Times New Roman"/>
          <w:sz w:val="24"/>
        </w:rPr>
        <w:t>Zagreb, Kneza Branimira 173, OIB: 09627920501</w:t>
      </w:r>
      <w:r w:rsidR="00693DD5">
        <w:rPr>
          <w:rFonts w:hAnsi="Times New Roman" w:ascii="Times New Roman"/>
          <w:sz w:val="24"/>
        </w:rPr>
        <w:t xml:space="preserve">, </w:t>
      </w:r>
      <w:r w:rsidR="00327C27">
        <w:rPr>
          <w:rFonts w:hAnsi="Times New Roman" w:ascii="Times New Roman"/>
          <w:sz w:val="24"/>
        </w:rPr>
        <w:t>2. svibnja</w:t>
      </w:r>
      <w:r w:rsidR="00371BE0">
        <w:rPr>
          <w:rFonts w:hAnsi="Times New Roman" w:ascii="Times New Roman"/>
          <w:sz w:val="24"/>
        </w:rPr>
        <w:t xml:space="preserve"> 2017.</w:t>
      </w:r>
    </w:p>
    <w:p w:rsidRDefault="00D470A9" w:rsidR="00D470A9" w:rsidRPr="00D57813">
      <w:pPr>
        <w:rPr>
          <w:rFonts w:hAnsi="Times New Roman" w:ascii="Times New Roman"/>
          <w:sz w:val="24"/>
        </w:rPr>
      </w:pPr>
    </w:p>
    <w:p w:rsidRDefault="00D424F0" w:rsidP="003C4439" w:rsidR="00C67E09" w:rsidRPr="00D57813">
      <w:pPr>
        <w:jc w:val="center"/>
        <w:rPr>
          <w:rFonts w:hAnsi="Times New Roman" w:ascii="Times New Roman"/>
          <w:sz w:val="24"/>
        </w:rPr>
      </w:pPr>
      <w:r w:rsidRPr="00D57813">
        <w:rPr>
          <w:rFonts w:hAnsi="Times New Roman" w:ascii="Times New Roman"/>
          <w:sz w:val="24"/>
        </w:rPr>
        <w:t>z a k lj u č i o   j e</w:t>
      </w:r>
    </w:p>
    <w:p w:rsidRDefault="00D424F0" w:rsidP="00D424F0" w:rsidR="00D424F0" w:rsidRPr="00D57813">
      <w:pPr>
        <w:jc w:val="center"/>
        <w:rPr>
          <w:rFonts w:hAnsi="Times New Roman" w:ascii="Times New Roman"/>
          <w:sz w:val="24"/>
        </w:rPr>
      </w:pPr>
    </w:p>
    <w:p w:rsidRDefault="00BD3D8A" w:rsidP="00076182" w:rsidR="00076182" w:rsidRPr="00076182">
      <w:pPr>
        <w:numPr>
          <w:ilvl w:val="0"/>
          <w:numId w:val="8"/>
        </w:numPr>
        <w:rPr>
          <w:rFonts w:hAnsi="Times New Roman" w:ascii="Times New Roman"/>
          <w:b/>
          <w:sz w:val="24"/>
        </w:rPr>
      </w:pPr>
      <w:r w:rsidRPr="00076182">
        <w:rPr>
          <w:rFonts w:hAnsi="Times New Roman" w:ascii="Times New Roman"/>
          <w:sz w:val="24"/>
        </w:rPr>
        <w:t xml:space="preserve">Određuje se </w:t>
      </w:r>
      <w:r w:rsidR="00327C27">
        <w:rPr>
          <w:rFonts w:hAnsi="Times New Roman" w:ascii="Times New Roman"/>
          <w:b/>
          <w:sz w:val="24"/>
        </w:rPr>
        <w:t>7</w:t>
      </w:r>
      <w:r w:rsidRPr="00076182">
        <w:rPr>
          <w:rFonts w:hAnsi="Times New Roman" w:ascii="Times New Roman"/>
          <w:b/>
          <w:sz w:val="24"/>
        </w:rPr>
        <w:t xml:space="preserve">. </w:t>
      </w:r>
      <w:r w:rsidR="003C4439">
        <w:rPr>
          <w:rFonts w:hAnsi="Times New Roman" w:ascii="Times New Roman"/>
          <w:b/>
          <w:sz w:val="24"/>
        </w:rPr>
        <w:t xml:space="preserve">usmena </w:t>
      </w:r>
      <w:r w:rsidRPr="00076182">
        <w:rPr>
          <w:rFonts w:hAnsi="Times New Roman" w:ascii="Times New Roman"/>
          <w:b/>
          <w:sz w:val="24"/>
        </w:rPr>
        <w:t>javna dražba</w:t>
      </w:r>
      <w:r w:rsidRPr="00076182">
        <w:rPr>
          <w:rFonts w:hAnsi="Times New Roman" w:ascii="Times New Roman"/>
          <w:sz w:val="24"/>
        </w:rPr>
        <w:t xml:space="preserve"> radi prodaje nekretnin</w:t>
      </w:r>
      <w:r w:rsidR="003C4439">
        <w:rPr>
          <w:rFonts w:hAnsi="Times New Roman" w:ascii="Times New Roman"/>
          <w:sz w:val="24"/>
        </w:rPr>
        <w:t>e</w:t>
      </w:r>
      <w:r w:rsidRPr="00076182">
        <w:rPr>
          <w:rFonts w:hAnsi="Times New Roman" w:ascii="Times New Roman"/>
          <w:sz w:val="24"/>
        </w:rPr>
        <w:t xml:space="preserve"> stečajnog dužnika </w:t>
      </w:r>
      <w:r w:rsidR="003C4439">
        <w:rPr>
          <w:rFonts w:hAnsi="Times New Roman" w:ascii="Times New Roman"/>
          <w:sz w:val="24"/>
        </w:rPr>
        <w:t>upisane u zk. ul. 3382 k.o. Stenjevec, čkbr. 595/28, pašnjak i oranica od 11372 m2.</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3C4439">
        <w:rPr>
          <w:rFonts w:hAnsi="Times New Roman" w:ascii="Times New Roman"/>
          <w:sz w:val="24"/>
        </w:rPr>
        <w:t>a</w:t>
      </w:r>
      <w:r w:rsidRPr="00BD3D8A">
        <w:rPr>
          <w:rFonts w:hAnsi="Times New Roman" w:ascii="Times New Roman"/>
          <w:sz w:val="24"/>
        </w:rPr>
        <w:t xml:space="preserve"> se </w:t>
      </w:r>
      <w:r w:rsidR="003C4439">
        <w:rPr>
          <w:rFonts w:hAnsi="Times New Roman" w:ascii="Times New Roman"/>
          <w:sz w:val="24"/>
        </w:rPr>
        <w:t xml:space="preserve">prodaje na </w:t>
      </w:r>
      <w:r w:rsidR="00371BE0">
        <w:rPr>
          <w:rFonts w:hAnsi="Times New Roman" w:ascii="Times New Roman"/>
          <w:sz w:val="24"/>
        </w:rPr>
        <w:t xml:space="preserve">ročištu za </w:t>
      </w:r>
      <w:r w:rsidRPr="00BD3D8A">
        <w:rPr>
          <w:rFonts w:hAnsi="Times New Roman" w:ascii="Times New Roman"/>
          <w:sz w:val="24"/>
        </w:rPr>
        <w:t>dražb</w:t>
      </w:r>
      <w:r w:rsidR="00371BE0">
        <w:rPr>
          <w:rFonts w:hAnsi="Times New Roman" w:ascii="Times New Roman"/>
          <w:sz w:val="24"/>
        </w:rPr>
        <w:t>u</w:t>
      </w:r>
      <w:r w:rsidRPr="00BD3D8A">
        <w:rPr>
          <w:rFonts w:hAnsi="Times New Roman" w:ascii="Times New Roman"/>
          <w:sz w:val="24"/>
        </w:rPr>
        <w:t xml:space="preserve"> koj</w:t>
      </w:r>
      <w:r w:rsidR="00371BE0">
        <w:rPr>
          <w:rFonts w:hAnsi="Times New Roman" w:ascii="Times New Roman"/>
          <w:sz w:val="24"/>
        </w:rPr>
        <w:t>e</w:t>
      </w:r>
      <w:r w:rsidRPr="00BD3D8A">
        <w:rPr>
          <w:rFonts w:hAnsi="Times New Roman" w:ascii="Times New Roman"/>
          <w:sz w:val="24"/>
        </w:rPr>
        <w:t xml:space="preserve"> </w:t>
      </w:r>
      <w:r w:rsidR="00371BE0">
        <w:rPr>
          <w:rFonts w:hAnsi="Times New Roman" w:ascii="Times New Roman"/>
          <w:sz w:val="24"/>
        </w:rPr>
        <w:t xml:space="preserve">se zakazuje za dan: </w:t>
      </w:r>
      <w:r w:rsidRPr="00BD3D8A">
        <w:rPr>
          <w:rFonts w:hAnsi="Times New Roman" w:ascii="Times New Roman"/>
          <w:sz w:val="24"/>
        </w:rPr>
        <w:t xml:space="preserve">  </w:t>
      </w:r>
    </w:p>
    <w:p w:rsidRDefault="00BD3D8A" w:rsidP="00BD3D8A" w:rsidR="00BD3D8A" w:rsidRPr="00BD3D8A">
      <w:pPr>
        <w:rPr>
          <w:rFonts w:hAnsi="Times New Roman" w:ascii="Times New Roman"/>
          <w:sz w:val="24"/>
          <w:u w:val="single"/>
        </w:rPr>
      </w:pPr>
    </w:p>
    <w:p w:rsidRDefault="008A7078" w:rsidP="00BD3D8A" w:rsidR="00BD3D8A" w:rsidRPr="00BD3D8A">
      <w:pPr>
        <w:jc w:val="center"/>
        <w:rPr>
          <w:rFonts w:hAnsi="Times New Roman" w:ascii="Times New Roman"/>
          <w:b/>
          <w:sz w:val="24"/>
          <w:u w:val="single"/>
        </w:rPr>
      </w:pPr>
      <w:r>
        <w:rPr>
          <w:rFonts w:hAnsi="Times New Roman" w:ascii="Times New Roman"/>
          <w:b/>
          <w:sz w:val="24"/>
          <w:u w:val="single"/>
        </w:rPr>
        <w:t xml:space="preserve">1. </w:t>
      </w:r>
      <w:r w:rsidR="00327C27">
        <w:rPr>
          <w:rFonts w:hAnsi="Times New Roman" w:ascii="Times New Roman"/>
          <w:b/>
          <w:sz w:val="24"/>
          <w:u w:val="single"/>
        </w:rPr>
        <w:t>lipnja</w:t>
      </w:r>
      <w:r>
        <w:rPr>
          <w:rFonts w:hAnsi="Times New Roman" w:ascii="Times New Roman"/>
          <w:b/>
          <w:sz w:val="24"/>
          <w:u w:val="single"/>
        </w:rPr>
        <w:t xml:space="preserve"> </w:t>
      </w:r>
      <w:r w:rsidR="00BD3D8A" w:rsidRPr="00BD3D8A">
        <w:rPr>
          <w:rFonts w:hAnsi="Times New Roman" w:ascii="Times New Roman"/>
          <w:b/>
          <w:sz w:val="24"/>
          <w:u w:val="single"/>
        </w:rPr>
        <w:t>201</w:t>
      </w:r>
      <w:r w:rsidR="00371BE0">
        <w:rPr>
          <w:rFonts w:hAnsi="Times New Roman" w:ascii="Times New Roman"/>
          <w:b/>
          <w:sz w:val="24"/>
          <w:u w:val="single"/>
        </w:rPr>
        <w:t>7</w:t>
      </w:r>
      <w:r w:rsidR="00BD3D8A" w:rsidRPr="00BD3D8A">
        <w:rPr>
          <w:rFonts w:hAnsi="Times New Roman" w:ascii="Times New Roman"/>
          <w:b/>
          <w:sz w:val="24"/>
          <w:u w:val="single"/>
        </w:rPr>
        <w:t xml:space="preserve">. u </w:t>
      </w:r>
      <w:r w:rsidR="00371BE0">
        <w:rPr>
          <w:rFonts w:hAnsi="Times New Roman" w:ascii="Times New Roman"/>
          <w:b/>
          <w:sz w:val="24"/>
          <w:u w:val="single"/>
        </w:rPr>
        <w:t>9.</w:t>
      </w:r>
      <w:r w:rsidR="00327C27">
        <w:rPr>
          <w:rFonts w:hAnsi="Times New Roman" w:ascii="Times New Roman"/>
          <w:b/>
          <w:sz w:val="24"/>
          <w:u w:val="single"/>
        </w:rPr>
        <w:t>1</w:t>
      </w:r>
      <w:r w:rsidR="00371BE0">
        <w:rPr>
          <w:rFonts w:hAnsi="Times New Roman" w:ascii="Times New Roman"/>
          <w:b/>
          <w:sz w:val="24"/>
          <w:u w:val="single"/>
        </w:rPr>
        <w:t>5</w:t>
      </w:r>
      <w:r w:rsidR="00BD3D8A" w:rsidRPr="00BD3D8A">
        <w:rPr>
          <w:rFonts w:hAnsi="Times New Roman" w:ascii="Times New Roman"/>
          <w:b/>
          <w:sz w:val="24"/>
          <w:u w:val="single"/>
        </w:rPr>
        <w:t xml:space="preserve"> sati</w:t>
      </w:r>
    </w:p>
    <w:p w:rsidRDefault="00BD3D8A" w:rsidP="00BD3D8A" w:rsidR="00BD3D8A" w:rsidRPr="00BD3D8A">
      <w:pPr>
        <w:jc w:val="center"/>
        <w:rPr>
          <w:rFonts w:hAnsi="Times New Roman" w:ascii="Times New Roman"/>
          <w:sz w:val="24"/>
        </w:rPr>
      </w:pPr>
      <w:r w:rsidRPr="00BD3D8A">
        <w:rPr>
          <w:rFonts w:hAnsi="Times New Roman" w:ascii="Times New Roman"/>
          <w:sz w:val="24"/>
        </w:rPr>
        <w:t>na Trgovačkom sudu u Zagrebu, Petrinjska 8</w:t>
      </w:r>
    </w:p>
    <w:p w:rsidRDefault="00BD3D8A" w:rsidP="00BD3D8A" w:rsidR="00BD3D8A">
      <w:pPr>
        <w:jc w:val="center"/>
        <w:rPr>
          <w:rFonts w:hAnsi="Times New Roman" w:ascii="Times New Roman"/>
          <w:sz w:val="24"/>
        </w:rPr>
      </w:pPr>
      <w:r w:rsidRPr="00BD3D8A">
        <w:rPr>
          <w:rFonts w:hAnsi="Times New Roman" w:ascii="Times New Roman"/>
          <w:sz w:val="24"/>
        </w:rPr>
        <w:t xml:space="preserve">sudnica </w:t>
      </w:r>
      <w:r>
        <w:rPr>
          <w:rFonts w:hAnsi="Times New Roman" w:ascii="Times New Roman"/>
          <w:sz w:val="24"/>
        </w:rPr>
        <w:t>96</w:t>
      </w:r>
      <w:r w:rsidRPr="00BD3D8A">
        <w:rPr>
          <w:rFonts w:hAnsi="Times New Roman" w:ascii="Times New Roman"/>
          <w:sz w:val="24"/>
        </w:rPr>
        <w:t>/II (</w:t>
      </w:r>
      <w:r>
        <w:rPr>
          <w:rFonts w:hAnsi="Times New Roman" w:ascii="Times New Roman"/>
          <w:sz w:val="24"/>
        </w:rPr>
        <w:t>Mala dvorana</w:t>
      </w:r>
      <w:r w:rsidRPr="00BD3D8A">
        <w:rPr>
          <w:rFonts w:hAnsi="Times New Roman" w:ascii="Times New Roman"/>
          <w:sz w:val="24"/>
        </w:rPr>
        <w:t>)</w:t>
      </w:r>
    </w:p>
    <w:p w:rsidRDefault="003C4439" w:rsidP="00BD3D8A" w:rsidR="003C4439" w:rsidRPr="00BD3D8A">
      <w:pPr>
        <w:jc w:val="center"/>
        <w:rPr>
          <w:rFonts w:hAnsi="Times New Roman" w:ascii="Times New Roman"/>
          <w:sz w:val="24"/>
        </w:rPr>
      </w:pPr>
    </w:p>
    <w:p w:rsidRDefault="00BD3D8A" w:rsidP="00BD3D8A" w:rsidR="00BD3D8A" w:rsidRPr="00A07507">
      <w:pPr>
        <w:numPr>
          <w:ilvl w:val="0"/>
          <w:numId w:val="8"/>
        </w:numPr>
        <w:rPr>
          <w:rFonts w:hAnsi="Times New Roman" w:ascii="Times New Roman"/>
          <w:b/>
          <w:sz w:val="24"/>
        </w:rPr>
      </w:pPr>
      <w:r w:rsidRPr="00BD3D8A">
        <w:rPr>
          <w:rFonts w:hAnsi="Times New Roman" w:ascii="Times New Roman"/>
          <w:sz w:val="24"/>
        </w:rPr>
        <w:t>Na ovom ročištu za dražbu nekretnin</w:t>
      </w:r>
      <w:r w:rsidR="003C4439">
        <w:rPr>
          <w:rFonts w:hAnsi="Times New Roman" w:ascii="Times New Roman"/>
          <w:sz w:val="24"/>
        </w:rPr>
        <w:t>a</w:t>
      </w:r>
      <w:r w:rsidRPr="00BD3D8A">
        <w:rPr>
          <w:rFonts w:hAnsi="Times New Roman" w:ascii="Times New Roman"/>
          <w:sz w:val="24"/>
        </w:rPr>
        <w:t xml:space="preserve"> se ne mo</w:t>
      </w:r>
      <w:r w:rsidR="003C4439">
        <w:rPr>
          <w:rFonts w:hAnsi="Times New Roman" w:ascii="Times New Roman"/>
          <w:sz w:val="24"/>
        </w:rPr>
        <w:t>že</w:t>
      </w:r>
      <w:r w:rsidRPr="00BD3D8A">
        <w:rPr>
          <w:rFonts w:hAnsi="Times New Roman" w:ascii="Times New Roman"/>
          <w:sz w:val="24"/>
        </w:rPr>
        <w:t xml:space="preserve"> prodati ispod cijene </w:t>
      </w:r>
      <w:r w:rsidR="00A07507">
        <w:rPr>
          <w:rFonts w:hAnsi="Times New Roman" w:ascii="Times New Roman"/>
          <w:sz w:val="24"/>
        </w:rPr>
        <w:t xml:space="preserve">od </w:t>
      </w:r>
      <w:r w:rsidR="00327C27">
        <w:rPr>
          <w:rFonts w:hAnsi="Times New Roman" w:ascii="Times New Roman"/>
          <w:b/>
          <w:sz w:val="24"/>
        </w:rPr>
        <w:t>3</w:t>
      </w:r>
      <w:r w:rsidR="00776FF7" w:rsidRPr="00776FF7">
        <w:rPr>
          <w:rFonts w:hAnsi="Times New Roman" w:ascii="Times New Roman"/>
          <w:b/>
          <w:sz w:val="24"/>
        </w:rPr>
        <w:t>.</w:t>
      </w:r>
      <w:r w:rsidR="00327C27">
        <w:rPr>
          <w:rFonts w:hAnsi="Times New Roman" w:ascii="Times New Roman"/>
          <w:b/>
          <w:sz w:val="24"/>
        </w:rPr>
        <w:t>5</w:t>
      </w:r>
      <w:r w:rsidR="00776FF7" w:rsidRPr="00776FF7">
        <w:rPr>
          <w:rFonts w:hAnsi="Times New Roman" w:ascii="Times New Roman"/>
          <w:b/>
          <w:sz w:val="24"/>
        </w:rPr>
        <w:t>00.000,00</w:t>
      </w:r>
      <w:r w:rsidR="00A07507" w:rsidRPr="00A07507">
        <w:rPr>
          <w:rFonts w:hAnsi="Times New Roman" w:ascii="Times New Roman"/>
          <w:b/>
          <w:sz w:val="24"/>
        </w:rPr>
        <w:t xml:space="preserve"> kn. </w:t>
      </w:r>
      <w:r w:rsidRPr="00A07507">
        <w:rPr>
          <w:rFonts w:hAnsi="Times New Roman" w:ascii="Times New Roman"/>
          <w:b/>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Dražbi može pristupiti samo kupac koji najkasnije </w:t>
      </w:r>
      <w:r w:rsidRPr="00BD3D8A">
        <w:rPr>
          <w:rFonts w:hAnsi="Times New Roman" w:ascii="Times New Roman"/>
          <w:sz w:val="24"/>
          <w:u w:val="single"/>
        </w:rPr>
        <w:t>tri dana</w:t>
      </w:r>
      <w:r w:rsidRPr="00BD3D8A">
        <w:rPr>
          <w:rFonts w:hAnsi="Times New Roman" w:ascii="Times New Roman"/>
          <w:sz w:val="24"/>
        </w:rPr>
        <w:t xml:space="preserve"> prije dražbe uplati jamčevinu u iznosu od </w:t>
      </w:r>
      <w:r w:rsidR="00E95D0F" w:rsidRPr="00E95D0F">
        <w:rPr>
          <w:rFonts w:hAnsi="Times New Roman" w:ascii="Times New Roman"/>
          <w:b/>
          <w:sz w:val="24"/>
        </w:rPr>
        <w:t>10</w:t>
      </w:r>
      <w:r w:rsidRPr="00E95D0F">
        <w:rPr>
          <w:rFonts w:hAnsi="Times New Roman" w:ascii="Times New Roman"/>
          <w:b/>
          <w:sz w:val="24"/>
        </w:rPr>
        <w:t>0</w:t>
      </w:r>
      <w:r w:rsidRPr="00BD3D8A">
        <w:rPr>
          <w:rFonts w:hAnsi="Times New Roman" w:ascii="Times New Roman"/>
          <w:b/>
          <w:sz w:val="24"/>
        </w:rPr>
        <w:t>.000,00 kuna.</w:t>
      </w:r>
      <w:r>
        <w:rPr>
          <w:rFonts w:hAnsi="Times New Roman" w:ascii="Times New Roman"/>
          <w:sz w:val="24"/>
        </w:rPr>
        <w:t xml:space="preserve"> </w:t>
      </w:r>
      <w:r w:rsidRPr="00BD3D8A">
        <w:rPr>
          <w:rFonts w:hAnsi="Times New Roman" w:ascii="Times New Roman"/>
          <w:sz w:val="24"/>
        </w:rPr>
        <w:t xml:space="preserve">Jamčevina se uplaćuje na </w:t>
      </w:r>
      <w:r w:rsidR="00327C27">
        <w:rPr>
          <w:rFonts w:hAnsi="Times New Roman" w:ascii="Times New Roman"/>
          <w:sz w:val="24"/>
        </w:rPr>
        <w:t xml:space="preserve">depozitni </w:t>
      </w:r>
      <w:r w:rsidRPr="00BD3D8A">
        <w:rPr>
          <w:rFonts w:hAnsi="Times New Roman" w:ascii="Times New Roman"/>
          <w:sz w:val="24"/>
        </w:rPr>
        <w:t xml:space="preserve">račun </w:t>
      </w:r>
      <w:r w:rsidR="00327C27">
        <w:rPr>
          <w:rFonts w:hAnsi="Times New Roman" w:ascii="Times New Roman"/>
          <w:sz w:val="24"/>
        </w:rPr>
        <w:t>ovoga suda IBAN:</w:t>
      </w:r>
      <w:r w:rsidRPr="00BD3D8A">
        <w:rPr>
          <w:rFonts w:hAnsi="Times New Roman" w:ascii="Times New Roman"/>
          <w:sz w:val="24"/>
        </w:rPr>
        <w:t xml:space="preserve"> HR92 2390 0011 3000 0046 0, poziv na broj: </w:t>
      </w:r>
      <w:r w:rsidR="00327C27">
        <w:rPr>
          <w:rFonts w:hAnsi="Times New Roman" w:ascii="Times New Roman"/>
          <w:sz w:val="24"/>
        </w:rPr>
        <w:t xml:space="preserve">(HR 00) </w:t>
      </w:r>
      <w:r>
        <w:rPr>
          <w:rFonts w:hAnsi="Times New Roman" w:ascii="Times New Roman"/>
          <w:sz w:val="24"/>
        </w:rPr>
        <w:t>1066-12</w:t>
      </w:r>
      <w:r w:rsidRPr="00BD3D8A">
        <w:rPr>
          <w:rFonts w:hAnsi="Times New Roman" w:ascii="Times New Roman"/>
          <w:sz w:val="24"/>
        </w:rPr>
        <w:t xml:space="preserve">, s naznakom: "Jamčevina za dražbu </w:t>
      </w:r>
      <w:r w:rsidR="00327C27">
        <w:rPr>
          <w:rFonts w:hAnsi="Times New Roman" w:ascii="Times New Roman"/>
          <w:sz w:val="24"/>
        </w:rPr>
        <w:t>St-1066/12</w:t>
      </w:r>
      <w:r w:rsidRPr="00BD3D8A">
        <w:rPr>
          <w:rFonts w:hAnsi="Times New Roman" w:ascii="Times New Roman"/>
          <w:sz w:val="24"/>
        </w:rPr>
        <w:t>". Dokaz o uplati svaki kupac dužan je predočiti sud</w:t>
      </w:r>
      <w:r>
        <w:rPr>
          <w:rFonts w:hAnsi="Times New Roman" w:ascii="Times New Roman"/>
          <w:sz w:val="24"/>
        </w:rPr>
        <w:t xml:space="preserve">u </w:t>
      </w:r>
      <w:r w:rsidRPr="00BD3D8A">
        <w:rPr>
          <w:rFonts w:hAnsi="Times New Roman" w:ascii="Times New Roman"/>
          <w:sz w:val="24"/>
        </w:rPr>
        <w:t xml:space="preserve">prije početka dražbe.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Kupac je dužan položiti kupovninu na račun suda u roku 30 dana</w:t>
      </w:r>
      <w:r w:rsidR="00327C27">
        <w:rPr>
          <w:rFonts w:hAnsi="Times New Roman" w:ascii="Times New Roman"/>
          <w:sz w:val="24"/>
        </w:rPr>
        <w:t xml:space="preserve">. </w:t>
      </w:r>
      <w:r w:rsidRPr="00BD3D8A">
        <w:rPr>
          <w:rFonts w:hAnsi="Times New Roman" w:ascii="Times New Roman"/>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Ukoliko razlučni vjerovnik preuzima nekretninu pod dug, dužan je u roku za uplatu kupovnine uplatiti stvarne troškove koji terete prodanu nekretnin</w:t>
      </w:r>
      <w:r w:rsidR="00265ED6">
        <w:rPr>
          <w:rFonts w:hAnsi="Times New Roman" w:ascii="Times New Roman"/>
          <w:sz w:val="24"/>
        </w:rPr>
        <w:t>u</w:t>
      </w:r>
      <w:r w:rsidRPr="00BD3D8A">
        <w:rPr>
          <w:rFonts w:hAnsi="Times New Roman" w:ascii="Times New Roman"/>
          <w:sz w:val="24"/>
        </w:rPr>
        <w:t xml:space="preserve"> sukladno članku 170. stavak 1. i 2. Stečajnog zakona, a koji će biti određeni rješenjem o dosudi, u protivnom ne može steći vlasništvo nekretnine.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Sve poreze i pristojbe u svezi kupljen</w:t>
      </w:r>
      <w:r w:rsidR="00265ED6">
        <w:rPr>
          <w:rFonts w:hAnsi="Times New Roman" w:ascii="Times New Roman"/>
          <w:sz w:val="24"/>
        </w:rPr>
        <w:t xml:space="preserve">e </w:t>
      </w:r>
      <w:r w:rsidRPr="00BD3D8A">
        <w:rPr>
          <w:rFonts w:hAnsi="Times New Roman" w:ascii="Times New Roman"/>
          <w:sz w:val="24"/>
        </w:rPr>
        <w:t>nekretnin</w:t>
      </w:r>
      <w:r w:rsidR="00265ED6">
        <w:rPr>
          <w:rFonts w:hAnsi="Times New Roman" w:ascii="Times New Roman"/>
          <w:sz w:val="24"/>
        </w:rPr>
        <w:t>e</w:t>
      </w:r>
      <w:r w:rsidRPr="00BD3D8A">
        <w:rPr>
          <w:rFonts w:hAnsi="Times New Roman" w:ascii="Times New Roman"/>
          <w:sz w:val="24"/>
        </w:rPr>
        <w:t xml:space="preserve"> plaća kupac. Kupac stječe nekretninu slobodnu od svih tereta i zabilježbi.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kupuj</w:t>
      </w:r>
      <w:r w:rsidR="00265ED6">
        <w:rPr>
          <w:rFonts w:hAnsi="Times New Roman" w:ascii="Times New Roman"/>
          <w:sz w:val="24"/>
        </w:rPr>
        <w:t>e</w:t>
      </w:r>
      <w:r w:rsidRPr="00BD3D8A">
        <w:rPr>
          <w:rFonts w:hAnsi="Times New Roman" w:ascii="Times New Roman"/>
          <w:sz w:val="24"/>
        </w:rPr>
        <w:t xml:space="preserve"> po načelu "viđeno-kupljeno" te su isključeni svi naknadni prigovori pravne ili činjenične naravi.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Ovlašćuju se razlučni vjerovnici da na vlastiti trošak ovaj zaključak o prodaji objave u sredstvima javnog priopćavanja i drugim pogodim oblicima javnog oglašavanja.</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lastRenderedPageBreak/>
        <w:t>Nekretnin</w:t>
      </w:r>
      <w:r w:rsidR="00265ED6">
        <w:rPr>
          <w:rFonts w:hAnsi="Times New Roman" w:ascii="Times New Roman"/>
          <w:sz w:val="24"/>
        </w:rPr>
        <w:t>a</w:t>
      </w:r>
      <w:r w:rsidRPr="00BD3D8A">
        <w:rPr>
          <w:rFonts w:hAnsi="Times New Roman" w:ascii="Times New Roman"/>
          <w:sz w:val="24"/>
        </w:rPr>
        <w:t xml:space="preserve"> se mo</w:t>
      </w:r>
      <w:r w:rsidR="00265ED6">
        <w:rPr>
          <w:rFonts w:hAnsi="Times New Roman" w:ascii="Times New Roman"/>
          <w:sz w:val="24"/>
        </w:rPr>
        <w:t>že</w:t>
      </w:r>
      <w:r w:rsidRPr="00BD3D8A">
        <w:rPr>
          <w:rFonts w:hAnsi="Times New Roman" w:ascii="Times New Roman"/>
          <w:sz w:val="24"/>
        </w:rPr>
        <w:t xml:space="preserve"> razgledati u</w:t>
      </w:r>
      <w:r w:rsidR="00265ED6">
        <w:rPr>
          <w:rFonts w:hAnsi="Times New Roman" w:ascii="Times New Roman"/>
          <w:sz w:val="24"/>
        </w:rPr>
        <w:t>z</w:t>
      </w:r>
      <w:r w:rsidRPr="00BD3D8A">
        <w:rPr>
          <w:rFonts w:hAnsi="Times New Roman" w:ascii="Times New Roman"/>
          <w:sz w:val="24"/>
        </w:rPr>
        <w:t xml:space="preserve"> prethodn</w:t>
      </w:r>
      <w:r w:rsidR="00265ED6">
        <w:rPr>
          <w:rFonts w:hAnsi="Times New Roman" w:ascii="Times New Roman"/>
          <w:sz w:val="24"/>
        </w:rPr>
        <w:t>i</w:t>
      </w:r>
      <w:r w:rsidRPr="00BD3D8A">
        <w:rPr>
          <w:rFonts w:hAnsi="Times New Roman" w:ascii="Times New Roman"/>
          <w:sz w:val="24"/>
        </w:rPr>
        <w:t xml:space="preserve"> dogovor sa stečajnim upraviteljem na broj telefona: 01/36 64 586 i uz uplatu naknade troškova od </w:t>
      </w:r>
      <w:r w:rsidR="00C762F6">
        <w:rPr>
          <w:rFonts w:hAnsi="Times New Roman" w:ascii="Times New Roman"/>
          <w:sz w:val="24"/>
        </w:rPr>
        <w:t>5</w:t>
      </w:r>
      <w:r w:rsidRPr="00BD3D8A">
        <w:rPr>
          <w:rFonts w:hAnsi="Times New Roman" w:ascii="Times New Roman"/>
          <w:sz w:val="24"/>
        </w:rPr>
        <w:t>00,00 kn.</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Ovaj zaključak objavit će se na e-Oglasnoj ploči suda a stečajni upravitelj se upućuje da isti dostavi Hrvatskoj go</w:t>
      </w:r>
      <w:r w:rsidR="0090106F">
        <w:rPr>
          <w:rFonts w:hAnsi="Times New Roman" w:ascii="Times New Roman"/>
          <w:sz w:val="24"/>
        </w:rPr>
        <w:t>s</w:t>
      </w:r>
      <w:r w:rsidRPr="00BD3D8A">
        <w:rPr>
          <w:rFonts w:hAnsi="Times New Roman" w:ascii="Times New Roman"/>
          <w:sz w:val="24"/>
        </w:rPr>
        <w:t xml:space="preserve">podarskoj komori radi uvođenja u Očevidnik nekretnina i pokretnina sukladno članku 158. stavak  4. Stečajnog zakona.              </w:t>
      </w:r>
    </w:p>
    <w:p w:rsidRDefault="00BD3D8A" w:rsidP="00BD3D8A" w:rsidR="00BD3D8A" w:rsidRPr="00BD3D8A">
      <w:pPr>
        <w:rPr>
          <w:rFonts w:hAnsi="Times New Roman" w:ascii="Times New Roman"/>
          <w:sz w:val="24"/>
        </w:rPr>
      </w:pPr>
      <w:r w:rsidRPr="00BD3D8A">
        <w:rPr>
          <w:rFonts w:hAnsi="Times New Roman" w:ascii="Times New Roman"/>
          <w:sz w:val="24"/>
        </w:rPr>
        <w:t xml:space="preserve">           </w:t>
      </w:r>
    </w:p>
    <w:p w:rsidRDefault="004F3302" w:rsidP="004219BC" w:rsidR="004F3302" w:rsidRPr="00D57813">
      <w:pPr>
        <w:jc w:val="center"/>
        <w:rPr>
          <w:rFonts w:hAnsi="Times New Roman" w:ascii="Times New Roman"/>
          <w:sz w:val="24"/>
        </w:rPr>
      </w:pPr>
      <w:r w:rsidRPr="00D57813">
        <w:rPr>
          <w:rFonts w:hAnsi="Times New Roman" w:ascii="Times New Roman"/>
          <w:sz w:val="24"/>
        </w:rPr>
        <w:t xml:space="preserve">U </w:t>
      </w:r>
      <w:r w:rsidR="00C572C1" w:rsidRPr="00D57813">
        <w:rPr>
          <w:rFonts w:hAnsi="Times New Roman" w:ascii="Times New Roman"/>
          <w:sz w:val="24"/>
        </w:rPr>
        <w:t>Zagrebu</w:t>
      </w:r>
      <w:r w:rsidRPr="00D57813">
        <w:rPr>
          <w:rFonts w:hAnsi="Times New Roman" w:ascii="Times New Roman"/>
          <w:sz w:val="24"/>
        </w:rPr>
        <w:t xml:space="preserve">, </w:t>
      </w:r>
      <w:r w:rsidR="004219BC" w:rsidRPr="00D57813">
        <w:rPr>
          <w:rFonts w:hAnsi="Times New Roman" w:ascii="Times New Roman"/>
          <w:sz w:val="24"/>
        </w:rPr>
        <w:t xml:space="preserve"> </w:t>
      </w:r>
      <w:r w:rsidR="00327C27">
        <w:rPr>
          <w:rFonts w:hAnsi="Times New Roman" w:ascii="Times New Roman"/>
          <w:sz w:val="24"/>
        </w:rPr>
        <w:t>2. svibnja</w:t>
      </w:r>
      <w:r w:rsidR="00371BE0">
        <w:rPr>
          <w:rFonts w:hAnsi="Times New Roman" w:ascii="Times New Roman"/>
          <w:sz w:val="24"/>
        </w:rPr>
        <w:t xml:space="preserve"> 2017.</w:t>
      </w:r>
    </w:p>
    <w:p w:rsidRDefault="00D424F0" w:rsidP="004F3302" w:rsidR="00D424F0" w:rsidRPr="00D57813">
      <w:pPr>
        <w:jc w:val="center"/>
        <w:rPr>
          <w:rFonts w:hAnsi="Times New Roman" w:ascii="Times New Roman"/>
          <w:sz w:val="24"/>
        </w:rPr>
      </w:pP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C572C1" w:rsidRPr="00D57813">
        <w:rPr>
          <w:rFonts w:hAnsi="Times New Roman" w:ascii="Times New Roman"/>
          <w:sz w:val="24"/>
        </w:rPr>
        <w:t xml:space="preserve">     </w:t>
      </w:r>
      <w:r w:rsidRPr="00D57813">
        <w:rPr>
          <w:rFonts w:hAnsi="Times New Roman" w:ascii="Times New Roman"/>
          <w:sz w:val="24"/>
        </w:rPr>
        <w:t>S</w:t>
      </w:r>
      <w:r w:rsidR="00C572C1" w:rsidRPr="00D57813">
        <w:rPr>
          <w:rFonts w:hAnsi="Times New Roman" w:ascii="Times New Roman"/>
          <w:sz w:val="24"/>
        </w:rPr>
        <w:t xml:space="preserve"> </w:t>
      </w:r>
      <w:r w:rsidRPr="00D57813">
        <w:rPr>
          <w:rFonts w:hAnsi="Times New Roman" w:ascii="Times New Roman"/>
          <w:sz w:val="24"/>
        </w:rPr>
        <w:t>U</w:t>
      </w:r>
      <w:r w:rsidR="00C572C1" w:rsidRPr="00D57813">
        <w:rPr>
          <w:rFonts w:hAnsi="Times New Roman" w:ascii="Times New Roman"/>
          <w:sz w:val="24"/>
        </w:rPr>
        <w:t xml:space="preserve"> </w:t>
      </w:r>
      <w:r w:rsidRPr="00D57813">
        <w:rPr>
          <w:rFonts w:hAnsi="Times New Roman" w:ascii="Times New Roman"/>
          <w:sz w:val="24"/>
        </w:rPr>
        <w:t>D</w:t>
      </w:r>
      <w:r w:rsidR="00C572C1" w:rsidRPr="00D57813">
        <w:rPr>
          <w:rFonts w:hAnsi="Times New Roman" w:ascii="Times New Roman"/>
          <w:sz w:val="24"/>
        </w:rPr>
        <w:t xml:space="preserve"> </w:t>
      </w:r>
      <w:r w:rsidRPr="00D57813">
        <w:rPr>
          <w:rFonts w:hAnsi="Times New Roman" w:ascii="Times New Roman"/>
          <w:sz w:val="24"/>
        </w:rPr>
        <w:t>AC:</w:t>
      </w: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490D59">
        <w:rPr>
          <w:rFonts w:hAnsi="Times New Roman" w:ascii="Times New Roman"/>
          <w:sz w:val="24"/>
        </w:rPr>
        <w:t xml:space="preserve"> </w:t>
      </w:r>
      <w:r w:rsidRPr="00D57813">
        <w:rPr>
          <w:rFonts w:hAnsi="Times New Roman" w:ascii="Times New Roman"/>
          <w:sz w:val="24"/>
        </w:rPr>
        <w:t>MIHAEL KOVAČIĆ</w:t>
      </w:r>
      <w:r w:rsidR="0090106F">
        <w:rPr>
          <w:rFonts w:hAnsi="Times New Roman" w:ascii="Times New Roman"/>
          <w:sz w:val="24"/>
        </w:rPr>
        <w:t>, v.r.</w:t>
      </w:r>
    </w:p>
    <w:p w:rsidRDefault="00F900C6" w:rsidP="004F3302" w:rsidR="00F900C6" w:rsidRPr="00D57813">
      <w:pPr>
        <w:rPr>
          <w:rFonts w:hAnsi="Times New Roman" w:ascii="Times New Roman"/>
          <w:sz w:val="24"/>
        </w:rPr>
      </w:pPr>
    </w:p>
    <w:p w:rsidRDefault="008957A8" w:rsidP="004F3302" w:rsidR="008957A8" w:rsidRPr="00D57813">
      <w:pPr>
        <w:rPr>
          <w:rFonts w:hAnsi="Times New Roman" w:ascii="Times New Roman"/>
          <w:sz w:val="24"/>
        </w:rPr>
      </w:pPr>
    </w:p>
    <w:p w:rsidRDefault="00D424F0" w:rsidP="004F3302" w:rsidR="00F251E2" w:rsidRPr="00D57813">
      <w:pPr>
        <w:rPr>
          <w:rFonts w:hAnsi="Times New Roman" w:ascii="Times New Roman"/>
          <w:sz w:val="24"/>
        </w:rPr>
      </w:pPr>
      <w:r w:rsidRPr="00D57813">
        <w:rPr>
          <w:rFonts w:hAnsi="Times New Roman" w:ascii="Times New Roman"/>
          <w:sz w:val="24"/>
        </w:rPr>
        <w:t>Pravna pouka:</w:t>
      </w:r>
    </w:p>
    <w:p w:rsidRDefault="008957A8" w:rsidP="008957A8" w:rsidR="008957A8">
      <w:pPr>
        <w:rPr>
          <w:rFonts w:hAnsi="Times New Roman" w:ascii="Times New Roman"/>
          <w:sz w:val="24"/>
        </w:rPr>
      </w:pPr>
      <w:r w:rsidRPr="00D57813">
        <w:rPr>
          <w:rFonts w:hAnsi="Times New Roman" w:ascii="Times New Roman"/>
          <w:sz w:val="24"/>
        </w:rPr>
        <w:t>Protiv zaključka nije dopušten</w:t>
      </w:r>
      <w:r w:rsidR="00276F5D">
        <w:rPr>
          <w:rFonts w:hAnsi="Times New Roman" w:ascii="Times New Roman"/>
          <w:sz w:val="24"/>
        </w:rPr>
        <w:t xml:space="preserve"> pravni lijek</w:t>
      </w:r>
      <w:r w:rsidRPr="00D57813">
        <w:rPr>
          <w:rFonts w:hAnsi="Times New Roman" w:ascii="Times New Roman"/>
          <w:sz w:val="24"/>
        </w:rPr>
        <w:t>.</w:t>
      </w:r>
    </w:p>
    <w:p w:rsidRDefault="00700B70" w:rsidP="008957A8" w:rsidR="00700B70">
      <w:pPr>
        <w:rPr>
          <w:rFonts w:hAnsi="Times New Roman" w:ascii="Times New Roman"/>
          <w:sz w:val="24"/>
        </w:rPr>
      </w:pPr>
    </w:p>
    <w:p w:rsidRDefault="0090106F" w:rsidP="008957A8" w:rsidR="0090106F">
      <w:pPr>
        <w:rPr>
          <w:rFonts w:hAnsi="Times New Roman" w:ascii="Times New Roman"/>
          <w:sz w:val="24"/>
        </w:rPr>
      </w:pPr>
    </w:p>
    <w:p w:rsidRDefault="0090106F" w:rsidP="008957A8" w:rsidR="0090106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90106F" w:rsidP="008957A8" w:rsidR="0090106F" w:rsidRPr="00D5781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E0ADF" w:rsidP="008957A8" w:rsidR="008957A8" w:rsidRPr="0090106F">
      <w:pPr>
        <w:rPr>
          <w:rFonts w:hAnsi="Times New Roman" w:ascii="Times New Roman"/>
          <w:color w:themeColor="background1" w:val="FFFFFF"/>
          <w:sz w:val="24"/>
        </w:rPr>
      </w:pPr>
      <w:r w:rsidRPr="0090106F">
        <w:rPr>
          <w:rFonts w:hAnsi="Times New Roman" w:ascii="Times New Roman"/>
          <w:color w:themeColor="background1" w:val="FFFFFF"/>
          <w:sz w:val="24"/>
        </w:rPr>
        <w:t>DNA:</w:t>
      </w:r>
    </w:p>
    <w:p w:rsidRDefault="008957A8" w:rsidP="00B309A9" w:rsidR="00B309A9" w:rsidRPr="0090106F">
      <w:pPr>
        <w:rPr>
          <w:rFonts w:hAnsi="Times New Roman" w:ascii="Times New Roman"/>
          <w:color w:themeColor="background1" w:val="FFFFFF"/>
          <w:sz w:val="24"/>
        </w:rPr>
      </w:pPr>
      <w:r w:rsidRPr="0090106F">
        <w:rPr>
          <w:rFonts w:hAnsi="Times New Roman" w:ascii="Times New Roman"/>
          <w:color w:themeColor="background1" w:val="FFFFFF"/>
          <w:sz w:val="24"/>
        </w:rPr>
        <w:t>1. Stečajnom upravitelju</w:t>
      </w:r>
      <w:r w:rsidR="00EF10EE" w:rsidRPr="0090106F">
        <w:rPr>
          <w:rFonts w:hAnsi="Times New Roman" w:ascii="Times New Roman"/>
          <w:color w:themeColor="background1" w:val="FFFFFF"/>
          <w:sz w:val="24"/>
        </w:rPr>
        <w:t>, osobno</w:t>
      </w:r>
      <w:r w:rsidR="00B309A9" w:rsidRPr="0090106F">
        <w:rPr>
          <w:rFonts w:hAnsi="Times New Roman" w:ascii="Times New Roman"/>
          <w:color w:themeColor="background1" w:val="FFFFFF"/>
          <w:sz w:val="24"/>
        </w:rPr>
        <w:t xml:space="preserve"> </w:t>
      </w:r>
    </w:p>
    <w:p w:rsidRDefault="00B309A9" w:rsidP="00B309A9" w:rsidR="00B309A9" w:rsidRPr="0090106F">
      <w:pPr>
        <w:rPr>
          <w:rFonts w:hAnsi="Times New Roman" w:ascii="Times New Roman"/>
          <w:color w:themeColor="background1" w:val="FFFFFF"/>
          <w:sz w:val="24"/>
        </w:rPr>
      </w:pPr>
      <w:r w:rsidRPr="0090106F">
        <w:rPr>
          <w:rFonts w:hAnsi="Times New Roman" w:ascii="Times New Roman"/>
          <w:color w:themeColor="background1" w:val="FFFFFF"/>
          <w:sz w:val="24"/>
        </w:rPr>
        <w:t xml:space="preserve">2. </w:t>
      </w:r>
      <w:r w:rsidR="00EF10EE" w:rsidRPr="0090106F">
        <w:rPr>
          <w:rFonts w:hAnsi="Times New Roman" w:ascii="Times New Roman"/>
          <w:color w:themeColor="background1" w:val="FFFFFF"/>
          <w:sz w:val="24"/>
        </w:rPr>
        <w:t xml:space="preserve">Razlučnom vjerovniku: </w:t>
      </w:r>
      <w:r w:rsidRPr="0090106F">
        <w:rPr>
          <w:rFonts w:hAnsi="Times New Roman" w:ascii="Times New Roman"/>
          <w:color w:themeColor="background1" w:val="FFFFFF"/>
          <w:sz w:val="24"/>
        </w:rPr>
        <w:t xml:space="preserve">Societe generale-Splitska banka d.d. Split, po pun. Ema Kalogjera </w:t>
      </w:r>
    </w:p>
    <w:p w:rsidRDefault="00B309A9" w:rsidP="00B309A9" w:rsidR="00B309A9" w:rsidRPr="0090106F">
      <w:pPr>
        <w:rPr>
          <w:rFonts w:hAnsi="Times New Roman" w:ascii="Times New Roman"/>
          <w:color w:themeColor="background1" w:val="FFFFFF"/>
          <w:sz w:val="24"/>
        </w:rPr>
      </w:pPr>
      <w:r w:rsidRPr="0090106F">
        <w:rPr>
          <w:rFonts w:hAnsi="Times New Roman" w:ascii="Times New Roman"/>
          <w:color w:themeColor="background1" w:val="FFFFFF"/>
          <w:sz w:val="24"/>
        </w:rPr>
        <w:t xml:space="preserve">    Juranić, odvjetnica u Zagrebu, Trg bana Josipa Jelačića 3</w:t>
      </w:r>
    </w:p>
    <w:p w:rsidRDefault="002B43AB" w:rsidP="00265ED6" w:rsidR="00265ED6" w:rsidRPr="0090106F">
      <w:pPr>
        <w:rPr>
          <w:rFonts w:hAnsi="Times New Roman" w:ascii="Times New Roman"/>
          <w:color w:themeColor="background1" w:val="FFFFFF"/>
          <w:sz w:val="24"/>
        </w:rPr>
      </w:pPr>
      <w:r w:rsidRPr="0090106F">
        <w:rPr>
          <w:rFonts w:hAnsi="Times New Roman" w:ascii="Times New Roman"/>
          <w:color w:themeColor="background1" w:val="FFFFFF"/>
          <w:sz w:val="24"/>
        </w:rPr>
        <w:t xml:space="preserve">3. Razlučnom vjerovniku: </w:t>
      </w:r>
      <w:r w:rsidR="00265ED6" w:rsidRPr="0090106F">
        <w:rPr>
          <w:rFonts w:hAnsi="Times New Roman" w:ascii="Times New Roman"/>
          <w:color w:themeColor="background1" w:val="FFFFFF"/>
          <w:sz w:val="24"/>
        </w:rPr>
        <w:t xml:space="preserve">Erste Group Bank AG, Beč, Republika Austrija, po pun. </w:t>
      </w:r>
    </w:p>
    <w:p w:rsidRDefault="00265ED6" w:rsidP="00265ED6" w:rsidR="002B43AB" w:rsidRPr="0090106F">
      <w:pPr>
        <w:rPr>
          <w:rFonts w:hAnsi="Times New Roman" w:ascii="Times New Roman"/>
          <w:color w:themeColor="background1" w:val="FFFFFF"/>
          <w:sz w:val="24"/>
        </w:rPr>
      </w:pPr>
      <w:r w:rsidRPr="0090106F">
        <w:rPr>
          <w:rFonts w:hAnsi="Times New Roman" w:ascii="Times New Roman"/>
          <w:color w:themeColor="background1" w:val="FFFFFF"/>
          <w:sz w:val="24"/>
        </w:rPr>
        <w:t xml:space="preserve">    Zvonimiru Buterin, odvjetniku u OD Buterin i Posavec, Zagreb, Draškovićeva 82</w:t>
      </w:r>
    </w:p>
    <w:p w:rsidRDefault="002B43AB" w:rsidP="00AE6C2F" w:rsidR="00490D59" w:rsidRPr="0090106F">
      <w:pPr>
        <w:rPr>
          <w:rFonts w:hAnsi="Times New Roman" w:ascii="Times New Roman"/>
          <w:color w:themeColor="background1" w:val="FFFFFF"/>
          <w:sz w:val="24"/>
        </w:rPr>
      </w:pPr>
      <w:r w:rsidRPr="0090106F">
        <w:rPr>
          <w:rFonts w:hAnsi="Times New Roman" w:ascii="Times New Roman"/>
          <w:color w:themeColor="background1" w:val="FFFFFF"/>
          <w:sz w:val="24"/>
        </w:rPr>
        <w:t>4</w:t>
      </w:r>
      <w:r w:rsidR="00490D59" w:rsidRPr="0090106F">
        <w:rPr>
          <w:rFonts w:hAnsi="Times New Roman" w:ascii="Times New Roman"/>
          <w:color w:themeColor="background1" w:val="FFFFFF"/>
          <w:sz w:val="24"/>
        </w:rPr>
        <w:t xml:space="preserve">. </w:t>
      </w:r>
      <w:r w:rsidR="00076182" w:rsidRPr="0090106F">
        <w:rPr>
          <w:rFonts w:hAnsi="Times New Roman" w:ascii="Times New Roman"/>
          <w:color w:themeColor="background1" w:val="FFFFFF"/>
          <w:sz w:val="24"/>
        </w:rPr>
        <w:t>e-</w:t>
      </w:r>
      <w:r w:rsidR="00490D59" w:rsidRPr="0090106F">
        <w:rPr>
          <w:rFonts w:hAnsi="Times New Roman" w:ascii="Times New Roman"/>
          <w:color w:themeColor="background1" w:val="FFFFFF"/>
          <w:sz w:val="24"/>
        </w:rPr>
        <w:t>Oglasna ploča</w:t>
      </w:r>
      <w:r w:rsidR="00076182" w:rsidRPr="0090106F">
        <w:rPr>
          <w:rFonts w:hAnsi="Times New Roman" w:ascii="Times New Roman"/>
          <w:color w:themeColor="background1" w:val="FFFFFF"/>
          <w:sz w:val="24"/>
        </w:rPr>
        <w:t>, ovdje</w:t>
      </w:r>
    </w:p>
    <w:sectPr w:rsidSect="00EA52A1" w:rsidR="00490D59" w:rsidRPr="0090106F">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1213" w:rsidR="00B71213">
      <w:r>
        <w:separator/>
      </w:r>
    </w:p>
  </w:endnote>
  <w:endnote w:id="0" w:type="continuationSeparator">
    <w:p w:rsidRDefault="00B71213" w:rsidR="00B712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1213" w:rsidR="00B71213">
      <w:r>
        <w:separator/>
      </w:r>
    </w:p>
  </w:footnote>
  <w:footnote w:id="0" w:type="continuationSeparator">
    <w:p w:rsidRDefault="00B71213" w:rsidR="00B712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BA063E">
    <w:pPr>
      <w:pStyle w:val="Zaglavlje"/>
      <w:framePr w:y="1" w:xAlign="center" w:vAnchor="text" w:hAnchor="margin" w:wrap="around"/>
      <w:rPr>
        <w:rStyle w:val="Brojstranice"/>
        <w:rFonts w:hAnsi="Times New Roman" w:ascii="Times New Roman"/>
      </w:rPr>
    </w:pPr>
    <w:r w:rsidRPr="00BA063E">
      <w:rPr>
        <w:rStyle w:val="Brojstranice"/>
        <w:rFonts w:hAnsi="Times New Roman" w:ascii="Times New Roman"/>
      </w:rPr>
      <w:t xml:space="preserve">- </w:t>
    </w:r>
    <w:r w:rsidRPr="00BA063E">
      <w:rPr>
        <w:rStyle w:val="Brojstranice"/>
        <w:rFonts w:hAnsi="Times New Roman" w:ascii="Times New Roman"/>
      </w:rPr>
      <w:fldChar w:fldCharType="begin"/>
    </w:r>
    <w:r w:rsidRPr="00BA063E">
      <w:rPr>
        <w:rStyle w:val="Brojstranice"/>
        <w:rFonts w:hAnsi="Times New Roman" w:ascii="Times New Roman"/>
      </w:rPr>
      <w:instrText xml:space="preserve">PAGE  </w:instrText>
    </w:r>
    <w:r w:rsidRPr="00BA063E">
      <w:rPr>
        <w:rStyle w:val="Brojstranice"/>
        <w:rFonts w:hAnsi="Times New Roman" w:ascii="Times New Roman"/>
      </w:rPr>
      <w:fldChar w:fldCharType="separate"/>
    </w:r>
    <w:r w:rsidR="005D3FBB">
      <w:rPr>
        <w:rStyle w:val="Brojstranice"/>
        <w:rFonts w:hAnsi="Times New Roman" w:ascii="Times New Roman"/>
        <w:noProof/>
      </w:rPr>
      <w:t>2</w:t>
    </w:r>
    <w:r w:rsidRPr="00BA063E">
      <w:rPr>
        <w:rStyle w:val="Brojstranice"/>
        <w:rFonts w:hAnsi="Times New Roman" w:ascii="Times New Roman"/>
      </w:rPr>
      <w:fldChar w:fldCharType="end"/>
    </w:r>
    <w:r w:rsidRPr="00BA063E">
      <w:rPr>
        <w:rStyle w:val="Brojstranice"/>
        <w:rFonts w:hAnsi="Times New Roman" w:ascii="Times New Roman"/>
      </w:rPr>
      <w:t xml:space="preserve"> -</w:t>
    </w:r>
  </w:p>
  <w:p w:rsidRDefault="00BA063E" w:rsidP="00BA063E" w:rsidR="00D55799">
    <w:pPr>
      <w:jc w:val="right"/>
    </w:pPr>
    <w:r w:rsidRPr="00BA063E">
      <w:rPr>
        <w:rFonts w:hAnsi="Times New Roman" w:ascii="Times New Roman"/>
        <w:sz w:val="24"/>
      </w:rPr>
      <w:t>3</w:t>
    </w:r>
    <w:r w:rsidR="00D55799" w:rsidRPr="00BA063E">
      <w:rPr>
        <w:rFonts w:hAnsi="Times New Roman" w:ascii="Times New Roman"/>
        <w:sz w:val="24"/>
      </w:rPr>
      <w:t xml:space="preserve"> St-</w:t>
    </w:r>
    <w:r>
      <w:rPr>
        <w:rFonts w:hAnsi="Times New Roman" w:ascii="Times New Roman"/>
        <w:sz w:val="24"/>
      </w:rPr>
      <w:t>1066/12</w:t>
    </w:r>
    <w:r w:rsidR="0090106F">
      <w:rPr>
        <w:rFonts w:hAnsi="Times New Roman" w:ascii="Times New Roman"/>
        <w:sz w:val="24"/>
      </w:rPr>
      <w:t>-336</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8878D544"/>
    <w:lvl w:tplc="D3D2BA6E" w:ilvl="0">
      <w:start w:val="1"/>
      <w:numFmt w:val="upperRoman"/>
      <w:lvlText w:val="%1."/>
      <w:lvlJc w:val="left"/>
      <w:pPr>
        <w:tabs>
          <w:tab w:pos="567" w:val="num"/>
        </w:tabs>
        <w:ind w:hanging="567" w:left="567"/>
      </w:pPr>
      <w:rPr>
        <w:rFonts w:hint="default"/>
        <w:b w:val="false"/>
        <w:i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304A4239"/>
    <w:multiLevelType w:val="singleLevel"/>
    <w:tmpl w:val="0409000F"/>
    <w:lvl w:ilvl="0">
      <w:start w:val="1"/>
      <w:numFmt w:val="decimal"/>
      <w:lvlText w:val="%1."/>
      <w:lvlJc w:val="left"/>
      <w:pPr>
        <w:tabs>
          <w:tab w:pos="360" w:val="num"/>
        </w:tabs>
        <w:ind w:hanging="360" w:left="360"/>
      </w:pPr>
    </w:lvl>
  </w:abstractNum>
  <w:abstractNum w:abstractNumId="5">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7"/>
  </w:num>
  <w:num w:numId="2">
    <w:abstractNumId w:val="0"/>
  </w:num>
  <w:num w:numId="3">
    <w:abstractNumId w:val="8"/>
  </w:num>
  <w:num w:numId="4">
    <w:abstractNumId w:val="1"/>
  </w:num>
  <w:num w:numId="5">
    <w:abstractNumId w:val="6"/>
  </w:num>
  <w:num w:numId="6">
    <w:abstractNumId w:val="5"/>
  </w:num>
  <w:num w:numId="7">
    <w:abstractNumId w:val="3"/>
  </w:num>
  <w:num w:numId="8">
    <w:abstractNumId w:val="2"/>
  </w:num>
  <w:num w:numId="9">
    <w:abstractNumId w:val="4"/>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813"/>
    <w:rsid w:val="000607FA"/>
    <w:rsid w:val="00076182"/>
    <w:rsid w:val="00084038"/>
    <w:rsid w:val="000A046A"/>
    <w:rsid w:val="000A6C23"/>
    <w:rsid w:val="000D010B"/>
    <w:rsid w:val="000D1CD2"/>
    <w:rsid w:val="001241C1"/>
    <w:rsid w:val="00177A30"/>
    <w:rsid w:val="001B2DC5"/>
    <w:rsid w:val="0021717B"/>
    <w:rsid w:val="00261848"/>
    <w:rsid w:val="00265ED6"/>
    <w:rsid w:val="00266137"/>
    <w:rsid w:val="00276F5D"/>
    <w:rsid w:val="002B43AB"/>
    <w:rsid w:val="002C1105"/>
    <w:rsid w:val="002F4C59"/>
    <w:rsid w:val="002F5C22"/>
    <w:rsid w:val="00301180"/>
    <w:rsid w:val="0032285F"/>
    <w:rsid w:val="00327C27"/>
    <w:rsid w:val="00336482"/>
    <w:rsid w:val="00360318"/>
    <w:rsid w:val="003644D7"/>
    <w:rsid w:val="00371BE0"/>
    <w:rsid w:val="003B18DF"/>
    <w:rsid w:val="003B3623"/>
    <w:rsid w:val="003B4319"/>
    <w:rsid w:val="003B6806"/>
    <w:rsid w:val="003C3ECA"/>
    <w:rsid w:val="003C4439"/>
    <w:rsid w:val="003D21F3"/>
    <w:rsid w:val="003E0ADF"/>
    <w:rsid w:val="00412336"/>
    <w:rsid w:val="004219BC"/>
    <w:rsid w:val="00436CBD"/>
    <w:rsid w:val="00443A1C"/>
    <w:rsid w:val="00474ADB"/>
    <w:rsid w:val="00481069"/>
    <w:rsid w:val="0048386F"/>
    <w:rsid w:val="00490D59"/>
    <w:rsid w:val="00491B1A"/>
    <w:rsid w:val="00492560"/>
    <w:rsid w:val="004A6410"/>
    <w:rsid w:val="004C4BDF"/>
    <w:rsid w:val="004E3161"/>
    <w:rsid w:val="004E53EC"/>
    <w:rsid w:val="004F3302"/>
    <w:rsid w:val="005052EF"/>
    <w:rsid w:val="0054304C"/>
    <w:rsid w:val="0055126F"/>
    <w:rsid w:val="0057341F"/>
    <w:rsid w:val="00593FFA"/>
    <w:rsid w:val="005A25AA"/>
    <w:rsid w:val="005B77C7"/>
    <w:rsid w:val="005D3FBB"/>
    <w:rsid w:val="006008F9"/>
    <w:rsid w:val="0061741E"/>
    <w:rsid w:val="00630953"/>
    <w:rsid w:val="00642359"/>
    <w:rsid w:val="00693DD5"/>
    <w:rsid w:val="006C30C6"/>
    <w:rsid w:val="006E0B5F"/>
    <w:rsid w:val="006E1347"/>
    <w:rsid w:val="006E39E7"/>
    <w:rsid w:val="00700B70"/>
    <w:rsid w:val="0070227B"/>
    <w:rsid w:val="00776FF7"/>
    <w:rsid w:val="007973F4"/>
    <w:rsid w:val="007E0A65"/>
    <w:rsid w:val="007E3B92"/>
    <w:rsid w:val="008217D5"/>
    <w:rsid w:val="008737F0"/>
    <w:rsid w:val="008870D9"/>
    <w:rsid w:val="008957A8"/>
    <w:rsid w:val="008A7078"/>
    <w:rsid w:val="008B25D0"/>
    <w:rsid w:val="008B6BCE"/>
    <w:rsid w:val="008F3EFB"/>
    <w:rsid w:val="008F7361"/>
    <w:rsid w:val="0090106F"/>
    <w:rsid w:val="00971D49"/>
    <w:rsid w:val="00973546"/>
    <w:rsid w:val="009C3617"/>
    <w:rsid w:val="009D1B81"/>
    <w:rsid w:val="00A07507"/>
    <w:rsid w:val="00A52C50"/>
    <w:rsid w:val="00A77F42"/>
    <w:rsid w:val="00AB68F4"/>
    <w:rsid w:val="00AC0210"/>
    <w:rsid w:val="00AC30C2"/>
    <w:rsid w:val="00AE6C2F"/>
    <w:rsid w:val="00AF7482"/>
    <w:rsid w:val="00B074E2"/>
    <w:rsid w:val="00B25745"/>
    <w:rsid w:val="00B309A9"/>
    <w:rsid w:val="00B36118"/>
    <w:rsid w:val="00B36525"/>
    <w:rsid w:val="00B36E4B"/>
    <w:rsid w:val="00B4228E"/>
    <w:rsid w:val="00B52117"/>
    <w:rsid w:val="00B6333A"/>
    <w:rsid w:val="00B71213"/>
    <w:rsid w:val="00BA063E"/>
    <w:rsid w:val="00BD3D8A"/>
    <w:rsid w:val="00C32C1D"/>
    <w:rsid w:val="00C572C1"/>
    <w:rsid w:val="00C61643"/>
    <w:rsid w:val="00C67E09"/>
    <w:rsid w:val="00C74832"/>
    <w:rsid w:val="00C762F6"/>
    <w:rsid w:val="00CA77AC"/>
    <w:rsid w:val="00CB116E"/>
    <w:rsid w:val="00CB7005"/>
    <w:rsid w:val="00CD0580"/>
    <w:rsid w:val="00CE5EA2"/>
    <w:rsid w:val="00CE6A31"/>
    <w:rsid w:val="00CF69ED"/>
    <w:rsid w:val="00D424F0"/>
    <w:rsid w:val="00D470A9"/>
    <w:rsid w:val="00D55799"/>
    <w:rsid w:val="00D57813"/>
    <w:rsid w:val="00D67E91"/>
    <w:rsid w:val="00D95ECD"/>
    <w:rsid w:val="00DB5644"/>
    <w:rsid w:val="00DC1962"/>
    <w:rsid w:val="00DF03AD"/>
    <w:rsid w:val="00DF7C68"/>
    <w:rsid w:val="00E066CE"/>
    <w:rsid w:val="00E24AF4"/>
    <w:rsid w:val="00E37101"/>
    <w:rsid w:val="00E50768"/>
    <w:rsid w:val="00E91F10"/>
    <w:rsid w:val="00E95D0F"/>
    <w:rsid w:val="00EA0EAF"/>
    <w:rsid w:val="00EA52A1"/>
    <w:rsid w:val="00ED2880"/>
    <w:rsid w:val="00EE3785"/>
    <w:rsid w:val="00EF10EE"/>
    <w:rsid w:val="00EF42CF"/>
    <w:rsid w:val="00EF4D6C"/>
    <w:rsid w:val="00F251E2"/>
    <w:rsid w:val="00F2580D"/>
    <w:rsid w:val="00F35635"/>
    <w:rsid w:val="00F367DE"/>
    <w:rsid w:val="00F57FF5"/>
    <w:rsid w:val="00F85531"/>
    <w:rsid w:val="00F900C6"/>
    <w:rsid w:val="00FB35A8"/>
    <w:rsid w:val="00FB7268"/>
    <w:rsid w:val="00FC622B"/>
    <w:rsid w:val="00FE6DDB"/>
    <w:rsid w:val="00FF04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90106F"/>
    <w:rPr>
      <w:color w:val="808080"/>
      <w:bdr w:space="0" w:sz="0" w:color="auto" w:val="none"/>
      <w:shd w:fill="auto" w:color="auto" w:val="clear"/>
    </w:rPr>
  </w:style>
  <w:style w:customStyle="true" w:styleId="eSPISCCParagraphDefaultFont" w:type="character">
    <w:name w:val="eSPIS_CC_Paragraph Default Font"/>
    <w:basedOn w:val="Zadanifontodlomka"/>
    <w:rsid w:val="009010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106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010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10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90106F"/>
    <w:rPr>
      <w:color w:val="808080"/>
      <w:bdr w:color="auto" w:space="0" w:sz="0" w:val="none"/>
      <w:shd w:color="auto" w:fill="auto" w:val="clear"/>
    </w:rPr>
  </w:style>
  <w:style w:customStyle="1" w:styleId="eSPISCCParagraphDefaultFont" w:type="character">
    <w:name w:val="eSPIS_CC_Paragraph Default Font"/>
    <w:basedOn w:val="Zadanifontodlomka"/>
    <w:rsid w:val="009010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106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010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10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- 5. dio spisa je u referadi 3.</izvorni_sadrzaj>
    <derivirana_varijabla naziv="DomainObject.Predmet.PrimjedbaSuca_1">spis u 2 dijela-1. dio od 1-202, 2. dio od 203-..
1. - 5. dio spisa je u referadi 3.</derivirana_varijabla>
  </DomainObject.Predmet.PrimjedbaSuc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498</properties:Words>
  <properties:Characters>2555</properties:Characters>
  <properties:Lines>72</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2017-05-02T12:04:00Z</dcterms:created>
  <dc:creator>Mihael Kovačić</dc:creator>
  <cp:lastModifiedBy>Sonja Pilić</cp:lastModifiedBy>
  <cp:lastPrinted>2017-05-02T12:07:00Z</cp:lastPrinted>
  <dcterms:modified xmlns:xsi="http://www.w3.org/2001/XMLSchema-instance" xsi:type="dcterms:W3CDTF">2017-05-02T12:07:00Z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