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4ea9" w14:paraId="c9b4ea9" w:rsidRDefault="00406D9F" w:rsidP="008A3BA3" w:rsidR="00406D9F">
      <w:pPr>
        <w:pStyle w:val="Bezproreda"/>
        <w:tabs>
          <w:tab w:pos="1290" w:val="left"/>
        </w:tabs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4B26BB" w:rsidP="00E1017F" w:rsidR="004B26BB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8A3BA3" w:rsidP="008A3BA3" w:rsidR="008A3BA3" w:rsidRPr="008A3BA3">
      <w:pPr>
        <w:spacing w:lineRule="auto" w:line="24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Pr="008A3BA3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3BA3">
        <w:rPr>
          <w:rFonts w:cs="Times New Roman" w:hAnsi="Times New Roman" w:ascii="Times New Roman"/>
          <w:sz w:val="24"/>
          <w:szCs w:val="24"/>
        </w:rPr>
        <w:t xml:space="preserve">     </w:t>
      </w:r>
    </w:p>
    <w:p w:rsidRDefault="008A3BA3" w:rsidP="008A3BA3" w:rsidR="008A3BA3" w:rsidRPr="008A3BA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A3BA3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8A3BA3" w:rsidP="008A3BA3" w:rsidR="008A3BA3" w:rsidRPr="008A3BA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A3BA3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8A3BA3" w:rsidP="008A3BA3" w:rsidR="009316F6" w:rsidRPr="008A3BA3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 w:rsidRPr="008A3BA3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9316F6" w:rsidP="00E1017F" w:rsid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Poslovni</w:t>
      </w:r>
      <w:r w:rsidR="004C68F5">
        <w:rPr>
          <w:rFonts w:cs="Times New Roman" w:hAnsi="Times New Roman" w:ascii="Times New Roman"/>
          <w:sz w:val="24"/>
        </w:rPr>
        <w:t xml:space="preserve"> broj 15 St-</w:t>
      </w:r>
      <w:r w:rsidR="00B35297">
        <w:rPr>
          <w:rFonts w:cs="Times New Roman" w:hAnsi="Times New Roman" w:ascii="Times New Roman"/>
          <w:sz w:val="24"/>
        </w:rPr>
        <w:t>502/17</w:t>
      </w:r>
      <w:r w:rsidR="008C2E4D">
        <w:rPr>
          <w:rFonts w:cs="Times New Roman" w:hAnsi="Times New Roman" w:ascii="Times New Roman"/>
          <w:sz w:val="24"/>
        </w:rPr>
        <w:t>-</w:t>
      </w:r>
      <w:r w:rsidR="00B35297">
        <w:rPr>
          <w:rFonts w:cs="Times New Roman" w:hAnsi="Times New Roman" w:ascii="Times New Roman"/>
          <w:sz w:val="24"/>
        </w:rPr>
        <w:t>30</w:t>
      </w:r>
    </w:p>
    <w:p w:rsidRDefault="009316F6" w:rsidP="00E1017F" w:rsidR="009316F6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E P U B L I K A   H R V A T S K A</w:t>
      </w: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90DF7" w:rsidP="00B35297" w:rsidR="00B35297" w:rsidRPr="00B35297">
      <w:pPr>
        <w:pStyle w:val="Bezproreda"/>
        <w:rPr>
          <w:rFonts w:hAnsi="Times New Roman" w:ascii="Times New Roman"/>
          <w:sz w:val="24"/>
          <w:szCs w:val="24"/>
        </w:rPr>
      </w:pPr>
      <w:r w:rsidRPr="00590DF7">
        <w:rPr>
          <w:rFonts w:cs="Times New Roman" w:hAnsi="Times New Roman" w:ascii="Times New Roman"/>
          <w:sz w:val="24"/>
        </w:rPr>
        <w:tab/>
      </w:r>
      <w:r w:rsidR="00B35297" w:rsidRPr="00B35297">
        <w:rPr>
          <w:rFonts w:hAnsi="Times New Roman" w:ascii="Times New Roman"/>
          <w:sz w:val="24"/>
          <w:szCs w:val="24"/>
        </w:rPr>
        <w:t xml:space="preserve">Trgovački sud u Rijeci, OIB 88785964957, po sucu pojedincu Danieli Korlević, u stečajnom postupku nad dužnikom ALFACOMMERCE d.o.o. Njivice, </w:t>
      </w:r>
      <w:proofErr w:type="spellStart"/>
      <w:r w:rsidR="00B35297" w:rsidRPr="00B35297">
        <w:rPr>
          <w:rFonts w:hAnsi="Times New Roman" w:ascii="Times New Roman"/>
          <w:sz w:val="24"/>
          <w:szCs w:val="24"/>
        </w:rPr>
        <w:t>Gromačine</w:t>
      </w:r>
      <w:proofErr w:type="spellEnd"/>
      <w:r w:rsidR="00B35297" w:rsidRPr="00B35297">
        <w:rPr>
          <w:rFonts w:hAnsi="Times New Roman" w:ascii="Times New Roman"/>
          <w:sz w:val="24"/>
          <w:szCs w:val="24"/>
        </w:rPr>
        <w:t xml:space="preserve"> 41, OIB 38671984092</w:t>
      </w:r>
      <w:r w:rsidR="00B35297" w:rsidRPr="00B35297">
        <w:rPr>
          <w:rFonts w:hAnsi="Times New Roman" w:ascii="Times New Roman"/>
          <w:b/>
          <w:sz w:val="24"/>
          <w:szCs w:val="24"/>
        </w:rPr>
        <w:t>,</w:t>
      </w:r>
      <w:r w:rsidR="00B35297" w:rsidRPr="00B35297">
        <w:rPr>
          <w:rFonts w:hAnsi="Times New Roman" w:ascii="Times New Roman"/>
          <w:sz w:val="24"/>
          <w:szCs w:val="24"/>
        </w:rPr>
        <w:t xml:space="preserve"> </w:t>
      </w:r>
      <w:r w:rsidR="00B35297">
        <w:rPr>
          <w:rFonts w:hAnsi="Times New Roman" w:ascii="Times New Roman"/>
          <w:sz w:val="24"/>
          <w:szCs w:val="24"/>
        </w:rPr>
        <w:t xml:space="preserve">odlučujući o prijedlogu stečajnog upravitelja, </w:t>
      </w:r>
      <w:r w:rsidR="00B35297" w:rsidRPr="00B35297">
        <w:rPr>
          <w:rFonts w:hAnsi="Times New Roman" w:ascii="Times New Roman"/>
          <w:sz w:val="24"/>
          <w:szCs w:val="24"/>
        </w:rPr>
        <w:t xml:space="preserve">dana </w:t>
      </w:r>
      <w:r w:rsidR="00B35297">
        <w:rPr>
          <w:rFonts w:hAnsi="Times New Roman" w:ascii="Times New Roman"/>
          <w:sz w:val="24"/>
          <w:szCs w:val="24"/>
        </w:rPr>
        <w:t>13</w:t>
      </w:r>
      <w:r w:rsidR="00B35297" w:rsidRPr="00B35297">
        <w:rPr>
          <w:rFonts w:hAnsi="Times New Roman" w:ascii="Times New Roman"/>
          <w:sz w:val="24"/>
          <w:szCs w:val="24"/>
        </w:rPr>
        <w:t xml:space="preserve">. </w:t>
      </w:r>
      <w:r w:rsidR="00B35297">
        <w:rPr>
          <w:rFonts w:hAnsi="Times New Roman" w:ascii="Times New Roman"/>
          <w:sz w:val="24"/>
          <w:szCs w:val="24"/>
        </w:rPr>
        <w:t xml:space="preserve">studenog </w:t>
      </w:r>
      <w:r w:rsidR="00B35297" w:rsidRPr="00B35297">
        <w:rPr>
          <w:rFonts w:hAnsi="Times New Roman" w:ascii="Times New Roman"/>
          <w:sz w:val="24"/>
          <w:szCs w:val="24"/>
        </w:rPr>
        <w:t>2018. godine</w:t>
      </w:r>
    </w:p>
    <w:p w:rsidRDefault="00B35297" w:rsidP="00B35297" w:rsidR="00B35297" w:rsidRPr="00B35297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644EE8" w:rsidP="00E1017F" w:rsidR="00644EE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580EED" w:rsidR="00B35297">
      <w:pPr>
        <w:pStyle w:val="Bezproreda"/>
        <w:numPr>
          <w:ilvl w:val="0"/>
          <w:numId w:val="1"/>
        </w:numPr>
        <w:ind w:hanging="708" w:left="1134"/>
        <w:jc w:val="both"/>
        <w:rPr>
          <w:rFonts w:cs="Times New Roman" w:hAnsi="Times New Roman" w:ascii="Times New Roman"/>
          <w:sz w:val="24"/>
        </w:rPr>
      </w:pPr>
      <w:r w:rsidRPr="00580EED">
        <w:rPr>
          <w:rFonts w:cs="Times New Roman" w:hAnsi="Times New Roman" w:ascii="Times New Roman"/>
          <w:sz w:val="24"/>
        </w:rPr>
        <w:t>Određuje se prodaja</w:t>
      </w:r>
      <w:r w:rsidR="00E06ADC" w:rsidRPr="00580EED">
        <w:rPr>
          <w:rFonts w:cs="Times New Roman" w:hAnsi="Times New Roman" w:ascii="Times New Roman"/>
          <w:sz w:val="24"/>
        </w:rPr>
        <w:t xml:space="preserve"> u stečajnom postupku nekretnin</w:t>
      </w:r>
      <w:r w:rsidR="00B35297">
        <w:rPr>
          <w:rFonts w:cs="Times New Roman" w:hAnsi="Times New Roman" w:ascii="Times New Roman"/>
          <w:sz w:val="24"/>
        </w:rPr>
        <w:t>a</w:t>
      </w:r>
      <w:r w:rsidR="008200E6" w:rsidRPr="00580EED">
        <w:rPr>
          <w:rFonts w:cs="Times New Roman" w:hAnsi="Times New Roman" w:ascii="Times New Roman"/>
          <w:sz w:val="24"/>
        </w:rPr>
        <w:t xml:space="preserve"> stečajnog dužnika</w:t>
      </w:r>
      <w:r w:rsidR="00E06ADC" w:rsidRPr="00580EED">
        <w:rPr>
          <w:rFonts w:cs="Times New Roman" w:hAnsi="Times New Roman" w:ascii="Times New Roman"/>
          <w:sz w:val="24"/>
        </w:rPr>
        <w:t xml:space="preserve"> </w:t>
      </w:r>
      <w:r w:rsidR="00B35297">
        <w:rPr>
          <w:rFonts w:cs="Times New Roman" w:hAnsi="Times New Roman" w:ascii="Times New Roman"/>
          <w:sz w:val="24"/>
        </w:rPr>
        <w:t>upisanih</w:t>
      </w:r>
      <w:r w:rsidRPr="00580EED">
        <w:rPr>
          <w:rFonts w:cs="Times New Roman" w:hAnsi="Times New Roman" w:ascii="Times New Roman"/>
          <w:sz w:val="24"/>
        </w:rPr>
        <w:t xml:space="preserve"> </w:t>
      </w:r>
      <w:r w:rsidR="00B35297">
        <w:rPr>
          <w:rFonts w:cs="Times New Roman" w:hAnsi="Times New Roman" w:ascii="Times New Roman"/>
          <w:sz w:val="24"/>
        </w:rPr>
        <w:t>u zemljišnim knjigama Općinskog</w:t>
      </w:r>
      <w:r w:rsidR="00580EED" w:rsidRPr="00580EED">
        <w:rPr>
          <w:rFonts w:cs="Times New Roman" w:hAnsi="Times New Roman" w:ascii="Times New Roman"/>
          <w:sz w:val="24"/>
        </w:rPr>
        <w:t xml:space="preserve"> suda u </w:t>
      </w:r>
      <w:r w:rsidR="00B35297">
        <w:rPr>
          <w:rFonts w:cs="Times New Roman" w:hAnsi="Times New Roman" w:ascii="Times New Roman"/>
          <w:sz w:val="24"/>
        </w:rPr>
        <w:t>Rijeci</w:t>
      </w:r>
      <w:r w:rsidR="00580EED" w:rsidRPr="00580EED">
        <w:rPr>
          <w:rFonts w:cs="Times New Roman" w:hAnsi="Times New Roman" w:ascii="Times New Roman"/>
          <w:sz w:val="24"/>
        </w:rPr>
        <w:t>, Zemljišnoknjižni odjel</w:t>
      </w:r>
      <w:r w:rsidR="00B35297">
        <w:rPr>
          <w:rFonts w:cs="Times New Roman" w:hAnsi="Times New Roman" w:ascii="Times New Roman"/>
          <w:sz w:val="24"/>
        </w:rPr>
        <w:t xml:space="preserve"> Krk</w:t>
      </w:r>
      <w:r w:rsidR="00580EED" w:rsidRPr="00580EED">
        <w:rPr>
          <w:rFonts w:cs="Times New Roman" w:hAnsi="Times New Roman" w:ascii="Times New Roman"/>
          <w:sz w:val="24"/>
        </w:rPr>
        <w:t xml:space="preserve">, označene kao </w:t>
      </w:r>
    </w:p>
    <w:p w:rsidRDefault="00580EED" w:rsidP="00B35297" w:rsidR="00B35297">
      <w:pPr>
        <w:pStyle w:val="Bezproreda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</w:rPr>
      </w:pPr>
      <w:r w:rsidRPr="00580EED">
        <w:rPr>
          <w:rFonts w:cs="Times New Roman" w:hAnsi="Times New Roman" w:ascii="Times New Roman"/>
          <w:sz w:val="24"/>
        </w:rPr>
        <w:t>k.č.br.</w:t>
      </w:r>
      <w:r w:rsidR="00B35297">
        <w:rPr>
          <w:rFonts w:cs="Times New Roman" w:hAnsi="Times New Roman" w:ascii="Times New Roman"/>
          <w:sz w:val="24"/>
        </w:rPr>
        <w:t>4000/232</w:t>
      </w:r>
      <w:r w:rsidRPr="00580EED">
        <w:rPr>
          <w:rFonts w:cs="Times New Roman" w:hAnsi="Times New Roman" w:ascii="Times New Roman"/>
          <w:sz w:val="24"/>
        </w:rPr>
        <w:t xml:space="preserve">, </w:t>
      </w:r>
      <w:r w:rsidR="00B35297">
        <w:rPr>
          <w:rFonts w:cs="Times New Roman" w:hAnsi="Times New Roman" w:ascii="Times New Roman"/>
          <w:sz w:val="24"/>
        </w:rPr>
        <w:t>šuma</w:t>
      </w:r>
      <w:r w:rsidRPr="00580EED">
        <w:rPr>
          <w:rFonts w:cs="Times New Roman" w:hAnsi="Times New Roman" w:ascii="Times New Roman"/>
          <w:sz w:val="24"/>
        </w:rPr>
        <w:t xml:space="preserve">, površine </w:t>
      </w:r>
      <w:r w:rsidR="00B35297">
        <w:rPr>
          <w:rFonts w:cs="Times New Roman" w:hAnsi="Times New Roman" w:ascii="Times New Roman"/>
          <w:sz w:val="24"/>
        </w:rPr>
        <w:t xml:space="preserve">204 </w:t>
      </w:r>
      <w:r w:rsidRPr="00580EED">
        <w:rPr>
          <w:rFonts w:cs="Times New Roman" w:hAnsi="Times New Roman" w:ascii="Times New Roman"/>
          <w:sz w:val="24"/>
        </w:rPr>
        <w:t>m2, upisano u zk.ul.</w:t>
      </w:r>
      <w:r w:rsidR="00B35297">
        <w:rPr>
          <w:rFonts w:cs="Times New Roman" w:hAnsi="Times New Roman" w:ascii="Times New Roman"/>
          <w:sz w:val="24"/>
        </w:rPr>
        <w:t>3115</w:t>
      </w:r>
      <w:r w:rsidRPr="00580EED">
        <w:rPr>
          <w:rFonts w:cs="Times New Roman" w:hAnsi="Times New Roman" w:ascii="Times New Roman"/>
          <w:sz w:val="24"/>
        </w:rPr>
        <w:t xml:space="preserve">, k.o. </w:t>
      </w:r>
      <w:proofErr w:type="spellStart"/>
      <w:r w:rsidR="00B35297">
        <w:rPr>
          <w:rFonts w:cs="Times New Roman" w:hAnsi="Times New Roman" w:ascii="Times New Roman"/>
          <w:sz w:val="24"/>
        </w:rPr>
        <w:t>Miholjice</w:t>
      </w:r>
      <w:proofErr w:type="spellEnd"/>
      <w:r w:rsidR="00B35297">
        <w:rPr>
          <w:rFonts w:cs="Times New Roman" w:hAnsi="Times New Roman" w:ascii="Times New Roman"/>
          <w:sz w:val="24"/>
        </w:rPr>
        <w:t xml:space="preserve"> u 1/</w:t>
      </w:r>
      <w:proofErr w:type="spellStart"/>
      <w:r w:rsidR="00B35297">
        <w:rPr>
          <w:rFonts w:cs="Times New Roman" w:hAnsi="Times New Roman" w:ascii="Times New Roman"/>
          <w:sz w:val="24"/>
        </w:rPr>
        <w:t>1</w:t>
      </w:r>
      <w:proofErr w:type="spellEnd"/>
      <w:r w:rsidR="00B35297">
        <w:rPr>
          <w:rFonts w:cs="Times New Roman" w:hAnsi="Times New Roman" w:ascii="Times New Roman"/>
          <w:sz w:val="24"/>
        </w:rPr>
        <w:t xml:space="preserve"> dijela, </w:t>
      </w:r>
    </w:p>
    <w:p w:rsidRDefault="00B35297" w:rsidP="00B35297" w:rsidR="00B35297">
      <w:pPr>
        <w:pStyle w:val="Bezproreda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k.č.br.1004/12, dvorište, površine 101 m2, upisano u zk.ul2118 k.o. Sveti Anton u 1398/6000 dijela,</w:t>
      </w:r>
    </w:p>
    <w:p w:rsidRDefault="00B35297" w:rsidP="00B35297" w:rsidR="0038724C">
      <w:pPr>
        <w:pStyle w:val="Bezproreda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k.č.br. 1004/9, dvorište, površine 10 m2, upisano u zk.ul.4112, k.o. Sveti Anton u 1398/6000 dijela.</w:t>
      </w:r>
    </w:p>
    <w:p w:rsidRDefault="00644EE8" w:rsidP="002C4EBA" w:rsidR="00644EE8" w:rsidRPr="00644EE8">
      <w:pPr>
        <w:pStyle w:val="Bezproreda"/>
        <w:ind w:hanging="567" w:left="1134"/>
        <w:jc w:val="both"/>
        <w:rPr>
          <w:rFonts w:cs="Times New Roman" w:hAnsi="Times New Roman" w:ascii="Times New Roman"/>
          <w:sz w:val="24"/>
        </w:rPr>
      </w:pPr>
    </w:p>
    <w:p w:rsidRDefault="00E1017F" w:rsidP="0038724C" w:rsidR="00E1017F" w:rsidRPr="00E1017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38724C" w:rsidR="00E1017F" w:rsidRPr="00E1017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2C4EBA" w:rsidR="00BC79E5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Određuje se upis zabilježbe rješenja o prodaji nekretnin</w:t>
      </w:r>
      <w:r w:rsidR="00B35297">
        <w:rPr>
          <w:rFonts w:cs="Times New Roman" w:hAnsi="Times New Roman" w:ascii="Times New Roman"/>
          <w:sz w:val="24"/>
        </w:rPr>
        <w:t>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590DF7">
        <w:rPr>
          <w:rFonts w:cs="Times New Roman" w:hAnsi="Times New Roman" w:ascii="Times New Roman"/>
          <w:sz w:val="24"/>
        </w:rPr>
        <w:t xml:space="preserve">stečajnog dužnika </w:t>
      </w:r>
      <w:r w:rsidR="00E06ADC">
        <w:rPr>
          <w:rFonts w:cs="Times New Roman" w:hAnsi="Times New Roman" w:ascii="Times New Roman"/>
          <w:sz w:val="24"/>
        </w:rPr>
        <w:t>opisan</w:t>
      </w:r>
      <w:r w:rsidR="00B35297">
        <w:rPr>
          <w:rFonts w:cs="Times New Roman" w:hAnsi="Times New Roman" w:ascii="Times New Roman"/>
          <w:sz w:val="24"/>
        </w:rPr>
        <w:t>ih</w:t>
      </w:r>
      <w:r w:rsidR="001B2001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u točki I. izreke rješenja u zemljišnim knjigama Općinskog suda u </w:t>
      </w:r>
      <w:r w:rsidR="00B35297">
        <w:rPr>
          <w:rFonts w:cs="Times New Roman" w:hAnsi="Times New Roman" w:ascii="Times New Roman"/>
          <w:sz w:val="24"/>
        </w:rPr>
        <w:t>Rijeci</w:t>
      </w:r>
      <w:r w:rsidR="00580EED">
        <w:rPr>
          <w:rFonts w:cs="Times New Roman" w:hAnsi="Times New Roman" w:ascii="Times New Roman"/>
          <w:sz w:val="24"/>
        </w:rPr>
        <w:t>,</w:t>
      </w:r>
      <w:r w:rsidR="00186DF3">
        <w:rPr>
          <w:rFonts w:cs="Times New Roman" w:hAnsi="Times New Roman" w:ascii="Times New Roman"/>
          <w:sz w:val="24"/>
        </w:rPr>
        <w:t xml:space="preserve"> </w:t>
      </w:r>
      <w:r w:rsidR="00C659F3">
        <w:rPr>
          <w:rFonts w:cs="Times New Roman" w:hAnsi="Times New Roman" w:ascii="Times New Roman"/>
          <w:sz w:val="24"/>
        </w:rPr>
        <w:t>Ze</w:t>
      </w:r>
      <w:r w:rsidR="006B3FD9">
        <w:rPr>
          <w:rFonts w:cs="Times New Roman" w:hAnsi="Times New Roman" w:ascii="Times New Roman"/>
          <w:sz w:val="24"/>
        </w:rPr>
        <w:t>m</w:t>
      </w:r>
      <w:r w:rsidR="00C659F3">
        <w:rPr>
          <w:rFonts w:cs="Times New Roman" w:hAnsi="Times New Roman" w:ascii="Times New Roman"/>
          <w:sz w:val="24"/>
        </w:rPr>
        <w:t>ljišnoknjižni</w:t>
      </w:r>
      <w:r w:rsidR="000B5707">
        <w:rPr>
          <w:rFonts w:cs="Times New Roman" w:hAnsi="Times New Roman" w:ascii="Times New Roman"/>
          <w:sz w:val="24"/>
        </w:rPr>
        <w:t xml:space="preserve"> odjel</w:t>
      </w:r>
      <w:r w:rsidR="00B35297">
        <w:rPr>
          <w:rFonts w:cs="Times New Roman" w:hAnsi="Times New Roman" w:ascii="Times New Roman"/>
          <w:sz w:val="24"/>
        </w:rPr>
        <w:t xml:space="preserve"> Krk</w:t>
      </w:r>
      <w:r w:rsidR="008200E6">
        <w:rPr>
          <w:rFonts w:cs="Times New Roman" w:hAnsi="Times New Roman" w:ascii="Times New Roman"/>
          <w:sz w:val="24"/>
        </w:rPr>
        <w:t xml:space="preserve">, </w:t>
      </w:r>
      <w:r w:rsidR="00B35297" w:rsidRPr="00B35297">
        <w:rPr>
          <w:rFonts w:cs="Times New Roman" w:hAnsi="Times New Roman" w:ascii="Times New Roman"/>
          <w:sz w:val="24"/>
        </w:rPr>
        <w:t xml:space="preserve">zk.ul.3115, k.o. </w:t>
      </w:r>
      <w:proofErr w:type="spellStart"/>
      <w:r w:rsidR="00B35297" w:rsidRPr="00B35297">
        <w:rPr>
          <w:rFonts w:cs="Times New Roman" w:hAnsi="Times New Roman" w:ascii="Times New Roman"/>
          <w:sz w:val="24"/>
        </w:rPr>
        <w:t>Miholjice</w:t>
      </w:r>
      <w:proofErr w:type="spellEnd"/>
      <w:r w:rsidR="00B35297">
        <w:rPr>
          <w:rFonts w:cs="Times New Roman" w:hAnsi="Times New Roman" w:ascii="Times New Roman"/>
          <w:sz w:val="24"/>
        </w:rPr>
        <w:t xml:space="preserve">, </w:t>
      </w:r>
      <w:proofErr w:type="spellStart"/>
      <w:r w:rsidR="00B35297" w:rsidRPr="00B35297">
        <w:rPr>
          <w:rFonts w:cs="Times New Roman" w:hAnsi="Times New Roman" w:ascii="Times New Roman"/>
          <w:sz w:val="24"/>
        </w:rPr>
        <w:t>zk.ul</w:t>
      </w:r>
      <w:proofErr w:type="spellEnd"/>
      <w:r w:rsidR="00B35297">
        <w:rPr>
          <w:rFonts w:cs="Times New Roman" w:hAnsi="Times New Roman" w:ascii="Times New Roman"/>
          <w:sz w:val="24"/>
        </w:rPr>
        <w:t xml:space="preserve">. </w:t>
      </w:r>
      <w:r w:rsidR="00B35297" w:rsidRPr="00B35297">
        <w:rPr>
          <w:rFonts w:cs="Times New Roman" w:hAnsi="Times New Roman" w:ascii="Times New Roman"/>
          <w:sz w:val="24"/>
        </w:rPr>
        <w:t>2118 k.o. Sv</w:t>
      </w:r>
      <w:r w:rsidR="00B35297">
        <w:rPr>
          <w:rFonts w:cs="Times New Roman" w:hAnsi="Times New Roman" w:ascii="Times New Roman"/>
          <w:sz w:val="24"/>
        </w:rPr>
        <w:t>eti</w:t>
      </w:r>
      <w:r w:rsidR="00B35297" w:rsidRPr="00B35297">
        <w:rPr>
          <w:rFonts w:cs="Times New Roman" w:hAnsi="Times New Roman" w:ascii="Times New Roman"/>
          <w:sz w:val="24"/>
        </w:rPr>
        <w:t xml:space="preserve"> Anton</w:t>
      </w:r>
      <w:r w:rsidR="00B35297">
        <w:rPr>
          <w:rFonts w:cs="Times New Roman" w:hAnsi="Times New Roman" w:ascii="Times New Roman"/>
          <w:sz w:val="24"/>
        </w:rPr>
        <w:t xml:space="preserve"> i</w:t>
      </w:r>
      <w:r w:rsidR="00B35297" w:rsidRPr="00B35297">
        <w:rPr>
          <w:rFonts w:cs="Times New Roman" w:hAnsi="Times New Roman" w:ascii="Times New Roman"/>
          <w:sz w:val="24"/>
        </w:rPr>
        <w:t xml:space="preserve"> zk.ul.4112, k.o. Sv</w:t>
      </w:r>
      <w:r w:rsidR="00B35297">
        <w:rPr>
          <w:rFonts w:cs="Times New Roman" w:hAnsi="Times New Roman" w:ascii="Times New Roman"/>
          <w:sz w:val="24"/>
        </w:rPr>
        <w:t>eti</w:t>
      </w:r>
      <w:r w:rsidR="00B35297" w:rsidRPr="00B35297">
        <w:rPr>
          <w:rFonts w:cs="Times New Roman" w:hAnsi="Times New Roman" w:ascii="Times New Roman"/>
          <w:sz w:val="24"/>
        </w:rPr>
        <w:t xml:space="preserve"> Anton</w:t>
      </w:r>
      <w:r w:rsidR="00580EED">
        <w:rPr>
          <w:rFonts w:cs="Times New Roman" w:hAnsi="Times New Roman" w:ascii="Times New Roman"/>
          <w:sz w:val="24"/>
        </w:rPr>
        <w:t xml:space="preserve">. </w:t>
      </w:r>
    </w:p>
    <w:p w:rsidRDefault="00BC79E5" w:rsidP="00590DF7" w:rsidR="00BC79E5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BC79E5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Rješenjem ovog suda </w:t>
      </w:r>
      <w:proofErr w:type="spellStart"/>
      <w:r w:rsidRPr="00E1017F">
        <w:rPr>
          <w:rFonts w:cs="Times New Roman" w:hAnsi="Times New Roman" w:ascii="Times New Roman"/>
          <w:sz w:val="24"/>
        </w:rPr>
        <w:t>posl</w:t>
      </w:r>
      <w:proofErr w:type="spellEnd"/>
      <w:r w:rsidRPr="00E1017F">
        <w:rPr>
          <w:rFonts w:cs="Times New Roman" w:hAnsi="Times New Roman" w:ascii="Times New Roman"/>
          <w:sz w:val="24"/>
        </w:rPr>
        <w:t>. br. St-</w:t>
      </w:r>
      <w:r w:rsidR="00B35297">
        <w:rPr>
          <w:rFonts w:cs="Times New Roman" w:hAnsi="Times New Roman" w:ascii="Times New Roman"/>
          <w:sz w:val="24"/>
        </w:rPr>
        <w:t>502/2017-13</w:t>
      </w:r>
      <w:r w:rsidR="00BC79E5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B35297">
        <w:rPr>
          <w:rFonts w:cs="Times New Roman" w:hAnsi="Times New Roman" w:ascii="Times New Roman"/>
          <w:sz w:val="24"/>
        </w:rPr>
        <w:t>27. veljače 2018</w:t>
      </w:r>
      <w:r w:rsidR="00DA6321">
        <w:rPr>
          <w:rFonts w:cs="Times New Roman" w:hAnsi="Times New Roman" w:ascii="Times New Roman"/>
          <w:sz w:val="24"/>
        </w:rPr>
        <w:t>.</w:t>
      </w:r>
      <w:r w:rsidR="00580EED">
        <w:rPr>
          <w:rFonts w:cs="Times New Roman" w:hAnsi="Times New Roman" w:ascii="Times New Roman"/>
          <w:sz w:val="24"/>
        </w:rPr>
        <w:t xml:space="preserve"> godine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4B05DA">
        <w:rPr>
          <w:rFonts w:cs="Times New Roman" w:hAnsi="Times New Roman" w:ascii="Times New Roman"/>
          <w:sz w:val="24"/>
        </w:rPr>
        <w:t xml:space="preserve">otvoren je stečajni postupak </w:t>
      </w:r>
      <w:r w:rsidR="004B26BB" w:rsidRPr="004B26BB">
        <w:rPr>
          <w:rFonts w:cs="Times New Roman" w:hAnsi="Times New Roman" w:ascii="Times New Roman"/>
          <w:sz w:val="24"/>
        </w:rPr>
        <w:t xml:space="preserve">nad dužnikom </w:t>
      </w:r>
      <w:r w:rsidR="00B35297" w:rsidRPr="00B35297">
        <w:rPr>
          <w:rFonts w:hAnsi="Times New Roman" w:ascii="Times New Roman"/>
          <w:sz w:val="24"/>
          <w:szCs w:val="24"/>
        </w:rPr>
        <w:t xml:space="preserve">ALFACOMMERCE d.o.o. Njivice, </w:t>
      </w:r>
      <w:proofErr w:type="spellStart"/>
      <w:r w:rsidR="00B35297" w:rsidRPr="00B35297">
        <w:rPr>
          <w:rFonts w:hAnsi="Times New Roman" w:ascii="Times New Roman"/>
          <w:sz w:val="24"/>
          <w:szCs w:val="24"/>
        </w:rPr>
        <w:t>Gromačine</w:t>
      </w:r>
      <w:proofErr w:type="spellEnd"/>
      <w:r w:rsidR="00B35297" w:rsidRPr="00B35297">
        <w:rPr>
          <w:rFonts w:hAnsi="Times New Roman" w:ascii="Times New Roman"/>
          <w:sz w:val="24"/>
          <w:szCs w:val="24"/>
        </w:rPr>
        <w:t xml:space="preserve"> 41, OIB 38671984092 </w:t>
      </w:r>
      <w:r w:rsidR="004B05DA">
        <w:rPr>
          <w:rFonts w:cs="Times New Roman" w:hAnsi="Times New Roman" w:ascii="Times New Roman"/>
          <w:sz w:val="24"/>
        </w:rPr>
        <w:t>(dalje: dužnik).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ab/>
      </w:r>
      <w:r w:rsidR="0006199A">
        <w:rPr>
          <w:rFonts w:cs="Times New Roman" w:hAnsi="Times New Roman" w:ascii="Times New Roman"/>
          <w:sz w:val="24"/>
        </w:rPr>
        <w:t>Stečajnu masu dužnika čin</w:t>
      </w:r>
      <w:r w:rsidR="00B35297">
        <w:rPr>
          <w:rFonts w:cs="Times New Roman" w:hAnsi="Times New Roman" w:ascii="Times New Roman"/>
          <w:sz w:val="24"/>
        </w:rPr>
        <w:t>e nekretnine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B35297">
        <w:rPr>
          <w:rFonts w:cs="Times New Roman" w:hAnsi="Times New Roman" w:ascii="Times New Roman"/>
          <w:sz w:val="24"/>
        </w:rPr>
        <w:t>e</w:t>
      </w:r>
      <w:r w:rsidR="002C4EBA">
        <w:rPr>
          <w:rFonts w:cs="Times New Roman" w:hAnsi="Times New Roman" w:ascii="Times New Roman"/>
          <w:sz w:val="24"/>
        </w:rPr>
        <w:t xml:space="preserve"> </w:t>
      </w:r>
      <w:r w:rsidR="00B35297">
        <w:rPr>
          <w:rFonts w:cs="Times New Roman" w:hAnsi="Times New Roman" w:ascii="Times New Roman"/>
          <w:sz w:val="24"/>
        </w:rPr>
        <w:t xml:space="preserve">su </w:t>
      </w:r>
      <w:r w:rsidRPr="00E1017F">
        <w:rPr>
          <w:rFonts w:cs="Times New Roman" w:hAnsi="Times New Roman" w:ascii="Times New Roman"/>
          <w:sz w:val="24"/>
        </w:rPr>
        <w:t>predmet prodaje.</w:t>
      </w:r>
    </w:p>
    <w:p w:rsidRDefault="00850E1B" w:rsidP="00E1017F" w:rsidR="00EE4AB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Na nekretnin</w:t>
      </w:r>
      <w:r w:rsidR="00B35297">
        <w:rPr>
          <w:rFonts w:cs="Times New Roman" w:hAnsi="Times New Roman" w:ascii="Times New Roman"/>
          <w:sz w:val="24"/>
        </w:rPr>
        <w:t>ama</w:t>
      </w:r>
      <w:r w:rsidR="00E06ADC">
        <w:rPr>
          <w:rFonts w:cs="Times New Roman" w:hAnsi="Times New Roman" w:ascii="Times New Roman"/>
          <w:sz w:val="24"/>
        </w:rPr>
        <w:t xml:space="preserve"> koj</w:t>
      </w:r>
      <w:r w:rsidR="00B35297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čin</w:t>
      </w:r>
      <w:r w:rsidR="00B35297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stečajnu masu dužnika </w:t>
      </w:r>
      <w:r w:rsidR="00B35297">
        <w:rPr>
          <w:rFonts w:cs="Times New Roman" w:hAnsi="Times New Roman" w:ascii="Times New Roman"/>
          <w:sz w:val="24"/>
        </w:rPr>
        <w:t>naznačene</w:t>
      </w:r>
      <w:r w:rsidR="00580EED">
        <w:rPr>
          <w:rFonts w:cs="Times New Roman" w:hAnsi="Times New Roman" w:ascii="Times New Roman"/>
          <w:sz w:val="24"/>
        </w:rPr>
        <w:t xml:space="preserve"> </w:t>
      </w:r>
      <w:r w:rsidR="00C659F3">
        <w:rPr>
          <w:rFonts w:cs="Times New Roman" w:hAnsi="Times New Roman" w:ascii="Times New Roman"/>
          <w:sz w:val="24"/>
        </w:rPr>
        <w:t xml:space="preserve">u </w:t>
      </w:r>
      <w:r w:rsidR="00AD64A3">
        <w:rPr>
          <w:rFonts w:cs="Times New Roman" w:hAnsi="Times New Roman" w:ascii="Times New Roman"/>
          <w:sz w:val="24"/>
        </w:rPr>
        <w:t>točki I. izreke</w:t>
      </w:r>
      <w:r w:rsidR="006B3FD9">
        <w:rPr>
          <w:rFonts w:cs="Times New Roman" w:hAnsi="Times New Roman" w:ascii="Times New Roman"/>
          <w:sz w:val="24"/>
        </w:rPr>
        <w:t xml:space="preserve">, </w:t>
      </w:r>
      <w:r w:rsidR="00AD64A3">
        <w:rPr>
          <w:rFonts w:cs="Times New Roman" w:hAnsi="Times New Roman" w:ascii="Times New Roman"/>
          <w:sz w:val="24"/>
        </w:rPr>
        <w:t>postoj</w:t>
      </w:r>
      <w:r w:rsidR="00580EED">
        <w:rPr>
          <w:rFonts w:cs="Times New Roman" w:hAnsi="Times New Roman" w:ascii="Times New Roman"/>
          <w:sz w:val="24"/>
        </w:rPr>
        <w:t>i</w:t>
      </w:r>
      <w:r w:rsidR="002C4EBA">
        <w:rPr>
          <w:rFonts w:cs="Times New Roman" w:hAnsi="Times New Roman" w:ascii="Times New Roman"/>
          <w:sz w:val="24"/>
        </w:rPr>
        <w:t xml:space="preserve"> </w:t>
      </w:r>
      <w:proofErr w:type="spellStart"/>
      <w:r w:rsidR="00AD64A3">
        <w:rPr>
          <w:rFonts w:cs="Times New Roman" w:hAnsi="Times New Roman" w:ascii="Times New Roman"/>
          <w:sz w:val="24"/>
        </w:rPr>
        <w:t>razlučn</w:t>
      </w:r>
      <w:r w:rsidR="00580EED">
        <w:rPr>
          <w:rFonts w:cs="Times New Roman" w:hAnsi="Times New Roman" w:ascii="Times New Roman"/>
          <w:sz w:val="24"/>
        </w:rPr>
        <w:t>o</w:t>
      </w:r>
      <w:proofErr w:type="spellEnd"/>
      <w:r w:rsidR="00AD64A3">
        <w:rPr>
          <w:rFonts w:cs="Times New Roman" w:hAnsi="Times New Roman" w:ascii="Times New Roman"/>
          <w:sz w:val="24"/>
        </w:rPr>
        <w:t xml:space="preserve"> prav</w:t>
      </w:r>
      <w:r w:rsidR="00580EED">
        <w:rPr>
          <w:rFonts w:cs="Times New Roman" w:hAnsi="Times New Roman" w:ascii="Times New Roman"/>
          <w:sz w:val="24"/>
        </w:rPr>
        <w:t>o</w:t>
      </w:r>
      <w:r w:rsidR="002C4EBA">
        <w:rPr>
          <w:rFonts w:cs="Times New Roman" w:hAnsi="Times New Roman" w:ascii="Times New Roman"/>
          <w:sz w:val="24"/>
        </w:rPr>
        <w:t xml:space="preserve"> u korist </w:t>
      </w:r>
      <w:r w:rsidR="00B35297">
        <w:rPr>
          <w:rFonts w:cs="Times New Roman" w:hAnsi="Times New Roman" w:ascii="Times New Roman"/>
          <w:sz w:val="24"/>
        </w:rPr>
        <w:t>trećih osoba</w:t>
      </w:r>
      <w:r w:rsidR="002C4EBA">
        <w:rPr>
          <w:rFonts w:cs="Times New Roman" w:hAnsi="Times New Roman" w:ascii="Times New Roman"/>
          <w:sz w:val="24"/>
        </w:rPr>
        <w:t xml:space="preserve">. </w:t>
      </w:r>
      <w:r w:rsidR="00E1017F" w:rsidRPr="00E1017F">
        <w:rPr>
          <w:rFonts w:cs="Times New Roman" w:hAnsi="Times New Roman" w:ascii="Times New Roman"/>
          <w:sz w:val="24"/>
        </w:rPr>
        <w:t xml:space="preserve"> </w:t>
      </w:r>
    </w:p>
    <w:p w:rsidRDefault="002C4EBA" w:rsidP="00E1017F" w:rsidR="004B05D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775FA2">
        <w:rPr>
          <w:rFonts w:cs="Times New Roman" w:hAnsi="Times New Roman" w:ascii="Times New Roman"/>
          <w:sz w:val="24"/>
        </w:rPr>
        <w:t>S</w:t>
      </w:r>
      <w:r>
        <w:rPr>
          <w:rFonts w:cs="Times New Roman" w:hAnsi="Times New Roman" w:ascii="Times New Roman"/>
          <w:sz w:val="24"/>
        </w:rPr>
        <w:t>tečajni upravitelj je</w:t>
      </w:r>
      <w:r w:rsidR="00580EED">
        <w:rPr>
          <w:rFonts w:cs="Times New Roman" w:hAnsi="Times New Roman" w:ascii="Times New Roman"/>
          <w:sz w:val="24"/>
        </w:rPr>
        <w:t xml:space="preserve"> </w:t>
      </w:r>
      <w:r w:rsidR="008D2420">
        <w:rPr>
          <w:rFonts w:cs="Times New Roman" w:hAnsi="Times New Roman" w:ascii="Times New Roman"/>
          <w:sz w:val="24"/>
        </w:rPr>
        <w:t>12. studenog 2018</w:t>
      </w:r>
      <w:r>
        <w:rPr>
          <w:rFonts w:cs="Times New Roman" w:hAnsi="Times New Roman" w:ascii="Times New Roman"/>
          <w:sz w:val="24"/>
        </w:rPr>
        <w:t>.</w:t>
      </w:r>
      <w:r w:rsidR="00580EED">
        <w:rPr>
          <w:rFonts w:cs="Times New Roman" w:hAnsi="Times New Roman" w:ascii="Times New Roman"/>
          <w:sz w:val="24"/>
        </w:rPr>
        <w:t xml:space="preserve"> godine</w:t>
      </w:r>
      <w:r>
        <w:rPr>
          <w:rFonts w:cs="Times New Roman" w:hAnsi="Times New Roman" w:ascii="Times New Roman"/>
          <w:sz w:val="24"/>
        </w:rPr>
        <w:t xml:space="preserve"> podnio prijedlog za prodaju n</w:t>
      </w:r>
      <w:r w:rsidR="008D2420">
        <w:rPr>
          <w:rFonts w:cs="Times New Roman" w:hAnsi="Times New Roman" w:ascii="Times New Roman"/>
          <w:sz w:val="24"/>
        </w:rPr>
        <w:t>ekretnina</w:t>
      </w:r>
      <w:r w:rsidR="00775FA2">
        <w:rPr>
          <w:rFonts w:cs="Times New Roman" w:hAnsi="Times New Roman" w:ascii="Times New Roman"/>
          <w:sz w:val="24"/>
        </w:rPr>
        <w:t xml:space="preserve"> u stečajnom postupku </w:t>
      </w:r>
      <w:r w:rsidR="004B05DA">
        <w:rPr>
          <w:rFonts w:cs="Times New Roman" w:hAnsi="Times New Roman" w:ascii="Times New Roman"/>
          <w:sz w:val="24"/>
        </w:rPr>
        <w:t>odgovarajućom primjenom propisa o ovrsi na nekretnin</w:t>
      </w:r>
      <w:r w:rsidR="00AF00DB">
        <w:rPr>
          <w:rFonts w:cs="Times New Roman" w:hAnsi="Times New Roman" w:ascii="Times New Roman"/>
          <w:sz w:val="24"/>
        </w:rPr>
        <w:t>ama</w:t>
      </w:r>
      <w:r w:rsidR="004B05DA">
        <w:rPr>
          <w:rFonts w:cs="Times New Roman" w:hAnsi="Times New Roman" w:ascii="Times New Roman"/>
          <w:sz w:val="24"/>
        </w:rPr>
        <w:t>.</w:t>
      </w: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 xml:space="preserve">Valjalo je stoga, a temeljem čl.247. st.2. </w:t>
      </w:r>
      <w:r w:rsidR="00EC2388" w:rsidRPr="00E1017F">
        <w:rPr>
          <w:rFonts w:cs="Times New Roman" w:hAnsi="Times New Roman" w:ascii="Times New Roman"/>
          <w:sz w:val="24"/>
        </w:rPr>
        <w:t>Stečajnog zakona (N</w:t>
      </w:r>
      <w:r w:rsidR="00EC2388">
        <w:rPr>
          <w:rFonts w:cs="Times New Roman" w:hAnsi="Times New Roman" w:ascii="Times New Roman"/>
          <w:sz w:val="24"/>
        </w:rPr>
        <w:t xml:space="preserve">arodne novine broj </w:t>
      </w:r>
      <w:r w:rsidR="008D2420">
        <w:rPr>
          <w:rFonts w:cs="Times New Roman" w:hAnsi="Times New Roman" w:ascii="Times New Roman"/>
          <w:sz w:val="24"/>
        </w:rPr>
        <w:t xml:space="preserve">71/15 i </w:t>
      </w:r>
      <w:r w:rsidR="004B26BB">
        <w:rPr>
          <w:rFonts w:cs="Times New Roman" w:hAnsi="Times New Roman" w:ascii="Times New Roman"/>
          <w:sz w:val="24"/>
        </w:rPr>
        <w:t>104/17</w:t>
      </w:r>
      <w:r w:rsidR="00EC2388">
        <w:rPr>
          <w:rFonts w:cs="Times New Roman" w:hAnsi="Times New Roman" w:ascii="Times New Roman"/>
          <w:sz w:val="24"/>
        </w:rPr>
        <w:t>)</w:t>
      </w:r>
      <w:r w:rsidR="00E1017F" w:rsidRPr="00E1017F">
        <w:rPr>
          <w:rFonts w:cs="Times New Roman" w:hAnsi="Times New Roman" w:ascii="Times New Roman"/>
          <w:sz w:val="24"/>
        </w:rPr>
        <w:t>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E1017F" w:rsid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Rijeci,</w:t>
      </w:r>
      <w:r w:rsidR="00775FA2">
        <w:rPr>
          <w:rFonts w:cs="Times New Roman" w:hAnsi="Times New Roman" w:ascii="Times New Roman"/>
          <w:sz w:val="24"/>
        </w:rPr>
        <w:t xml:space="preserve"> </w:t>
      </w:r>
      <w:r w:rsidR="008D2420">
        <w:rPr>
          <w:rFonts w:cs="Times New Roman" w:hAnsi="Times New Roman" w:ascii="Times New Roman"/>
          <w:sz w:val="24"/>
        </w:rPr>
        <w:t>13</w:t>
      </w:r>
      <w:r w:rsidR="008C2E4D">
        <w:rPr>
          <w:rFonts w:cs="Times New Roman" w:hAnsi="Times New Roman" w:ascii="Times New Roman"/>
          <w:sz w:val="24"/>
        </w:rPr>
        <w:t>. studenoga 2018</w:t>
      </w:r>
      <w:r w:rsidR="00E1017F" w:rsidRPr="00E1017F">
        <w:rPr>
          <w:rFonts w:cs="Times New Roman" w:hAnsi="Times New Roman" w:ascii="Times New Roman"/>
          <w:sz w:val="24"/>
        </w:rPr>
        <w:t>.</w:t>
      </w:r>
      <w:r w:rsidR="008C2E4D">
        <w:rPr>
          <w:rFonts w:cs="Times New Roman" w:hAnsi="Times New Roman" w:ascii="Times New Roman"/>
          <w:sz w:val="24"/>
        </w:rPr>
        <w:t xml:space="preserve"> godine</w:t>
      </w:r>
      <w:r w:rsidR="00E1017F" w:rsidRPr="00E1017F">
        <w:rPr>
          <w:rFonts w:cs="Times New Roman" w:hAnsi="Times New Roman" w:ascii="Times New Roman"/>
          <w:sz w:val="24"/>
        </w:rPr>
        <w:t xml:space="preserve"> </w:t>
      </w:r>
    </w:p>
    <w:p w:rsidRDefault="008C2E4D" w:rsidP="00E1017F" w:rsidR="008C2E4D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9316F6" w:rsidP="008C2E4D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8D2420">
        <w:rPr>
          <w:rFonts w:cs="Times New Roman" w:hAnsi="Times New Roman" w:ascii="Times New Roman"/>
          <w:sz w:val="24"/>
        </w:rPr>
        <w:t>S</w:t>
      </w:r>
      <w:r w:rsidR="001B2001">
        <w:rPr>
          <w:rFonts w:cs="Times New Roman" w:hAnsi="Times New Roman" w:ascii="Times New Roman"/>
          <w:sz w:val="24"/>
        </w:rPr>
        <w:t>udac</w:t>
      </w:r>
    </w:p>
    <w:p w:rsidRDefault="009316F6" w:rsidP="008C2E4D" w:rsidR="007A2E15" w:rsidRPr="007A2E15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E1017F" w:rsidRPr="004B05DA">
        <w:rPr>
          <w:rFonts w:cs="Times New Roman" w:hAnsi="Times New Roman" w:ascii="Times New Roman"/>
          <w:sz w:val="24"/>
          <w:szCs w:val="24"/>
        </w:rPr>
        <w:t>Daniela Korlević</w:t>
      </w:r>
      <w:r w:rsidR="00F871A4" w:rsidRPr="004B05DA">
        <w:rPr>
          <w:rFonts w:cs="Times New Roman" w:hAnsi="Times New Roman" w:ascii="Times New Roman"/>
          <w:sz w:val="24"/>
          <w:szCs w:val="24"/>
        </w:rPr>
        <w:t xml:space="preserve"> </w:t>
      </w:r>
      <w:r w:rsidR="007A2E15" w:rsidRPr="007A2E15">
        <w:rPr>
          <w:rFonts w:cs="Times New Roman" w:hAnsi="Times New Roman" w:ascii="Times New Roman"/>
          <w:sz w:val="24"/>
        </w:rPr>
        <w:t>v.r.</w:t>
      </w:r>
    </w:p>
    <w:p w:rsidRDefault="009316F6" w:rsidP="008C2E4D" w:rsidR="007A2E15" w:rsidRPr="009316F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A2E15" w:rsidRPr="009316F6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="007A2E15" w:rsidRPr="009316F6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="007A2E15" w:rsidRPr="009316F6"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9316F6" w:rsidP="008C2E4D" w:rsidR="00543A50" w:rsidRPr="009316F6">
      <w:pPr>
        <w:pStyle w:val="Bezproreda"/>
        <w:jc w:val="right"/>
        <w:rPr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AF00DB">
        <w:rPr>
          <w:rFonts w:cs="Times New Roman" w:hAnsi="Times New Roman" w:ascii="Times New Roman"/>
          <w:sz w:val="24"/>
          <w:szCs w:val="24"/>
        </w:rPr>
        <w:t>Adriana Zurak</w:t>
      </w:r>
    </w:p>
    <w:p w:rsidRDefault="009316F6" w:rsidP="00E1017F" w:rsidR="009316F6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5D7AB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AB6">
        <w:rPr>
          <w:rFonts w:cs="Times New Roman" w:hAnsi="Times New Roman" w:ascii="Times New Roman"/>
          <w:sz w:val="24"/>
        </w:rPr>
        <w:t>UPUTA O PRAVNOM LIJEKU:</w:t>
      </w:r>
    </w:p>
    <w:p w:rsidRDefault="009316F6" w:rsidP="006B3FD9" w:rsidR="006B3FD9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>Protiv rješenja pravo žalbe imaju stečajni u</w:t>
      </w:r>
      <w:r w:rsidR="00590DF7">
        <w:rPr>
          <w:rFonts w:cs="Times New Roman" w:hAnsi="Times New Roman" w:ascii="Times New Roman"/>
          <w:sz w:val="24"/>
        </w:rPr>
        <w:t xml:space="preserve">pravitelj i </w:t>
      </w:r>
      <w:proofErr w:type="spellStart"/>
      <w:r w:rsidR="00590DF7">
        <w:rPr>
          <w:rFonts w:cs="Times New Roman" w:hAnsi="Times New Roman" w:ascii="Times New Roman"/>
          <w:sz w:val="24"/>
        </w:rPr>
        <w:t>razlučni</w:t>
      </w:r>
      <w:proofErr w:type="spellEnd"/>
      <w:r w:rsidR="00590DF7">
        <w:rPr>
          <w:rFonts w:cs="Times New Roman" w:hAnsi="Times New Roman" w:ascii="Times New Roman"/>
          <w:sz w:val="24"/>
        </w:rPr>
        <w:t xml:space="preserve"> vjerovnik </w:t>
      </w:r>
      <w:r w:rsidR="00E1017F" w:rsidRPr="00E1017F">
        <w:rPr>
          <w:rFonts w:cs="Times New Roman" w:hAnsi="Times New Roman" w:ascii="Times New Roman"/>
          <w:sz w:val="24"/>
        </w:rPr>
        <w:t xml:space="preserve">(čl.247. st.2. SZ-a). </w:t>
      </w:r>
      <w:r w:rsidR="00590DF7" w:rsidRPr="00590DF7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6B3FD9" w:rsidP="006B3FD9" w:rsidR="006B3FD9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Sect="009316F6" w:rsidR="00396328" w:rsidRPr="00E1017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16F6" w:rsidP="009316F6" w:rsidR="009316F6">
      <w:pPr>
        <w:spacing w:lineRule="auto" w:line="240" w:after="0"/>
      </w:pPr>
      <w:r>
        <w:separator/>
      </w:r>
    </w:p>
  </w:endnote>
  <w:endnote w:id="0" w:type="continuationSeparator">
    <w:p w:rsidRDefault="009316F6" w:rsidP="009316F6" w:rsidR="009316F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16F6" w:rsidP="009316F6" w:rsidR="009316F6">
      <w:pPr>
        <w:spacing w:lineRule="auto" w:line="240" w:after="0"/>
      </w:pPr>
      <w:r>
        <w:separator/>
      </w:r>
    </w:p>
  </w:footnote>
  <w:footnote w:id="0" w:type="continuationSeparator">
    <w:p w:rsidRDefault="009316F6" w:rsidP="009316F6" w:rsidR="009316F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6F6" w:rsidP="009316F6" w:rsidR="009316F6" w:rsidRPr="009316F6">
    <w:pPr>
      <w:pStyle w:val="Bezproreda"/>
      <w:jc w:val="right"/>
      <w:rPr>
        <w:rFonts w:cs="Times New Roman" w:hAnsi="Times New Roman" w:ascii="Times New Roman"/>
        <w:sz w:val="24"/>
      </w:rPr>
    </w:pPr>
    <w:r>
      <w:rPr>
        <w:rFonts w:cs="Times New Roman" w:hAnsi="Times New Roman" w:ascii="Times New Roman"/>
        <w:sz w:val="24"/>
      </w:rPr>
      <w:t>Poslovni broj 15 St-</w:t>
    </w:r>
    <w:r w:rsidR="008D2420">
      <w:rPr>
        <w:rFonts w:cs="Times New Roman" w:hAnsi="Times New Roman" w:ascii="Times New Roman"/>
        <w:sz w:val="24"/>
      </w:rPr>
      <w:t>502/17-30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709A1"/>
    <w:multiLevelType w:val="hybridMultilevel"/>
    <w:tmpl w:val="6DC6B32A"/>
    <w:lvl w:tplc="56B286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2C7B77"/>
    <w:multiLevelType w:val="hybridMultilevel"/>
    <w:tmpl w:val="F01CFBCA"/>
    <w:lvl w:tplc="9C3E88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E826FD7"/>
    <w:multiLevelType w:val="hybridMultilevel"/>
    <w:tmpl w:val="43FC7AC0"/>
    <w:lvl w:tplc="DA4C12F2" w:ilvl="0">
      <w:numFmt w:val="bullet"/>
      <w:lvlText w:val="-"/>
      <w:lvlJc w:val="left"/>
      <w:pPr>
        <w:ind w:hanging="360" w:left="1494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4">
    <w:nsid w:val="35460D73"/>
    <w:multiLevelType w:val="hybridMultilevel"/>
    <w:tmpl w:val="BBF8B50E"/>
    <w:lvl w:tplc="8FB0DA78" w:ilvl="0">
      <w:start w:val="1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5">
    <w:nsid w:val="45260193"/>
    <w:multiLevelType w:val="hybridMultilevel"/>
    <w:tmpl w:val="5204BFF0"/>
    <w:lvl w:tplc="CABAFF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BC349C3"/>
    <w:multiLevelType w:val="hybridMultilevel"/>
    <w:tmpl w:val="1F9638F8"/>
    <w:lvl w:tplc="56DC98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73398D"/>
    <w:multiLevelType w:val="hybridMultilevel"/>
    <w:tmpl w:val="5EE84C90"/>
    <w:lvl w:tplc="54300E5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13B2E23"/>
    <w:multiLevelType w:val="hybridMultilevel"/>
    <w:tmpl w:val="0BC4C5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0"/>
  </w:num>
  <w:num w:numId="10">
    <w:abstractNumId w:val="8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63813"/>
    <w:rsid w:val="00070BE3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3FED"/>
    <w:rsid w:val="001340A6"/>
    <w:rsid w:val="00146EFA"/>
    <w:rsid w:val="001470FC"/>
    <w:rsid w:val="001610F2"/>
    <w:rsid w:val="00164E05"/>
    <w:rsid w:val="001776DF"/>
    <w:rsid w:val="00177D1E"/>
    <w:rsid w:val="00186DF3"/>
    <w:rsid w:val="001B2001"/>
    <w:rsid w:val="001B684F"/>
    <w:rsid w:val="001F402E"/>
    <w:rsid w:val="00210429"/>
    <w:rsid w:val="00213C8A"/>
    <w:rsid w:val="0022273C"/>
    <w:rsid w:val="00293F32"/>
    <w:rsid w:val="00297772"/>
    <w:rsid w:val="002C13A5"/>
    <w:rsid w:val="002C4EBA"/>
    <w:rsid w:val="002F5ED1"/>
    <w:rsid w:val="00326FE5"/>
    <w:rsid w:val="00330DF9"/>
    <w:rsid w:val="00343329"/>
    <w:rsid w:val="00343405"/>
    <w:rsid w:val="00351641"/>
    <w:rsid w:val="0038724C"/>
    <w:rsid w:val="00396328"/>
    <w:rsid w:val="003B6BA7"/>
    <w:rsid w:val="003E0856"/>
    <w:rsid w:val="003E0AD3"/>
    <w:rsid w:val="003F509E"/>
    <w:rsid w:val="00406D9F"/>
    <w:rsid w:val="004119FB"/>
    <w:rsid w:val="004236EA"/>
    <w:rsid w:val="00423A80"/>
    <w:rsid w:val="00431C09"/>
    <w:rsid w:val="00467922"/>
    <w:rsid w:val="004A0DED"/>
    <w:rsid w:val="004A783D"/>
    <w:rsid w:val="004B05DA"/>
    <w:rsid w:val="004B26BB"/>
    <w:rsid w:val="004C1670"/>
    <w:rsid w:val="004C2F2E"/>
    <w:rsid w:val="004C68F5"/>
    <w:rsid w:val="00517165"/>
    <w:rsid w:val="00532FDB"/>
    <w:rsid w:val="005373EA"/>
    <w:rsid w:val="00543A50"/>
    <w:rsid w:val="00546D21"/>
    <w:rsid w:val="00553236"/>
    <w:rsid w:val="00580EED"/>
    <w:rsid w:val="00590DF7"/>
    <w:rsid w:val="005B0652"/>
    <w:rsid w:val="005D7A9A"/>
    <w:rsid w:val="005D7AB6"/>
    <w:rsid w:val="005E35A4"/>
    <w:rsid w:val="005E7787"/>
    <w:rsid w:val="005F4B1E"/>
    <w:rsid w:val="00600521"/>
    <w:rsid w:val="006321FD"/>
    <w:rsid w:val="00644EE8"/>
    <w:rsid w:val="006B3FD9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75FA2"/>
    <w:rsid w:val="007A25CA"/>
    <w:rsid w:val="007A2E15"/>
    <w:rsid w:val="007A6BAD"/>
    <w:rsid w:val="007B48FE"/>
    <w:rsid w:val="008200E6"/>
    <w:rsid w:val="00835A87"/>
    <w:rsid w:val="00850E1B"/>
    <w:rsid w:val="008956B9"/>
    <w:rsid w:val="008A3BA3"/>
    <w:rsid w:val="008B688D"/>
    <w:rsid w:val="008C2E4D"/>
    <w:rsid w:val="008D2420"/>
    <w:rsid w:val="0090337A"/>
    <w:rsid w:val="00911D49"/>
    <w:rsid w:val="00916EE9"/>
    <w:rsid w:val="009316F6"/>
    <w:rsid w:val="009465FB"/>
    <w:rsid w:val="00953B59"/>
    <w:rsid w:val="009806A5"/>
    <w:rsid w:val="009877AE"/>
    <w:rsid w:val="0099638F"/>
    <w:rsid w:val="009B1BDA"/>
    <w:rsid w:val="009C1783"/>
    <w:rsid w:val="00A02412"/>
    <w:rsid w:val="00A06DC7"/>
    <w:rsid w:val="00A374AC"/>
    <w:rsid w:val="00A60A6F"/>
    <w:rsid w:val="00A81D59"/>
    <w:rsid w:val="00A926EE"/>
    <w:rsid w:val="00AA5136"/>
    <w:rsid w:val="00AC47B1"/>
    <w:rsid w:val="00AD64A3"/>
    <w:rsid w:val="00AF00DB"/>
    <w:rsid w:val="00B12A0F"/>
    <w:rsid w:val="00B14D4A"/>
    <w:rsid w:val="00B32457"/>
    <w:rsid w:val="00B35297"/>
    <w:rsid w:val="00B47358"/>
    <w:rsid w:val="00B56C9F"/>
    <w:rsid w:val="00B86648"/>
    <w:rsid w:val="00B92515"/>
    <w:rsid w:val="00B92F54"/>
    <w:rsid w:val="00BC0020"/>
    <w:rsid w:val="00BC79E5"/>
    <w:rsid w:val="00BE34C8"/>
    <w:rsid w:val="00BE4458"/>
    <w:rsid w:val="00BF3870"/>
    <w:rsid w:val="00C23EE8"/>
    <w:rsid w:val="00C3695C"/>
    <w:rsid w:val="00C50C5A"/>
    <w:rsid w:val="00C57C51"/>
    <w:rsid w:val="00C659F3"/>
    <w:rsid w:val="00C7643C"/>
    <w:rsid w:val="00C76E8D"/>
    <w:rsid w:val="00C8418A"/>
    <w:rsid w:val="00C97D62"/>
    <w:rsid w:val="00CA14E8"/>
    <w:rsid w:val="00CA17B1"/>
    <w:rsid w:val="00CB00DE"/>
    <w:rsid w:val="00CC5F29"/>
    <w:rsid w:val="00D31250"/>
    <w:rsid w:val="00D42F93"/>
    <w:rsid w:val="00D60759"/>
    <w:rsid w:val="00D73D90"/>
    <w:rsid w:val="00D753B4"/>
    <w:rsid w:val="00DA6321"/>
    <w:rsid w:val="00DB0107"/>
    <w:rsid w:val="00DB0746"/>
    <w:rsid w:val="00DC30CD"/>
    <w:rsid w:val="00DD1945"/>
    <w:rsid w:val="00E06ADC"/>
    <w:rsid w:val="00E1017F"/>
    <w:rsid w:val="00E21312"/>
    <w:rsid w:val="00E327AE"/>
    <w:rsid w:val="00E46B5B"/>
    <w:rsid w:val="00E642A1"/>
    <w:rsid w:val="00E67506"/>
    <w:rsid w:val="00E83EDC"/>
    <w:rsid w:val="00E943C3"/>
    <w:rsid w:val="00EB7CC3"/>
    <w:rsid w:val="00EC2388"/>
    <w:rsid w:val="00EC3302"/>
    <w:rsid w:val="00EE4AB4"/>
    <w:rsid w:val="00EF34E7"/>
    <w:rsid w:val="00EF76EB"/>
    <w:rsid w:val="00EF7714"/>
    <w:rsid w:val="00F00057"/>
    <w:rsid w:val="00F1135B"/>
    <w:rsid w:val="00F144FC"/>
    <w:rsid w:val="00F14CF7"/>
    <w:rsid w:val="00F871A4"/>
    <w:rsid w:val="00F91D5C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customStyle="true" w:styleId="Samoispravak" w:type="paragraph">
    <w:name w:val="Samoispravak"/>
    <w:rsid w:val="00A06DC7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16F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316F6"/>
  </w:style>
  <w:style w:styleId="Podnoje" w:type="paragraph">
    <w:name w:val="footer"/>
    <w:basedOn w:val="Normal"/>
    <w:link w:val="PodnojeChar"/>
    <w:uiPriority w:val="99"/>
    <w:unhideWhenUsed/>
    <w:rsid w:val="009316F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316F6"/>
  </w:style>
  <w:style w:styleId="Tekstrezerviranogmjesta" w:type="character">
    <w:name w:val="Placeholder Text"/>
    <w:basedOn w:val="Zadanifontodlomka"/>
    <w:uiPriority w:val="99"/>
    <w:semiHidden/>
    <w:rsid w:val="008A3B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B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BA3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B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B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3BA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3BA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customStyle="1" w:styleId="Samoispravak" w:type="paragraph">
    <w:name w:val="Samoispravak"/>
    <w:rsid w:val="00A06DC7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16F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316F6"/>
  </w:style>
  <w:style w:styleId="Podnoje" w:type="paragraph">
    <w:name w:val="footer"/>
    <w:basedOn w:val="Normal"/>
    <w:link w:val="PodnojeChar"/>
    <w:uiPriority w:val="99"/>
    <w:unhideWhenUsed/>
    <w:rsid w:val="009316F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316F6"/>
  </w:style>
  <w:style w:styleId="Tekstrezerviranogmjesta" w:type="character">
    <w:name w:val="Placeholder Text"/>
    <w:basedOn w:val="Zadanifontodlomka"/>
    <w:uiPriority w:val="99"/>
    <w:semiHidden/>
    <w:rsid w:val="008A3B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B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BA3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B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B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3BA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3BA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28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504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St-502/2017</izvorni_sadrzaj>
    <derivirana_varijabla naziv="DomainObject.Predmet.OznakaBroj_1">St-502/2017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9/2 St-87/17</izvorni_sadrzaj>
    <derivirana_varijabla naziv="DomainObject.Predmet.PrimjedbaSuca_1">Veza 9/2 St-87/17</derivirana_varijabla>
  </DomainObject.Predmet.PrimjedbaSuca>
  <DomainObject.Predmet.ProtustrankaFormated>
    <izvorni_sadrzaj>  ALFACOMMERCE d.o.o.</izvorni_sadrzaj>
    <derivirana_varijabla naziv="DomainObject.Predmet.ProtustrankaFormated_1">  ALFACOMMERCE d.o.o.</derivirana_varijabla>
  </DomainObject.Predmet.ProtustrankaFormated>
  <DomainObject.Predmet.ProtustrankaFormatedOIB>
    <izvorni_sadrzaj>  ALFACOMMERCE d.o.o., OIB 38671984092</izvorni_sadrzaj>
    <derivirana_varijabla naziv="DomainObject.Predmet.ProtustrankaFormatedOIB_1">  ALFACOMMERCE d.o.o., OIB 38671984092</derivirana_varijabla>
  </DomainObject.Predmet.ProtustrankaFormatedOIB>
  <DomainObject.Predmet.ProtustrankaFormatedWithAdress>
    <izvorni_sadrzaj> ALFACOMMERCE d.o.o., Gromačine 41, 51512 Njivice</izvorni_sadrzaj>
    <derivirana_varijabla naziv="DomainObject.Predmet.ProtustrankaFormatedWithAdress_1"> ALFACOMMERCE d.o.o., Gromačine 41, 51512 Njivice</derivirana_varijabla>
  </DomainObject.Predmet.ProtustrankaFormatedWithAdress>
  <DomainObject.Predmet.ProtustrankaFormatedWithAdressOIB>
    <izvorni_sadrzaj> ALFACOMMERCE d.o.o., OIB 38671984092, Gromačine 41, 51512 Njivice</izvorni_sadrzaj>
    <derivirana_varijabla naziv="DomainObject.Predmet.ProtustrankaFormatedWithAdressOIB_1"> ALFACOMMERCE d.o.o., OIB 38671984092, Gromačine 41, 51512 Njivice</derivirana_varijabla>
  </DomainObject.Predmet.ProtustrankaFormatedWithAdressOIB>
  <DomainObject.Predmet.ProtustrankaWithAdress>
    <izvorni_sadrzaj>ALFACOMMERCE d.o.o. Gromačine 41, 51512 Njivice</izvorni_sadrzaj>
    <derivirana_varijabla naziv="DomainObject.Predmet.ProtustrankaWithAdress_1">ALFACOMMERCE d.o.o. Gromačine 41, 51512 Njivice</derivirana_varijabla>
  </DomainObject.Predmet.ProtustrankaWithAdress>
  <DomainObject.Predmet.ProtustrankaWithAdressOIB>
    <izvorni_sadrzaj>ALFACOMMERCE d.o.o., OIB 38671984092, Gromačine 41, 51512 Njivice</izvorni_sadrzaj>
    <derivirana_varijabla naziv="DomainObject.Predmet.ProtustrankaWithAdressOIB_1">ALFACOMMERCE d.o.o., OIB 38671984092, Gromačine 41, 51512 Njivice</derivirana_varijabla>
  </DomainObject.Predmet.ProtustrankaWithAdressOIB>
  <DomainObject.Predmet.ProtustrankaNazivFormated>
    <izvorni_sadrzaj>ALFACOMMERCE d.o.o.</izvorni_sadrzaj>
    <derivirana_varijabla naziv="DomainObject.Predmet.ProtustrankaNazivFormated_1">ALFACOMMERCE d.o.o.</derivirana_varijabla>
  </DomainObject.Predmet.ProtustrankaNazivFormated>
  <DomainObject.Predmet.ProtustrankaNazivFormatedOIB>
    <izvorni_sadrzaj>ALFACOMMERCE d.o.o., OIB 38671984092</izvorni_sadrzaj>
    <derivirana_varijabla naziv="DomainObject.Predmet.ProtustrankaNazivFormatedOIB_1">ALFACOMMERCE d.o.o., OIB 38671984092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zastupanog po punomoćniku Odvjetničko društvo Kožul i Petrinović d.o.o.</izvorni_sadrzaj>
    <derivirana_varijabla naziv="DomainObject.Predmet.StrankaFormated_1">  SBERBANK BANKA d.d. zastupanog po punomoćniku Odvjetničko društvo Kožul i Petrinović d.o.o.</derivirana_varijabla>
  </DomainObject.Predmet.StrankaFormated>
  <DomainObject.Predmet.StrankaFormatedOIB>
    <izvorni_sadrzaj>  SBERBANK BANKA d.d., OIB 73433895209 zastupanog po punomoćniku Odvjetničko društvo Kožul i Petrinović d.o.o.</izvorni_sadrzaj>
    <derivirana_varijabla naziv="DomainObject.Predmet.StrankaFormatedOIB_1">  SBERBANK BANKA d.d., OIB 73433895209 zastupanog po punomoćniku Odvjetničko društvo Kožul i Petrinović d.o.o.</derivirana_varijabla>
  </DomainObject.Predmet.StrankaFormatedOIB>
  <DomainObject.Predmet.StrankaFormatedWithAdress>
    <izvorni_sadrzaj> SBERBANK BANKA d.d., Dunajska 128a, 1000 Ljubljana zastupanog po punomoćniku Odvjetničko društvo Kožul i Petrinović d.o.o.</izvorni_sadrzaj>
    <derivirana_varijabla naziv="DomainObject.Predmet.StrankaFormatedWithAdress_1"> SBERBANK BANKA d.d., Dunajska 128a, 1000 Ljubljana zastupanog po punomoćniku Odvjetničko društvo Kožul i Petrinović d.o.o.</derivirana_varijabla>
  </DomainObject.Predmet.StrankaFormatedWithAdress>
  <DomainObject.Predmet.StrankaFormatedWithAdressOIB>
    <izvorni_sadrzaj> SBERBANK BANKA d.d., OIB 73433895209, Dunajska 128a, 1000 Ljubljana zastupanog po punomoćniku Odvjetničko društvo Kožul i Petrinović d.o.o.</izvorni_sadrzaj>
    <derivirana_varijabla naziv="DomainObject.Predmet.StrankaFormatedWithAdressOIB_1"> SBERBANK BANKA d.d., OIB 73433895209, Dunajska 128a, 1000 Ljubljana zastupanog po punomoćniku Odvjetničko društvo Kožul i Petrinović d.o.o.</derivirana_varijabla>
  </DomainObject.Predmet.StrankaFormatedWithAdressOIB>
  <DomainObject.Predmet.StrankaWithAdress>
    <izvorni_sadrzaj>SBERBANK BANKA d.d. Dunajska 128a,1000 Ljubljana</izvorni_sadrzaj>
    <derivirana_varijabla naziv="DomainObject.Predmet.StrankaWithAdress_1">SBERBANK BANKA d.d. Dunajska 128a,1000 Ljubljana</derivirana_varijabla>
  </DomainObject.Predmet.StrankaWithAdress>
  <DomainObject.Predmet.StrankaWithAdressOIB>
    <izvorni_sadrzaj>SBERBANK BANKA d.d., OIB 73433895209, Dunajska 128a,1000 Ljubljana</izvorni_sadrzaj>
    <derivirana_varijabla naziv="DomainObject.Predmet.StrankaWithAdressOIB_1">SBERBANK BANKA d.d., OIB 73433895209, Dunajska 128a,1000 Ljubljana</derivirana_varijabla>
  </DomainObject.Predmet.StrankaWithAdressOIB>
  <DomainObject.Predmet.StrankaNazivFormated>
    <izvorni_sadrzaj>SBERBANK BANKA d.d.</izvorni_sadrzaj>
    <derivirana_varijabla naziv="DomainObject.Predmet.StrankaNazivFormated_1">SBERBANK BANKA d.d.</derivirana_varijabla>
  </DomainObject.Predmet.StrankaNazivFormated>
  <DomainObject.Predmet.StrankaNazivFormatedOIB>
    <izvorni_sadrzaj>SBERBANK BANKA d.d., OIB 73433895209</izvorni_sadrzaj>
    <derivirana_varijabla naziv="DomainObject.Predmet.StrankaNazivFormatedOIB_1">SBERBANK BANKA d.d., OIB 73433895209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SBERBANK BANKA d.d. zastupanog po punomoćniku Odvjetničko društvo Kožul i Petrinović d.o.o.</item>
    </izvorni_sadrzaj>
    <derivirana_varijabla naziv="DomainObject.Predmet.StrankaListFormated_1">
      <item>SBERBANK BANKA d.d. zastupanog po punomoćniku Odvjetničko društvo Kožul i Petrinović d.o.o.</item>
    </derivirana_varijabla>
  </DomainObject.Predmet.StrankaListFormated>
  <DomainObject.Predmet.StrankaListFormatedOIB>
    <izvorni_sadrzaj>
      <item>SBERBANK BANKA d.d., OIB 73433895209 zastupanog po punomoćniku Odvjetničko društvo Kožul i Petrinović d.o.o.</item>
    </izvorni_sadrzaj>
    <derivirana_varijabla naziv="DomainObject.Predmet.StrankaListFormatedOIB_1">
      <item>SBERBANK BANKA d.d., OIB 73433895209 zastupanog po punomoćniku Odvjetničko društvo Kožul i Petrinović d.o.o.</item>
    </derivirana_varijabla>
  </DomainObject.Predmet.StrankaListFormatedOIB>
  <DomainObject.Predmet.StrankaListFormatedWithAdress>
    <izvorni_sadrzaj>
      <item>SBERBANK BANKA d.d., Dunajska 128a, 1000 Ljubljana zastupanog po punomoćniku Odvjetničko društvo Kožul i Petrinović d.o.o.</item>
    </izvorni_sadrzaj>
    <derivirana_varijabla naziv="DomainObject.Predmet.StrankaListFormatedWithAdress_1">
      <item>SBERBANK BANKA d.d., Dunajska 128a, 1000 Ljubljana zastupanog po punomoćniku Odvjetničko društvo Kožul i Petrinović d.o.o.</item>
    </derivirana_varijabla>
  </DomainObject.Predmet.StrankaListFormatedWithAdress>
  <DomainObject.Predmet.StrankaListFormatedWithAdressOIB>
    <izvorni_sadrzaj>
      <item>SBERBANK BANKA d.d., OIB 73433895209, Dunajska 128a, 1000 Ljubljana zastupanog po punomoćniku Odvjetničko društvo Kožul i Petrinović d.o.o.</item>
    </izvorni_sadrzaj>
    <derivirana_varijabla naziv="DomainObject.Predmet.StrankaListFormatedWithAdressOIB_1">
      <item>SBERBANK BANKA d.d., OIB 73433895209, Dunajska 128a, 1000 Ljubljana zastupanog po punomoćniku Odvjetničko društvo Kožul i Petrinović d.o.o.</item>
    </derivirana_varijabla>
  </DomainObject.Predmet.StrankaListFormatedWithAdressOIB>
  <DomainObject.Predmet.StrankaListNazivFormated>
    <izvorni_sadrzaj>
      <item>SBERBANK BANKA d.d.</item>
    </izvorni_sadrzaj>
    <derivirana_varijabla naziv="DomainObject.Predmet.StrankaListNazivFormated_1">
      <item>SBERBANK BANKA d.d.</item>
    </derivirana_varijabla>
  </DomainObject.Predmet.StrankaListNazivFormated>
  <DomainObject.Predmet.StrankaListNazivFormatedOIB>
    <izvorni_sadrzaj>
      <item>SBERBANK BANKA d.d., OIB 73433895209</item>
    </izvorni_sadrzaj>
    <derivirana_varijabla naziv="DomainObject.Predmet.StrankaListNazivFormatedOIB_1">
      <item>SBERBANK BANKA d.d., OIB 73433895209</item>
    </derivirana_varijabla>
  </DomainObject.Predmet.StrankaListNazivFormatedOIB>
  <DomainObject.Predmet.ProtuStrankaListFormated>
    <izvorni_sadrzaj>
      <item>ALFACOMMERCE d.o.o.</item>
    </izvorni_sadrzaj>
    <derivirana_varijabla naziv="DomainObject.Predmet.ProtuStrankaListFormated_1">
      <item>ALFACOMMERCE d.o.o.</item>
    </derivirana_varijabla>
  </DomainObject.Predmet.ProtuStrankaListFormated>
  <DomainObject.Predmet.ProtuStrankaListFormatedOIB>
    <izvorni_sadrzaj>
      <item>ALFACOMMERCE d.o.o., OIB 38671984092</item>
    </izvorni_sadrzaj>
    <derivirana_varijabla naziv="DomainObject.Predmet.ProtuStrankaListFormatedOIB_1">
      <item>ALFACOMMERCE d.o.o., OIB 38671984092</item>
    </derivirana_varijabla>
  </DomainObject.Predmet.ProtuStrankaListFormatedOIB>
  <DomainObject.Predmet.ProtuStrankaListFormatedWithAdress>
    <izvorni_sadrzaj>
      <item>ALFACOMMERCE d.o.o., Gromačine 41, 51512 Njivice</item>
    </izvorni_sadrzaj>
    <derivirana_varijabla naziv="DomainObject.Predmet.ProtuStrankaListFormatedWithAdress_1">
      <item>ALFACOMMERCE d.o.o., Gromačine 41, 51512 Njivice</item>
    </derivirana_varijabla>
  </DomainObject.Predmet.ProtuStrankaListFormatedWithAdress>
  <DomainObject.Predmet.ProtuStrankaListFormatedWithAdressOIB>
    <izvorni_sadrzaj>
      <item>ALFACOMMERCE d.o.o., OIB 38671984092, Gromačine 41, 51512 Njivice</item>
    </izvorni_sadrzaj>
    <derivirana_varijabla naziv="DomainObject.Predmet.ProtuStrankaListFormatedWithAdressOIB_1">
      <item>ALFACOMMERCE d.o.o., OIB 38671984092, Gromačine 41, 51512 Njivice</item>
    </derivirana_varijabla>
  </DomainObject.Predmet.ProtuStrankaListFormatedWithAdressOIB>
  <DomainObject.Predmet.ProtuStrankaListNazivFormated>
    <izvorni_sadrzaj>
      <item>ALFACOMMERCE d.o.o.</item>
    </izvorni_sadrzaj>
    <derivirana_varijabla naziv="DomainObject.Predmet.ProtuStrankaListNazivFormated_1">
      <item>ALFACOMMERCE d.o.o.</item>
    </derivirana_varijabla>
  </DomainObject.Predmet.ProtuStrankaListNazivFormated>
  <DomainObject.Predmet.ProtuStrankaListNazivFormatedOIB>
    <izvorni_sadrzaj>
      <item>ALFACOMMERCE d.o.o., OIB 38671984092</item>
    </izvorni_sadrzaj>
    <derivirana_varijabla naziv="DomainObject.Predmet.ProtuStrankaListNazivFormatedOIB_1">
      <item>ALFACOMMERCE d.o.o., OIB 38671984092</item>
    </derivirana_varijabla>
  </DomainObject.Predmet.ProtuStrankaListNazivFormatedOIB>
  <DomainObject.Predmet.OstaliListFormated>
    <izvorni_sadrzaj>
      <item>Odvjetničko društvo Kožul i Petrinović d.o.o. punomoćnik sudionika u postupku SBERBANK BANKA d.d.</item>
      <item>SANJA KRASNEC</item>
      <item>SANJA PADJEN</item>
      <item>MILAN SAMARDŽIĆ</item>
      <item>MARKO ZAGORAC</item>
    </izvorni_sadrzaj>
    <derivirana_varijabla naziv="DomainObject.Predmet.OstaliListFormated_1">
      <item>Odvjetničko društvo Kožul i Petrinović d.o.o. punomoćnik sudionika u postupku SBERBANK BANKA d.d.</item>
      <item>SANJA KRASNEC</item>
      <item>SANJA PADJEN</item>
      <item>MILAN SAMARDŽIĆ</item>
      <item>MARKO ZAGORAC</item>
    </derivirana_varijabla>
  </DomainObject.Predmet.OstaliListFormated>
  <DomainObject.Predmet.OstaliListFormatedOIB>
    <izvorni_sadrzaj>
      <item>Odvjetničko društvo Kožul i Petrinović d.o.o., OIB 14478211640 punomoćnik sudionika u postupku SBERBANK BANKA d.d.</item>
      <item>SANJA KRASNEC</item>
      <item>SANJA PADJEN</item>
      <item>MILAN SAMARDŽIĆ</item>
      <item>MARKO ZAGORAC</item>
    </izvorni_sadrzaj>
    <derivirana_varijabla naziv="DomainObject.Predmet.OstaliListFormatedOIB_1">
      <item>Odvjetničko društvo Kožul i Petrinović d.o.o., OIB 14478211640 punomoćnik sudionika u postupku SBERBANK BANKA d.d.</item>
      <item>SANJA KRASNEC</item>
      <item>SANJA PADJEN</item>
      <item>MILAN SAMARDŽIĆ</item>
      <item>MARKO ZAGORAC</item>
    </derivirana_varijabla>
  </DomainObject.Predmet.OstaliListFormatedOIB>
  <DomainObject.Predmet.OstaliListFormatedWithAdress>
    <izvorni_sadrzaj>
      <item>Odvjetničko društvo Kožul i Petrinović d.o.o., Bužanova 4, 10000 Zagreb punomoćnik sudionika u postupku SBERBANK BANKA d.d.</item>
      <item>SANJA KRASNEC</item>
      <item>SANJA PADJEN</item>
      <item>MILAN SAMARDŽIĆ</item>
      <item>MARKO ZAGORAC</item>
    </izvorni_sadrzaj>
    <derivirana_varijabla naziv="DomainObject.Predmet.OstaliListFormatedWithAdress_1">
      <item>Odvjetničko društvo Kožul i Petrinović d.o.o., Bužanova 4, 10000 Zagreb punomoćnik sudionika u postupku SBERBANK BANKA d.d.</item>
      <item>SANJA KRASNEC</item>
      <item>SANJA PADJEN</item>
      <item>MILAN SAMARDŽIĆ</item>
      <item>MARKO ZAGORAC</item>
    </derivirana_varijabla>
  </DomainObject.Predmet.OstaliListFormatedWithAdress>
  <DomainObject.Predmet.OstaliListFormatedWithAdressOIB>
    <izvorni_sadrzaj>
      <item>Odvjetničko društvo Kožul i Petrinović d.o.o., OIB 14478211640, Bužanova 4, 10000 Zagreb punomoćnik sudionika u postupku SBERBANK BANKA d.d.</item>
      <item>SANJA KRASNEC</item>
      <item>SANJA PADJEN</item>
      <item>MILAN SAMARDŽIĆ</item>
      <item>MARKO ZAGORAC</item>
    </izvorni_sadrzaj>
    <derivirana_varijabla naziv="DomainObject.Predmet.OstaliListFormatedWithAdressOIB_1">
      <item>Odvjetničko društvo Kožul i Petrinović d.o.o., OIB 14478211640, Bužanova 4, 10000 Zagreb punomoćnik sudionika u postupku SBERBANK BANKA d.d.</item>
      <item>SANJA KRASNEC</item>
      <item>SANJA PADJEN</item>
      <item>MILAN SAMARDŽIĆ</item>
      <item>MARKO ZAGORAC</item>
    </derivirana_varijabla>
  </DomainObject.Predmet.OstaliListFormatedWithAdressOIB>
  <DomainObject.Predmet.OstaliListNazivFormated>
    <izvorni_sadrzaj>
      <item>Odvjetničko društvo Kožul i Petrinović d.o.o.</item>
      <item>SANJA KRASNEC</item>
      <item>SANJA PADJEN</item>
      <item>MILAN SAMARDŽIĆ</item>
      <item>MARKO ZAGORAC</item>
    </izvorni_sadrzaj>
    <derivirana_varijabla naziv="DomainObject.Predmet.OstaliListNazivFormated_1">
      <item>Odvjetničko društvo Kožul i Petrinović d.o.o.</item>
      <item>SANJA KRASNEC</item>
      <item>SANJA PADJEN</item>
      <item>MILAN SAMARDŽIĆ</item>
      <item>MARKO ZAGORAC</item>
    </derivirana_varijabla>
  </DomainObject.Predmet.OstaliListNazivFormated>
  <DomainObject.Predmet.OstaliListNazivFormatedOIB>
    <izvorni_sadrzaj>
      <item>Odvjetničko društvo Kožul i Petrinović d.o.o., OIB 14478211640</item>
      <item>SANJA KRASNEC</item>
      <item>SANJA PADJEN</item>
      <item>MILAN SAMARDŽIĆ</item>
      <item>MARKO ZAGORAC</item>
    </izvorni_sadrzaj>
    <derivirana_varijabla naziv="DomainObject.Predmet.OstaliListNazivFormatedOIB_1">
      <item>Odvjetničko društvo Kožul i Petrinović d.o.o., OIB 14478211640</item>
      <item>SANJA KRASNEC</item>
      <item>SANJA PADJEN</item>
      <item>MILAN SAMARDŽIĆ</item>
      <item>MARKO ZAGORAC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BANKA d.d.</izvorni_sadrzaj>
    <derivirana_varijabla naziv="DomainObject.Predmet.StrankaIDrugi_1">SBERBANK BANKA d.d.</derivirana_varijabla>
  </DomainObject.Predmet.StrankaIDrugi>
  <DomainObject.Predmet.ProtustrankaIDrugi>
    <izvorni_sadrzaj>ALFACOMMERCE d.o.o.</izvorni_sadrzaj>
    <derivirana_varijabla naziv="DomainObject.Predmet.ProtustrankaIDrugi_1">ALFACOMMERCE d.o.o.</derivirana_varijabla>
  </DomainObject.Predmet.ProtustrankaIDrugi>
  <DomainObject.Predmet.StrankaIDrugiAdressOIB>
    <izvorni_sadrzaj>SBERBANK BANKA d.d., OIB 73433895209, Dunajska 128a, 1000 Ljubljana</izvorni_sadrzaj>
    <derivirana_varijabla naziv="DomainObject.Predmet.StrankaIDrugiAdressOIB_1">SBERBANK BANKA d.d., OIB 73433895209, Dunajska 128a, 1000 Ljubljana</derivirana_varijabla>
  </DomainObject.Predmet.StrankaIDrugiAdressOIB>
  <DomainObject.Predmet.ProtustrankaIDrugiAdressOIB>
    <izvorni_sadrzaj>ALFACOMMERCE d.o.o., OIB 38671984092, Gromačine 41, 51512 Njivice</izvorni_sadrzaj>
    <derivirana_varijabla naziv="DomainObject.Predmet.ProtustrankaIDrugiAdressOIB_1">ALFACOMMERCE d.o.o., OIB 38671984092, Gromačine 41,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BANKA d.d.</item>
      <item>ALFACOMMERCE d.o.o.</item>
      <item>Odvjetničko društvo Kožul i Petrinović d.o.o.</item>
      <item>SANJA KRASNEC</item>
      <item>SANJA PADJEN</item>
      <item>MILAN SAMARDŽIĆ</item>
      <item>MARKO ZAGORAC</item>
    </izvorni_sadrzaj>
    <derivirana_varijabla naziv="DomainObject.Predmet.SudioniciListNaziv_1">
      <item>SBERBANK BANKA d.d.</item>
      <item>ALFACOMMERCE d.o.o.</item>
      <item>Odvjetničko društvo Kožul i Petrinović d.o.o.</item>
      <item>SANJA KRASNEC</item>
      <item>SANJA PADJEN</item>
      <item>MILAN SAMARDŽIĆ</item>
      <item>MARKO ZAGORAC</item>
    </derivirana_varijabla>
  </DomainObject.Predmet.SudioniciListNaziv>
  <DomainObject.Predmet.SudioniciListAdressOIB>
    <izvorni_sadrzaj>
      <item>SBERBANK BANKA d.d., OIB 73433895209, Dunajska 128a,1000 Ljubljana</item>
      <item>ALFACOMMERCE d.o.o., OIB 38671984092, Gromačine 41,51512 Njivice</item>
      <item>Odvjetničko društvo Kožul i Petrinović d.o.o., OIB 14478211640, Bužanova 4,10000 Zagreb</item>
      <item>SANJA KRASNEC</item>
      <item>SANJA PADJEN</item>
      <item>MILAN SAMARDŽIĆ</item>
      <item>MARKO ZAGORAC</item>
    </izvorni_sadrzaj>
    <derivirana_varijabla naziv="DomainObject.Predmet.SudioniciListAdressOIB_1">
      <item>SBERBANK BANKA d.d., OIB 73433895209, Dunajska 128a,1000 Ljubljana</item>
      <item>ALFACOMMERCE d.o.o., OIB 38671984092, Gromačine 41,51512 Njivice</item>
      <item>Odvjetničko društvo Kožul i Petrinović d.o.o., OIB 14478211640, Bužanova 4,10000 Zagreb</item>
      <item>SANJA KRASNEC</item>
      <item>SANJA PADJEN</item>
      <item>MILAN SAMARDŽIĆ</item>
      <item>MARKO ZAGORAC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73433895209</item>
      <item>, OIB 38671984092</item>
      <item>, OIB 14478211640</item>
      <item>, OIB null</item>
      <item>, OIB null</item>
      <item>, OIB null</item>
      <item>, OIB null</item>
    </izvorni_sadrzaj>
    <derivirana_varijabla naziv="DomainObject.Predmet.SudioniciListNazivOIB_1">
      <item>, OIB 73433895209</item>
      <item>, OIB 38671984092</item>
      <item>, OIB 14478211640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2018.</izvorni_sadrzaj>
    <derivirana_varijabla naziv="DomainObject.Predmet.DatumZadnjeOdrzaneSudskeRadnje_1">16. svibnja 2018.</derivirana_varijabla>
  </DomainObject.Predmet.DatumZadnjeOdrzaneSudskeRadnje>
  <DomainObject.PredzadnjaOdlukaIzPredmeta.DatumDonosenjaOdluke>
    <izvorni_sadrzaj>16. svibnja 2018.</izvorni_sadrzaj>
    <derivirana_varijabla naziv="DomainObject.PredzadnjaOdlukaIzPredmeta.DatumDonosenjaOdluke_1">16. svibnja 2018.</derivirana_varijabla>
  </DomainObject.PredzadnjaOdlukaIzPredmeta.DatumDonosenjaOdluke>
  <DomainObject.PredzadnjaOdlukaIzPredmeta.Oznaka>
    <izvorni_sadrzaj>St-502/2017-25</izvorni_sadrzaj>
    <derivirana_varijabla naziv="DomainObject.PredzadnjaOdlukaIzPredmeta.Oznaka_1">St-502/2017-25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F82E71-152A-4955-81C1-4875161B9B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2312</properties:Characters>
  <properties:Lines>71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2018-11-13T09:47:00Z</dcterms:created>
  <dc:creator>Jasna Radulović</dc:creator>
  <cp:lastModifiedBy>Jasna Radulović</cp:lastModifiedBy>
  <cp:lastPrinted>2018-11-13T09:45:00Z</cp:lastPrinted>
  <dcterms:modified xmlns:xsi="http://www.w3.org/2001/XMLSchema-instance" xsi:type="dcterms:W3CDTF">2018-11-13T09:54:00Z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(502-17 PRODAJA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