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6c8d5" w14:paraId="de6c8d5" w:rsidRDefault="00E01A90" w:rsidP="00E01A90" w:rsidR="00E01A90" w:rsidRPr="00513EF7">
      <w:pPr>
        <w:tabs>
          <w:tab w:pos="1134" w:val="left"/>
        </w:tabs>
        <w:ind w:left="1134"/>
        <w15:collapsed w:val="false"/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1A90" w:rsidP="00E01A90" w:rsidR="00E01A90" w:rsidRPr="009B2BCC">
      <w:pPr>
        <w:rPr>
          <w:b/>
        </w:rPr>
      </w:pPr>
      <w:r w:rsidRPr="00513EF7">
        <w:rPr>
          <w:b/>
        </w:rPr>
        <w:t xml:space="preserve">         </w:t>
      </w:r>
      <w:r w:rsidRPr="009B2BCC">
        <w:rPr>
          <w:b/>
        </w:rPr>
        <w:t>REPUBLIKA HRVATSKA</w:t>
      </w:r>
    </w:p>
    <w:p w:rsidRDefault="00E01A90" w:rsidP="00E01A90" w:rsidR="00E01A90" w:rsidRPr="009B2BCC">
      <w:pPr>
        <w:rPr>
          <w:b/>
        </w:rPr>
      </w:pPr>
      <w:r w:rsidRPr="009B2BCC">
        <w:rPr>
          <w:b/>
        </w:rPr>
        <w:t xml:space="preserve">     TRGOVAČKI SUD U SPLITU</w:t>
      </w:r>
    </w:p>
    <w:p w:rsidRDefault="00E01A90" w:rsidP="00E01A90" w:rsidR="00E01A90" w:rsidRPr="009B2BCC">
      <w:pPr>
        <w:rPr>
          <w:b/>
        </w:rPr>
      </w:pPr>
      <w:r w:rsidRPr="009B2BCC">
        <w:rPr>
          <w:b/>
        </w:rPr>
        <w:t xml:space="preserve">   STALNA SLUŽBA DUBROVNIK </w:t>
      </w:r>
    </w:p>
    <w:p w:rsidRDefault="00E01A90" w:rsidP="00E01A90" w:rsidR="00E01A90" w:rsidRPr="00513EF7">
      <w:pPr>
        <w:rPr>
          <w:b/>
        </w:rPr>
      </w:pPr>
      <w:r w:rsidRPr="009B2BCC">
        <w:rPr>
          <w:b/>
        </w:rPr>
        <w:t xml:space="preserve">   Dubrovnik, Dr. Ante Starčevića 23</w:t>
      </w:r>
    </w:p>
    <w:p w:rsidRDefault="008D1AAF" w:rsidP="00347E43" w:rsidR="008D1AAF" w:rsidRPr="00730D06">
      <w:pPr>
        <w:jc w:val="right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 xml:space="preserve">Posl. br.6-St. </w:t>
      </w:r>
      <w:r w:rsidR="00A4772F">
        <w:rPr>
          <w:b/>
          <w:sz w:val="22"/>
          <w:szCs w:val="22"/>
        </w:rPr>
        <w:t>464</w:t>
      </w:r>
      <w:r w:rsidRPr="00730D06">
        <w:rPr>
          <w:b/>
          <w:sz w:val="22"/>
          <w:szCs w:val="22"/>
        </w:rPr>
        <w:t>/</w:t>
      </w:r>
      <w:r w:rsidR="00347E43">
        <w:rPr>
          <w:b/>
          <w:sz w:val="22"/>
          <w:szCs w:val="22"/>
        </w:rPr>
        <w:t>201</w:t>
      </w:r>
      <w:r w:rsidR="00A4772F">
        <w:rPr>
          <w:b/>
          <w:sz w:val="22"/>
          <w:szCs w:val="22"/>
        </w:rPr>
        <w:t>3</w:t>
      </w:r>
      <w:r w:rsidRPr="00730D06">
        <w:rPr>
          <w:b/>
          <w:sz w:val="22"/>
          <w:szCs w:val="22"/>
        </w:rPr>
        <w:t>-</w:t>
      </w:r>
      <w:r w:rsidR="00141D29">
        <w:rPr>
          <w:b/>
          <w:sz w:val="22"/>
          <w:szCs w:val="22"/>
        </w:rPr>
        <w:t>2</w:t>
      </w:r>
      <w:r w:rsidR="00330E3C">
        <w:rPr>
          <w:b/>
          <w:sz w:val="22"/>
          <w:szCs w:val="22"/>
        </w:rPr>
        <w:t>3</w:t>
      </w:r>
      <w:r w:rsidR="00876447">
        <w:rPr>
          <w:b/>
          <w:sz w:val="22"/>
          <w:szCs w:val="22"/>
        </w:rPr>
        <w:t>4</w:t>
      </w:r>
    </w:p>
    <w:p w:rsidRDefault="008D1AAF" w:rsidP="008D1AAF" w:rsidR="008D1AAF" w:rsidRPr="00730D06">
      <w:pPr>
        <w:jc w:val="right"/>
        <w:rPr>
          <w:b/>
          <w:sz w:val="22"/>
          <w:szCs w:val="22"/>
        </w:rPr>
      </w:pPr>
    </w:p>
    <w:p w:rsidRDefault="00326099" w:rsidR="00326099" w:rsidRPr="00730D06">
      <w:pPr>
        <w:jc w:val="right"/>
        <w:rPr>
          <w:b/>
          <w:sz w:val="22"/>
          <w:szCs w:val="22"/>
        </w:rPr>
      </w:pPr>
    </w:p>
    <w:p w:rsidRDefault="00326099" w:rsidR="003445A5" w:rsidRPr="00730D06">
      <w:pPr>
        <w:pStyle w:val="Naslov2"/>
        <w:rPr>
          <w:sz w:val="22"/>
          <w:szCs w:val="22"/>
        </w:rPr>
      </w:pPr>
      <w:r w:rsidRPr="00730D06">
        <w:rPr>
          <w:sz w:val="22"/>
          <w:szCs w:val="22"/>
        </w:rPr>
        <w:t xml:space="preserve">R </w:t>
      </w:r>
      <w:r w:rsidR="003445A5" w:rsidRPr="00730D06">
        <w:rPr>
          <w:sz w:val="22"/>
          <w:szCs w:val="22"/>
        </w:rPr>
        <w:t>E P U B L I K A    H R V A T S K A</w:t>
      </w:r>
    </w:p>
    <w:p w:rsidRDefault="003445A5" w:rsidR="003445A5" w:rsidRPr="00730D06">
      <w:pPr>
        <w:pStyle w:val="Naslov2"/>
        <w:rPr>
          <w:sz w:val="22"/>
          <w:szCs w:val="22"/>
        </w:rPr>
      </w:pPr>
    </w:p>
    <w:p w:rsidRDefault="003445A5" w:rsidR="00326099" w:rsidRPr="00730D06">
      <w:pPr>
        <w:pStyle w:val="Naslov2"/>
        <w:rPr>
          <w:sz w:val="22"/>
          <w:szCs w:val="22"/>
        </w:rPr>
      </w:pPr>
      <w:r w:rsidRPr="00730D06">
        <w:rPr>
          <w:sz w:val="22"/>
          <w:szCs w:val="22"/>
        </w:rPr>
        <w:t>R J</w:t>
      </w:r>
      <w:r w:rsidR="00326099" w:rsidRPr="00730D06">
        <w:rPr>
          <w:sz w:val="22"/>
          <w:szCs w:val="22"/>
        </w:rPr>
        <w:t xml:space="preserve"> E Š E N J E</w:t>
      </w:r>
    </w:p>
    <w:p w:rsidRDefault="00326099" w:rsidR="00326099" w:rsidRPr="00730D06">
      <w:pPr>
        <w:jc w:val="center"/>
        <w:rPr>
          <w:b/>
          <w:sz w:val="22"/>
          <w:szCs w:val="22"/>
        </w:rPr>
      </w:pPr>
    </w:p>
    <w:p w:rsidRDefault="00326099" w:rsidR="00326099" w:rsidRPr="00730D06">
      <w:pPr>
        <w:pStyle w:val="Tijeloteksta"/>
        <w:rPr>
          <w:sz w:val="22"/>
          <w:szCs w:val="22"/>
        </w:rPr>
      </w:pPr>
      <w:r w:rsidRPr="00730D06">
        <w:rPr>
          <w:sz w:val="22"/>
          <w:szCs w:val="22"/>
        </w:rPr>
        <w:tab/>
        <w:t>Trgovački sud u</w:t>
      </w:r>
      <w:r w:rsidR="002F4C8B" w:rsidRPr="00730D06">
        <w:rPr>
          <w:sz w:val="22"/>
          <w:szCs w:val="22"/>
        </w:rPr>
        <w:t xml:space="preserve"> Splitu, Stalna služba u </w:t>
      </w:r>
      <w:r w:rsidRPr="00730D06">
        <w:rPr>
          <w:sz w:val="22"/>
          <w:szCs w:val="22"/>
        </w:rPr>
        <w:t>Dubrovniku</w:t>
      </w:r>
      <w:r w:rsidR="002F4C8B" w:rsidRPr="00730D06">
        <w:rPr>
          <w:sz w:val="22"/>
          <w:szCs w:val="22"/>
        </w:rPr>
        <w:t>, u ime Republike Hrvatske</w:t>
      </w:r>
      <w:r w:rsidRPr="00730D06">
        <w:rPr>
          <w:sz w:val="22"/>
          <w:szCs w:val="22"/>
        </w:rPr>
        <w:t xml:space="preserve"> po sucu tog suda Srđanu Gavraniću kao stečajnom sucu u stečajnom postupku nad stečajnim dužnikom </w:t>
      </w:r>
      <w:r w:rsidR="00A4772F" w:rsidRPr="00A4772F">
        <w:rPr>
          <w:sz w:val="22"/>
          <w:szCs w:val="22"/>
        </w:rPr>
        <w:t>JEDINSTVO, poljoprivredna zadruga „u stečaju“, Smokvica, OIB: 30698530431, MBS: 060019487, zastupana po stečajnom upravitelju Vlahu Monkoviću iz Cavtata</w:t>
      </w:r>
      <w:r w:rsidR="008D1AAF" w:rsidRPr="00730D06">
        <w:rPr>
          <w:sz w:val="22"/>
          <w:szCs w:val="22"/>
        </w:rPr>
        <w:t xml:space="preserve">, </w:t>
      </w:r>
      <w:r w:rsidR="00563764" w:rsidRPr="00730D06">
        <w:rPr>
          <w:sz w:val="22"/>
          <w:szCs w:val="22"/>
        </w:rPr>
        <w:t>izvan ročišta,</w:t>
      </w:r>
      <w:r w:rsidR="002E27A5" w:rsidRPr="00730D06">
        <w:rPr>
          <w:sz w:val="22"/>
          <w:szCs w:val="22"/>
        </w:rPr>
        <w:t xml:space="preserve"> </w:t>
      </w:r>
      <w:r w:rsidRPr="00730D06">
        <w:rPr>
          <w:sz w:val="22"/>
          <w:szCs w:val="22"/>
        </w:rPr>
        <w:t>dana</w:t>
      </w:r>
      <w:r w:rsidR="00563764" w:rsidRPr="00730D06">
        <w:rPr>
          <w:sz w:val="22"/>
          <w:szCs w:val="22"/>
        </w:rPr>
        <w:t xml:space="preserve"> </w:t>
      </w:r>
      <w:r w:rsidR="00330E3C">
        <w:rPr>
          <w:sz w:val="22"/>
          <w:szCs w:val="22"/>
        </w:rPr>
        <w:t>23</w:t>
      </w:r>
      <w:r w:rsidR="00563764" w:rsidRPr="00730D06">
        <w:rPr>
          <w:sz w:val="22"/>
          <w:szCs w:val="22"/>
        </w:rPr>
        <w:t xml:space="preserve">. </w:t>
      </w:r>
      <w:r w:rsidR="00330E3C">
        <w:rPr>
          <w:sz w:val="22"/>
          <w:szCs w:val="22"/>
        </w:rPr>
        <w:t>svibnja</w:t>
      </w:r>
      <w:r w:rsidR="00563764" w:rsidRPr="00730D06">
        <w:rPr>
          <w:sz w:val="22"/>
          <w:szCs w:val="22"/>
        </w:rPr>
        <w:t xml:space="preserve"> 201</w:t>
      </w:r>
      <w:r w:rsidR="00330E3C">
        <w:rPr>
          <w:sz w:val="22"/>
          <w:szCs w:val="22"/>
        </w:rPr>
        <w:t>7</w:t>
      </w:r>
      <w:r w:rsidR="00563764" w:rsidRPr="00730D06">
        <w:rPr>
          <w:sz w:val="22"/>
          <w:szCs w:val="22"/>
        </w:rPr>
        <w:t>. godine</w:t>
      </w:r>
    </w:p>
    <w:p w:rsidRDefault="00326099" w:rsidR="00326099" w:rsidRPr="00730D06">
      <w:pPr>
        <w:jc w:val="both"/>
        <w:rPr>
          <w:sz w:val="22"/>
          <w:szCs w:val="22"/>
        </w:rPr>
      </w:pPr>
    </w:p>
    <w:p w:rsidRDefault="00E10046" w:rsidR="00E10046" w:rsidRPr="00730D06">
      <w:pPr>
        <w:jc w:val="both"/>
        <w:rPr>
          <w:sz w:val="22"/>
          <w:szCs w:val="22"/>
        </w:rPr>
      </w:pPr>
    </w:p>
    <w:p w:rsidRDefault="00563764" w:rsidP="00563764" w:rsidR="00563764" w:rsidRPr="00730D06">
      <w:pPr>
        <w:jc w:val="center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>r i j e š i o      j e</w:t>
      </w:r>
    </w:p>
    <w:p w:rsidRDefault="00563764" w:rsidP="00563764" w:rsidR="00563764" w:rsidRPr="00730D06">
      <w:pPr>
        <w:jc w:val="center"/>
        <w:rPr>
          <w:sz w:val="22"/>
          <w:szCs w:val="22"/>
        </w:rPr>
      </w:pPr>
    </w:p>
    <w:p w:rsidRDefault="00563764" w:rsidP="00563764" w:rsidR="00642AD0">
      <w:pPr>
        <w:ind w:hanging="567" w:left="567"/>
        <w:jc w:val="both"/>
        <w:rPr>
          <w:sz w:val="22"/>
          <w:szCs w:val="22"/>
        </w:rPr>
      </w:pPr>
      <w:r w:rsidRPr="00730D06">
        <w:rPr>
          <w:b/>
          <w:sz w:val="22"/>
          <w:szCs w:val="22"/>
        </w:rPr>
        <w:t>I.</w:t>
      </w:r>
      <w:r w:rsidRPr="00730D06">
        <w:rPr>
          <w:sz w:val="22"/>
          <w:szCs w:val="22"/>
        </w:rPr>
        <w:tab/>
        <w:t xml:space="preserve">Daje se suglasnost stečajnom upravitelju za </w:t>
      </w:r>
      <w:r w:rsidR="00330E3C">
        <w:rPr>
          <w:sz w:val="22"/>
          <w:szCs w:val="22"/>
        </w:rPr>
        <w:t>četvrtu</w:t>
      </w:r>
      <w:r w:rsidR="00D82BE8">
        <w:rPr>
          <w:sz w:val="22"/>
          <w:szCs w:val="22"/>
        </w:rPr>
        <w:t xml:space="preserve"> </w:t>
      </w:r>
      <w:r w:rsidRPr="00730D06">
        <w:rPr>
          <w:sz w:val="22"/>
          <w:szCs w:val="22"/>
        </w:rPr>
        <w:t xml:space="preserve">djelomičnu diobu unovčene stečajne mase u iznosu </w:t>
      </w:r>
      <w:r w:rsidR="00A4772F">
        <w:rPr>
          <w:sz w:val="22"/>
          <w:szCs w:val="22"/>
        </w:rPr>
        <w:t>246</w:t>
      </w:r>
      <w:r w:rsidR="004B2AB8">
        <w:rPr>
          <w:sz w:val="22"/>
          <w:szCs w:val="22"/>
        </w:rPr>
        <w:t>.</w:t>
      </w:r>
      <w:r w:rsidR="00A4772F">
        <w:rPr>
          <w:sz w:val="22"/>
          <w:szCs w:val="22"/>
        </w:rPr>
        <w:t>761,20</w:t>
      </w:r>
      <w:r w:rsidRPr="00730D06">
        <w:rPr>
          <w:sz w:val="22"/>
          <w:szCs w:val="22"/>
        </w:rPr>
        <w:t xml:space="preserve"> kuna za tražbine za tražbine I. (prvog) višeg isplatnog reda u visini </w:t>
      </w:r>
      <w:r w:rsidR="00A4772F">
        <w:rPr>
          <w:sz w:val="22"/>
          <w:szCs w:val="22"/>
        </w:rPr>
        <w:t>15</w:t>
      </w:r>
      <w:r w:rsidR="004B2AB8">
        <w:rPr>
          <w:sz w:val="22"/>
          <w:szCs w:val="22"/>
        </w:rPr>
        <w:t xml:space="preserve">% </w:t>
      </w:r>
      <w:r w:rsidRPr="00730D06">
        <w:rPr>
          <w:sz w:val="22"/>
          <w:szCs w:val="22"/>
        </w:rPr>
        <w:t xml:space="preserve">priznatih tražbina prema diobenom popisu stečajnog upravitelja </w:t>
      </w:r>
      <w:r w:rsidR="00642AD0">
        <w:rPr>
          <w:sz w:val="22"/>
          <w:szCs w:val="22"/>
        </w:rPr>
        <w:t xml:space="preserve">nadnevka </w:t>
      </w:r>
      <w:r w:rsidR="00E31332">
        <w:rPr>
          <w:sz w:val="22"/>
          <w:szCs w:val="22"/>
        </w:rPr>
        <w:t>22</w:t>
      </w:r>
      <w:r w:rsidR="006E0823">
        <w:rPr>
          <w:sz w:val="22"/>
          <w:szCs w:val="22"/>
        </w:rPr>
        <w:t xml:space="preserve">. </w:t>
      </w:r>
      <w:r w:rsidR="00E31332">
        <w:rPr>
          <w:sz w:val="22"/>
          <w:szCs w:val="22"/>
        </w:rPr>
        <w:t>svibnja</w:t>
      </w:r>
      <w:r w:rsidRPr="00730D06">
        <w:rPr>
          <w:sz w:val="22"/>
          <w:szCs w:val="22"/>
        </w:rPr>
        <w:t xml:space="preserve"> 201</w:t>
      </w:r>
      <w:r w:rsidR="00E31332">
        <w:rPr>
          <w:sz w:val="22"/>
          <w:szCs w:val="22"/>
        </w:rPr>
        <w:t>7</w:t>
      </w:r>
      <w:r w:rsidR="008002B1">
        <w:rPr>
          <w:sz w:val="22"/>
          <w:szCs w:val="22"/>
        </w:rPr>
        <w:t>. godine</w:t>
      </w:r>
      <w:r w:rsidR="00642AD0">
        <w:rPr>
          <w:sz w:val="22"/>
          <w:szCs w:val="22"/>
        </w:rPr>
        <w:t>, koji je privitak i sastavni dio ovog rješenja.</w:t>
      </w:r>
    </w:p>
    <w:p w:rsidRDefault="00563764" w:rsidP="00563764" w:rsidR="00563764" w:rsidRPr="00730D06">
      <w:pPr>
        <w:tabs>
          <w:tab w:pos="0" w:val="left"/>
          <w:tab w:pos="567" w:val="left"/>
        </w:tabs>
        <w:ind w:left="567"/>
        <w:jc w:val="both"/>
        <w:rPr>
          <w:sz w:val="22"/>
          <w:szCs w:val="22"/>
        </w:rPr>
      </w:pPr>
      <w:r w:rsidRPr="00730D06">
        <w:rPr>
          <w:sz w:val="22"/>
          <w:szCs w:val="22"/>
        </w:rPr>
        <w:t>Konačan postotak namirenja odredit će stečajni sudac posebnim rješenjem nakon isteka roka za prigovore.</w:t>
      </w:r>
    </w:p>
    <w:p w:rsidRDefault="00563764" w:rsidP="00563764" w:rsidR="00563764" w:rsidRPr="00730D06">
      <w:pPr>
        <w:jc w:val="both"/>
        <w:rPr>
          <w:sz w:val="16"/>
          <w:szCs w:val="16"/>
        </w:rPr>
      </w:pPr>
    </w:p>
    <w:p w:rsidRDefault="00563764" w:rsidP="00563764" w:rsidR="00563764" w:rsidRPr="00730D06">
      <w:pPr>
        <w:tabs>
          <w:tab w:pos="567" w:val="left"/>
        </w:tabs>
        <w:ind w:hanging="567" w:left="567"/>
        <w:jc w:val="both"/>
        <w:rPr>
          <w:sz w:val="22"/>
          <w:szCs w:val="22"/>
        </w:rPr>
      </w:pPr>
      <w:r w:rsidRPr="00730D06">
        <w:rPr>
          <w:b/>
          <w:sz w:val="22"/>
          <w:szCs w:val="22"/>
        </w:rPr>
        <w:t>II.</w:t>
      </w:r>
      <w:r w:rsidRPr="00730D06">
        <w:rPr>
          <w:b/>
          <w:sz w:val="22"/>
          <w:szCs w:val="22"/>
        </w:rPr>
        <w:tab/>
      </w:r>
      <w:r w:rsidRPr="00730D06">
        <w:rPr>
          <w:sz w:val="22"/>
          <w:szCs w:val="22"/>
        </w:rPr>
        <w:t>Diobi se može pristupiti nakon isteka roka za prigovore na diobni popis i pravomoćnosti ovog rješenja.</w:t>
      </w:r>
    </w:p>
    <w:p w:rsidRDefault="00563764" w:rsidP="00563764" w:rsidR="00563764" w:rsidRPr="00730D06">
      <w:pPr>
        <w:tabs>
          <w:tab w:pos="284" w:val="left"/>
        </w:tabs>
        <w:ind w:hanging="284" w:left="284"/>
        <w:jc w:val="both"/>
        <w:rPr>
          <w:sz w:val="16"/>
          <w:szCs w:val="16"/>
        </w:rPr>
      </w:pPr>
    </w:p>
    <w:p w:rsidRDefault="00563764" w:rsidP="00563764" w:rsidR="00563764" w:rsidRPr="00730D06">
      <w:pPr>
        <w:tabs>
          <w:tab w:pos="284" w:val="left"/>
        </w:tabs>
        <w:ind w:hanging="284" w:left="284"/>
        <w:jc w:val="both"/>
        <w:rPr>
          <w:sz w:val="16"/>
          <w:szCs w:val="16"/>
        </w:rPr>
      </w:pPr>
    </w:p>
    <w:p w:rsidRDefault="00563764" w:rsidP="00563764" w:rsidR="00563764" w:rsidRPr="00730D06">
      <w:pPr>
        <w:jc w:val="center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>Obrazloženje</w:t>
      </w:r>
    </w:p>
    <w:p w:rsidRDefault="00563764" w:rsidP="00563764" w:rsidR="00563764" w:rsidRPr="00730D06">
      <w:pPr>
        <w:jc w:val="center"/>
        <w:rPr>
          <w:b/>
          <w:sz w:val="22"/>
          <w:szCs w:val="22"/>
        </w:rPr>
      </w:pPr>
    </w:p>
    <w:p w:rsidRDefault="00563764" w:rsidP="00563764" w:rsidR="00563764" w:rsidRPr="00730D06">
      <w:pPr>
        <w:jc w:val="both"/>
        <w:rPr>
          <w:sz w:val="22"/>
          <w:szCs w:val="22"/>
        </w:rPr>
      </w:pPr>
      <w:r w:rsidRPr="00730D06">
        <w:rPr>
          <w:sz w:val="22"/>
          <w:szCs w:val="22"/>
        </w:rPr>
        <w:tab/>
        <w:t xml:space="preserve">Podneskom </w:t>
      </w:r>
      <w:r w:rsidR="00594851">
        <w:rPr>
          <w:sz w:val="22"/>
          <w:szCs w:val="22"/>
        </w:rPr>
        <w:t xml:space="preserve">dostavljenim </w:t>
      </w:r>
      <w:r w:rsidR="00E31332">
        <w:rPr>
          <w:sz w:val="22"/>
          <w:szCs w:val="22"/>
        </w:rPr>
        <w:t>22</w:t>
      </w:r>
      <w:r w:rsidR="00594851">
        <w:rPr>
          <w:sz w:val="22"/>
          <w:szCs w:val="22"/>
        </w:rPr>
        <w:t xml:space="preserve">. </w:t>
      </w:r>
      <w:r w:rsidR="00E31332">
        <w:rPr>
          <w:sz w:val="22"/>
          <w:szCs w:val="22"/>
        </w:rPr>
        <w:t>svibnja</w:t>
      </w:r>
      <w:r w:rsidR="00594851">
        <w:rPr>
          <w:sz w:val="22"/>
          <w:szCs w:val="22"/>
        </w:rPr>
        <w:t xml:space="preserve"> 201</w:t>
      </w:r>
      <w:r w:rsidR="00E31332">
        <w:rPr>
          <w:sz w:val="22"/>
          <w:szCs w:val="22"/>
        </w:rPr>
        <w:t>7</w:t>
      </w:r>
      <w:r w:rsidRPr="00730D06">
        <w:rPr>
          <w:sz w:val="22"/>
          <w:szCs w:val="22"/>
        </w:rPr>
        <w:t xml:space="preserve">. godine (list spisa </w:t>
      </w:r>
      <w:r w:rsidR="00D82BE8">
        <w:rPr>
          <w:sz w:val="22"/>
          <w:szCs w:val="22"/>
        </w:rPr>
        <w:t>9</w:t>
      </w:r>
      <w:r w:rsidR="00E31332">
        <w:rPr>
          <w:sz w:val="22"/>
          <w:szCs w:val="22"/>
        </w:rPr>
        <w:t>36</w:t>
      </w:r>
      <w:r w:rsidR="00594851">
        <w:rPr>
          <w:sz w:val="22"/>
          <w:szCs w:val="22"/>
        </w:rPr>
        <w:t>-</w:t>
      </w:r>
      <w:r w:rsidR="00D82BE8">
        <w:rPr>
          <w:sz w:val="22"/>
          <w:szCs w:val="22"/>
        </w:rPr>
        <w:t>9</w:t>
      </w:r>
      <w:r w:rsidR="00E31332">
        <w:rPr>
          <w:sz w:val="22"/>
          <w:szCs w:val="22"/>
        </w:rPr>
        <w:t>37</w:t>
      </w:r>
      <w:r w:rsidRPr="00730D06">
        <w:rPr>
          <w:sz w:val="22"/>
          <w:szCs w:val="22"/>
        </w:rPr>
        <w:t xml:space="preserve">) stečajni upravitelj predložio izdati suglasnost na </w:t>
      </w:r>
      <w:r w:rsidR="00D82BE8">
        <w:rPr>
          <w:sz w:val="22"/>
          <w:szCs w:val="22"/>
        </w:rPr>
        <w:t>treću</w:t>
      </w:r>
      <w:r w:rsidRPr="00730D06">
        <w:rPr>
          <w:sz w:val="22"/>
          <w:szCs w:val="22"/>
        </w:rPr>
        <w:t xml:space="preserve"> djelomičnu diobu za isplatu </w:t>
      </w:r>
      <w:r w:rsidR="00642AD0" w:rsidRPr="00642AD0">
        <w:rPr>
          <w:sz w:val="22"/>
          <w:szCs w:val="22"/>
        </w:rPr>
        <w:t xml:space="preserve">246.761,20 kuna </w:t>
      </w:r>
      <w:r w:rsidRPr="00730D06">
        <w:rPr>
          <w:sz w:val="22"/>
          <w:szCs w:val="22"/>
        </w:rPr>
        <w:t xml:space="preserve">za priznate tražbine I. (prvog) višeg isplatnog reda u visini </w:t>
      </w:r>
      <w:r w:rsidR="00642AD0">
        <w:rPr>
          <w:sz w:val="22"/>
          <w:szCs w:val="22"/>
        </w:rPr>
        <w:t>15</w:t>
      </w:r>
      <w:r w:rsidRPr="00730D06">
        <w:rPr>
          <w:sz w:val="22"/>
          <w:szCs w:val="22"/>
        </w:rPr>
        <w:t xml:space="preserve">% priznatih tražbina, prema diobnom popisu koji dostavlja. </w:t>
      </w:r>
    </w:p>
    <w:p w:rsidRDefault="00563764" w:rsidP="00563764" w:rsidR="00563764" w:rsidRPr="00730D06">
      <w:pPr>
        <w:jc w:val="both"/>
        <w:rPr>
          <w:sz w:val="16"/>
          <w:szCs w:val="16"/>
        </w:rPr>
      </w:pPr>
    </w:p>
    <w:p w:rsidRDefault="00D56417" w:rsidP="0030058D" w:rsidR="0030058D" w:rsidRPr="0030058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30058D" w:rsidRPr="0030058D">
        <w:rPr>
          <w:sz w:val="22"/>
          <w:szCs w:val="22"/>
        </w:rPr>
        <w:t xml:space="preserve">Temeljem čl. 183. Stečajnog zakona (NN 44/96, 29/99, 129/00, 123/03, 197/03, 88/06, 116/10, 25/12, 133/12, 45/13, dalje u tekstu: SZ) namirenje se provodi prema pritjecanju gotovinskih sredstava, a prije diobe stečajni upravitelj je dužan pribaviti suglasnost stečajnog suca ako odbor vjerovnika nije osnovan. Prije diobe stečajni upravitelj će sastaviti popis tražbina koje se uzimaju u obzir pri diobi koji se izlaže u pisarnici na uvid svim sudionicima i dužan je javno objaviti zbroj tražbina i raspoloživi iznos koji će se raspodijeliti vjerovnicima (čl. 184. SZ). </w:t>
      </w:r>
    </w:p>
    <w:p w:rsidRDefault="0030058D" w:rsidP="0030058D" w:rsidR="0030058D" w:rsidRPr="0030058D">
      <w:pPr>
        <w:jc w:val="both"/>
        <w:rPr>
          <w:sz w:val="22"/>
          <w:szCs w:val="22"/>
        </w:rPr>
      </w:pPr>
    </w:p>
    <w:p w:rsidRDefault="0030058D" w:rsidP="0030058D" w:rsidR="0030058D" w:rsidRPr="0030058D">
      <w:pPr>
        <w:jc w:val="both"/>
        <w:rPr>
          <w:sz w:val="22"/>
          <w:szCs w:val="22"/>
        </w:rPr>
      </w:pPr>
      <w:r w:rsidRPr="0030058D">
        <w:rPr>
          <w:sz w:val="22"/>
          <w:szCs w:val="22"/>
        </w:rPr>
        <w:tab/>
        <w:t xml:space="preserve">Kako nije imao posebno opravdanog razloga za uskratu, stečajni sudac je sukladno prijedlogu i uz prijedlog u spis dostavljenom diobenom popisu stečajnog upravitelja dao suglasnost na diobu iznosa od </w:t>
      </w:r>
      <w:r w:rsidR="00074DF5" w:rsidRPr="00074DF5">
        <w:rPr>
          <w:sz w:val="22"/>
          <w:szCs w:val="22"/>
        </w:rPr>
        <w:t xml:space="preserve">246.761,20 kuna </w:t>
      </w:r>
      <w:r w:rsidRPr="0030058D">
        <w:rPr>
          <w:sz w:val="22"/>
          <w:szCs w:val="22"/>
        </w:rPr>
        <w:t xml:space="preserve">za tražbine za tražbine I. (prvog) višeg isplatnog reda u visini </w:t>
      </w:r>
      <w:r w:rsidR="00074DF5">
        <w:rPr>
          <w:sz w:val="22"/>
          <w:szCs w:val="22"/>
        </w:rPr>
        <w:t>15</w:t>
      </w:r>
      <w:r w:rsidRPr="0030058D">
        <w:rPr>
          <w:sz w:val="22"/>
          <w:szCs w:val="22"/>
        </w:rPr>
        <w:t>% priznatih tražbina.</w:t>
      </w:r>
    </w:p>
    <w:p w:rsidRDefault="0030058D" w:rsidP="0030058D" w:rsidR="0030058D" w:rsidRPr="0030058D">
      <w:pPr>
        <w:jc w:val="both"/>
        <w:rPr>
          <w:sz w:val="22"/>
          <w:szCs w:val="22"/>
        </w:rPr>
      </w:pPr>
      <w:r w:rsidRPr="0030058D">
        <w:rPr>
          <w:sz w:val="22"/>
          <w:szCs w:val="22"/>
        </w:rPr>
        <w:tab/>
      </w:r>
    </w:p>
    <w:p w:rsidRDefault="0030058D" w:rsidP="00452C40" w:rsidR="0030058D" w:rsidRPr="0030058D">
      <w:pPr>
        <w:ind w:firstLine="720"/>
        <w:jc w:val="both"/>
        <w:rPr>
          <w:sz w:val="22"/>
          <w:szCs w:val="22"/>
        </w:rPr>
      </w:pPr>
      <w:r w:rsidRPr="0030058D">
        <w:rPr>
          <w:sz w:val="22"/>
          <w:szCs w:val="22"/>
        </w:rPr>
        <w:lastRenderedPageBreak/>
        <w:t>Prema čl. 191. SZ, stečajni sudac će nakon proteka rokova za prigovor odrediti konačan postotak namirenja tražbina pri djelomičnoj diobi.</w:t>
      </w:r>
    </w:p>
    <w:p w:rsidRDefault="0030058D" w:rsidP="0030058D" w:rsidR="0030058D" w:rsidRPr="0030058D">
      <w:pPr>
        <w:jc w:val="both"/>
        <w:rPr>
          <w:sz w:val="22"/>
          <w:szCs w:val="22"/>
        </w:rPr>
      </w:pPr>
    </w:p>
    <w:p w:rsidRDefault="0030058D" w:rsidP="0030058D" w:rsidR="0030058D" w:rsidRPr="0030058D">
      <w:pPr>
        <w:jc w:val="both"/>
        <w:rPr>
          <w:sz w:val="22"/>
          <w:szCs w:val="22"/>
        </w:rPr>
      </w:pPr>
      <w:r w:rsidRPr="0030058D">
        <w:rPr>
          <w:sz w:val="22"/>
          <w:szCs w:val="22"/>
        </w:rPr>
        <w:tab/>
        <w:t>Radi izloženog, na temelju spomenutih propisa, odlučeno je kao u izreci.</w:t>
      </w:r>
    </w:p>
    <w:p w:rsidRDefault="00D84EC7" w:rsidP="0030058D" w:rsidR="00D84EC7" w:rsidRPr="00730D06">
      <w:pPr>
        <w:jc w:val="both"/>
        <w:rPr>
          <w:sz w:val="22"/>
          <w:szCs w:val="22"/>
        </w:rPr>
      </w:pPr>
    </w:p>
    <w:p w:rsidRDefault="00326099" w:rsidR="00326099" w:rsidRPr="00730D06">
      <w:pPr>
        <w:pStyle w:val="Naslov2"/>
        <w:rPr>
          <w:sz w:val="22"/>
          <w:szCs w:val="22"/>
        </w:rPr>
      </w:pPr>
      <w:r w:rsidRPr="00730D06">
        <w:rPr>
          <w:sz w:val="22"/>
          <w:szCs w:val="22"/>
        </w:rPr>
        <w:t xml:space="preserve">U Dubrovniku, </w:t>
      </w:r>
      <w:r w:rsidR="00330E3C">
        <w:rPr>
          <w:sz w:val="22"/>
          <w:szCs w:val="22"/>
        </w:rPr>
        <w:t>23. svibnja</w:t>
      </w:r>
      <w:r w:rsidR="00452C40">
        <w:rPr>
          <w:sz w:val="22"/>
          <w:szCs w:val="22"/>
        </w:rPr>
        <w:t xml:space="preserve"> </w:t>
      </w:r>
      <w:r w:rsidRPr="00730D06">
        <w:rPr>
          <w:sz w:val="22"/>
          <w:szCs w:val="22"/>
        </w:rPr>
        <w:t>20</w:t>
      </w:r>
      <w:r w:rsidR="00EA79C1" w:rsidRPr="00730D06">
        <w:rPr>
          <w:sz w:val="22"/>
          <w:szCs w:val="22"/>
        </w:rPr>
        <w:t>1</w:t>
      </w:r>
      <w:r w:rsidR="00330E3C">
        <w:rPr>
          <w:sz w:val="22"/>
          <w:szCs w:val="22"/>
        </w:rPr>
        <w:t>7</w:t>
      </w:r>
      <w:r w:rsidRPr="00730D06">
        <w:rPr>
          <w:sz w:val="22"/>
          <w:szCs w:val="22"/>
        </w:rPr>
        <w:t>.</w:t>
      </w:r>
      <w:r w:rsidR="005430BB" w:rsidRPr="00730D06">
        <w:rPr>
          <w:sz w:val="22"/>
          <w:szCs w:val="22"/>
        </w:rPr>
        <w:t xml:space="preserve"> </w:t>
      </w:r>
      <w:r w:rsidRPr="00730D06">
        <w:rPr>
          <w:sz w:val="22"/>
          <w:szCs w:val="22"/>
        </w:rPr>
        <w:t>godine</w:t>
      </w:r>
    </w:p>
    <w:p w:rsidRDefault="00326099" w:rsidR="00326099" w:rsidRPr="00730D06">
      <w:pPr>
        <w:jc w:val="center"/>
        <w:rPr>
          <w:b/>
          <w:sz w:val="22"/>
          <w:szCs w:val="22"/>
        </w:rPr>
      </w:pPr>
    </w:p>
    <w:p w:rsidRDefault="00326099" w:rsidR="00326099" w:rsidRPr="00730D06">
      <w:pPr>
        <w:jc w:val="both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  <w:t>Stečajni sudac:</w:t>
      </w:r>
    </w:p>
    <w:p w:rsidRDefault="00326099" w:rsidR="00326099" w:rsidRPr="00730D06">
      <w:pPr>
        <w:jc w:val="both"/>
        <w:rPr>
          <w:b/>
          <w:sz w:val="22"/>
          <w:szCs w:val="22"/>
        </w:rPr>
      </w:pPr>
    </w:p>
    <w:p w:rsidRDefault="00326099" w:rsidR="00326099" w:rsidRPr="00730D06">
      <w:pPr>
        <w:jc w:val="both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  <w:t>Srđan Gavranić</w:t>
      </w:r>
    </w:p>
    <w:p w:rsidRDefault="00326099" w:rsidR="00326099" w:rsidRPr="00730D06">
      <w:pPr>
        <w:jc w:val="both"/>
        <w:rPr>
          <w:b/>
          <w:sz w:val="22"/>
          <w:szCs w:val="22"/>
        </w:rPr>
      </w:pPr>
    </w:p>
    <w:p w:rsidRDefault="00967669" w:rsidR="00967669" w:rsidRPr="00730D06">
      <w:pPr>
        <w:jc w:val="both"/>
        <w:rPr>
          <w:b/>
          <w:sz w:val="22"/>
          <w:szCs w:val="22"/>
        </w:rPr>
      </w:pPr>
    </w:p>
    <w:p w:rsidRDefault="00A1142C" w:rsidR="00A1142C" w:rsidRPr="00730D06">
      <w:pPr>
        <w:jc w:val="both"/>
        <w:rPr>
          <w:b/>
          <w:sz w:val="22"/>
          <w:szCs w:val="22"/>
        </w:rPr>
      </w:pPr>
    </w:p>
    <w:p w:rsidRDefault="00A1142C" w:rsidR="00A1142C">
      <w:pPr>
        <w:jc w:val="both"/>
        <w:rPr>
          <w:b/>
          <w:sz w:val="22"/>
          <w:szCs w:val="22"/>
        </w:rPr>
      </w:pPr>
    </w:p>
    <w:p w:rsidRDefault="00587457" w:rsidR="00587457" w:rsidRPr="00730D06">
      <w:pPr>
        <w:jc w:val="both"/>
        <w:rPr>
          <w:b/>
          <w:sz w:val="22"/>
          <w:szCs w:val="22"/>
        </w:rPr>
      </w:pPr>
    </w:p>
    <w:p w:rsidRDefault="00326099" w:rsidR="00326099" w:rsidRPr="00730D06">
      <w:pPr>
        <w:jc w:val="both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>POUKA O PRAVNOM LIJEKU</w:t>
      </w:r>
    </w:p>
    <w:p w:rsidRDefault="00330E3C" w:rsidP="00330E3C" w:rsidR="00330E3C" w:rsidRPr="00330E3C">
      <w:pPr>
        <w:jc w:val="both"/>
        <w:rPr>
          <w:sz w:val="22"/>
          <w:szCs w:val="22"/>
        </w:rPr>
      </w:pPr>
      <w:r w:rsidRPr="00330E3C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C61CA7" w:rsidR="00C61CA7">
      <w:pPr>
        <w:jc w:val="both"/>
        <w:rPr>
          <w:b/>
          <w:sz w:val="22"/>
          <w:szCs w:val="22"/>
        </w:rPr>
      </w:pPr>
    </w:p>
    <w:p w:rsidRDefault="00587457" w:rsidR="00587457" w:rsidRPr="00730D06">
      <w:pPr>
        <w:jc w:val="both"/>
        <w:rPr>
          <w:b/>
          <w:sz w:val="22"/>
          <w:szCs w:val="22"/>
        </w:rPr>
      </w:pPr>
    </w:p>
    <w:p w:rsidRDefault="00326099" w:rsidR="00326099" w:rsidRPr="00730D06">
      <w:pPr>
        <w:jc w:val="both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>DN-a</w:t>
      </w:r>
      <w:r w:rsidR="00EA79C1" w:rsidRPr="00730D06">
        <w:rPr>
          <w:b/>
          <w:sz w:val="22"/>
          <w:szCs w:val="22"/>
        </w:rPr>
        <w:t xml:space="preserve"> </w:t>
      </w:r>
      <w:r w:rsidR="00EA79C1" w:rsidRPr="00730D06">
        <w:rPr>
          <w:sz w:val="22"/>
          <w:szCs w:val="22"/>
        </w:rPr>
        <w:t>(</w:t>
      </w:r>
      <w:r w:rsidR="00330E3C">
        <w:rPr>
          <w:sz w:val="22"/>
          <w:szCs w:val="22"/>
        </w:rPr>
        <w:t>23</w:t>
      </w:r>
      <w:r w:rsidR="00101C3B" w:rsidRPr="00730D06">
        <w:rPr>
          <w:sz w:val="22"/>
          <w:szCs w:val="22"/>
        </w:rPr>
        <w:t>.</w:t>
      </w:r>
      <w:r w:rsidR="00330E3C">
        <w:rPr>
          <w:sz w:val="22"/>
          <w:szCs w:val="22"/>
        </w:rPr>
        <w:t>05</w:t>
      </w:r>
      <w:r w:rsidR="00EA79C1" w:rsidRPr="00730D06">
        <w:rPr>
          <w:sz w:val="22"/>
          <w:szCs w:val="22"/>
        </w:rPr>
        <w:t>.201</w:t>
      </w:r>
      <w:r w:rsidR="00330E3C">
        <w:rPr>
          <w:sz w:val="22"/>
          <w:szCs w:val="22"/>
        </w:rPr>
        <w:t>7</w:t>
      </w:r>
      <w:r w:rsidR="00EA79C1" w:rsidRPr="00730D06">
        <w:rPr>
          <w:sz w:val="22"/>
          <w:szCs w:val="22"/>
        </w:rPr>
        <w:t>.g.)</w:t>
      </w:r>
      <w:r w:rsidRPr="00730D06">
        <w:rPr>
          <w:b/>
          <w:sz w:val="22"/>
          <w:szCs w:val="22"/>
        </w:rPr>
        <w:t>:</w:t>
      </w:r>
    </w:p>
    <w:p w:rsidRDefault="00101C3B" w:rsidP="00101C3B" w:rsidR="000E1C5D">
      <w:pPr>
        <w:rPr>
          <w:sz w:val="22"/>
          <w:szCs w:val="22"/>
        </w:rPr>
      </w:pPr>
      <w:r w:rsidRPr="00730D06">
        <w:rPr>
          <w:sz w:val="22"/>
          <w:szCs w:val="22"/>
        </w:rPr>
        <w:t>- stečajnom upravitelju</w:t>
      </w:r>
      <w:r w:rsidR="000E1C5D">
        <w:rPr>
          <w:sz w:val="22"/>
          <w:szCs w:val="22"/>
        </w:rPr>
        <w:t>, putem e oglasne ploče,</w:t>
      </w:r>
    </w:p>
    <w:p w:rsidRDefault="000E1C5D" w:rsidP="00101C3B" w:rsidR="00AF71F1">
      <w:pPr>
        <w:rPr>
          <w:sz w:val="22"/>
          <w:szCs w:val="22"/>
        </w:rPr>
      </w:pPr>
      <w:r>
        <w:rPr>
          <w:sz w:val="22"/>
          <w:szCs w:val="22"/>
        </w:rPr>
        <w:t>- e oglasna ploča</w:t>
      </w:r>
      <w:r w:rsidR="00AF71F1" w:rsidRPr="00730D06">
        <w:rPr>
          <w:sz w:val="22"/>
          <w:szCs w:val="22"/>
        </w:rPr>
        <w:t>.</w:t>
      </w:r>
    </w:p>
    <w:p w:rsidRDefault="00921CD6" w:rsidP="00101C3B" w:rsidR="00921CD6">
      <w:pPr>
        <w:rPr>
          <w:sz w:val="22"/>
          <w:szCs w:val="22"/>
        </w:rPr>
      </w:pPr>
    </w:p>
    <w:sectPr w:rsidSect="00D063E0" w:rsidR="00921CD6">
      <w:headerReference w:type="even" r:id="rId11"/>
      <w:headerReference w:type="default" r:id="rId12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DCC" w:rsidR="000F3DCC">
      <w:r>
        <w:separator/>
      </w:r>
    </w:p>
  </w:endnote>
  <w:endnote w:id="0" w:type="continuationSeparator">
    <w:p w:rsidRDefault="000F3DCC" w:rsidR="000F3D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DCC" w:rsidR="000F3DCC">
      <w:r>
        <w:separator/>
      </w:r>
    </w:p>
  </w:footnote>
  <w:footnote w:id="0" w:type="continuationSeparator">
    <w:p w:rsidRDefault="000F3DCC" w:rsidR="000F3D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B8C" w:rsidP="00326099" w:rsidR="00280B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B8C" w:rsidR="00280B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B8C" w:rsidP="00326099" w:rsidR="00280B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02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0058D" w:rsidP="0030058D" w:rsidR="0030058D" w:rsidRPr="0030058D">
    <w:pPr>
      <w:pStyle w:val="Naslov1"/>
      <w:rPr>
        <w:sz w:val="22"/>
        <w:szCs w:val="22"/>
      </w:rPr>
    </w:pPr>
    <w:r w:rsidRPr="0030058D">
      <w:rPr>
        <w:sz w:val="22"/>
        <w:szCs w:val="22"/>
      </w:rPr>
      <w:t xml:space="preserve">Posl. br.6-St. </w:t>
    </w:r>
    <w:r w:rsidR="00074DF5">
      <w:rPr>
        <w:sz w:val="22"/>
        <w:szCs w:val="22"/>
      </w:rPr>
      <w:t>464</w:t>
    </w:r>
    <w:r w:rsidRPr="0030058D">
      <w:rPr>
        <w:sz w:val="22"/>
        <w:szCs w:val="22"/>
      </w:rPr>
      <w:t>/201</w:t>
    </w:r>
    <w:r w:rsidR="00074DF5">
      <w:rPr>
        <w:sz w:val="22"/>
        <w:szCs w:val="22"/>
      </w:rPr>
      <w:t>3</w:t>
    </w:r>
    <w:r w:rsidRPr="0030058D">
      <w:rPr>
        <w:sz w:val="22"/>
        <w:szCs w:val="22"/>
      </w:rPr>
      <w:t>-</w:t>
    </w:r>
    <w:r w:rsidR="00330E3C">
      <w:rPr>
        <w:sz w:val="22"/>
        <w:szCs w:val="22"/>
      </w:rPr>
      <w:t>234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2480F5F"/>
    <w:multiLevelType w:val="hybridMultilevel"/>
    <w:tmpl w:val="A07C54FC"/>
    <w:lvl w:tplc="B88C424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04BC0"/>
    <w:rsid w:val="00065A9F"/>
    <w:rsid w:val="00070198"/>
    <w:rsid w:val="00070472"/>
    <w:rsid w:val="00073341"/>
    <w:rsid w:val="00074DF5"/>
    <w:rsid w:val="000815A5"/>
    <w:rsid w:val="00082411"/>
    <w:rsid w:val="00094469"/>
    <w:rsid w:val="000A43A7"/>
    <w:rsid w:val="000A5339"/>
    <w:rsid w:val="000C1F15"/>
    <w:rsid w:val="000C543E"/>
    <w:rsid w:val="000D2C86"/>
    <w:rsid w:val="000D395E"/>
    <w:rsid w:val="000D631E"/>
    <w:rsid w:val="000E000F"/>
    <w:rsid w:val="000E1C5D"/>
    <w:rsid w:val="000E1C88"/>
    <w:rsid w:val="000F274D"/>
    <w:rsid w:val="000F3DCC"/>
    <w:rsid w:val="00101C3B"/>
    <w:rsid w:val="0010765F"/>
    <w:rsid w:val="00121FF7"/>
    <w:rsid w:val="0012349A"/>
    <w:rsid w:val="001265BB"/>
    <w:rsid w:val="00141D29"/>
    <w:rsid w:val="00153034"/>
    <w:rsid w:val="00187501"/>
    <w:rsid w:val="001932F5"/>
    <w:rsid w:val="001C72C7"/>
    <w:rsid w:val="001D1A72"/>
    <w:rsid w:val="001D619C"/>
    <w:rsid w:val="001F2241"/>
    <w:rsid w:val="002249A0"/>
    <w:rsid w:val="00233F8E"/>
    <w:rsid w:val="002371A6"/>
    <w:rsid w:val="002472BC"/>
    <w:rsid w:val="00257591"/>
    <w:rsid w:val="00266889"/>
    <w:rsid w:val="00273410"/>
    <w:rsid w:val="00275F0A"/>
    <w:rsid w:val="00280B8C"/>
    <w:rsid w:val="00295785"/>
    <w:rsid w:val="002A639C"/>
    <w:rsid w:val="002A75E0"/>
    <w:rsid w:val="002B4CD1"/>
    <w:rsid w:val="002D60ED"/>
    <w:rsid w:val="002E27A5"/>
    <w:rsid w:val="002F4C8B"/>
    <w:rsid w:val="0030058D"/>
    <w:rsid w:val="003060AB"/>
    <w:rsid w:val="003236D7"/>
    <w:rsid w:val="00326099"/>
    <w:rsid w:val="00330E3C"/>
    <w:rsid w:val="00332B15"/>
    <w:rsid w:val="00335E63"/>
    <w:rsid w:val="0034066F"/>
    <w:rsid w:val="003445A5"/>
    <w:rsid w:val="00347E43"/>
    <w:rsid w:val="00365ED6"/>
    <w:rsid w:val="003757C7"/>
    <w:rsid w:val="00384588"/>
    <w:rsid w:val="00391E84"/>
    <w:rsid w:val="00391EF6"/>
    <w:rsid w:val="003B4ECE"/>
    <w:rsid w:val="003D3334"/>
    <w:rsid w:val="003E64C9"/>
    <w:rsid w:val="004174AF"/>
    <w:rsid w:val="00421DF2"/>
    <w:rsid w:val="00426F4D"/>
    <w:rsid w:val="004508A9"/>
    <w:rsid w:val="00452C40"/>
    <w:rsid w:val="00462297"/>
    <w:rsid w:val="00474C91"/>
    <w:rsid w:val="0047599F"/>
    <w:rsid w:val="004A1C1C"/>
    <w:rsid w:val="004B2AB8"/>
    <w:rsid w:val="004D6025"/>
    <w:rsid w:val="004E698D"/>
    <w:rsid w:val="004F02CA"/>
    <w:rsid w:val="00501E7D"/>
    <w:rsid w:val="005104F2"/>
    <w:rsid w:val="005155FE"/>
    <w:rsid w:val="00525B17"/>
    <w:rsid w:val="005430BB"/>
    <w:rsid w:val="00560390"/>
    <w:rsid w:val="00562DBD"/>
    <w:rsid w:val="00563764"/>
    <w:rsid w:val="00587457"/>
    <w:rsid w:val="00594851"/>
    <w:rsid w:val="0059653D"/>
    <w:rsid w:val="005A1E5B"/>
    <w:rsid w:val="005A2A66"/>
    <w:rsid w:val="005A7A0C"/>
    <w:rsid w:val="005E4623"/>
    <w:rsid w:val="005F356B"/>
    <w:rsid w:val="00610456"/>
    <w:rsid w:val="00616873"/>
    <w:rsid w:val="0063166D"/>
    <w:rsid w:val="00642AD0"/>
    <w:rsid w:val="00643274"/>
    <w:rsid w:val="00644201"/>
    <w:rsid w:val="00653316"/>
    <w:rsid w:val="006553EA"/>
    <w:rsid w:val="0066772D"/>
    <w:rsid w:val="00675EF0"/>
    <w:rsid w:val="00680082"/>
    <w:rsid w:val="00692078"/>
    <w:rsid w:val="00692FBA"/>
    <w:rsid w:val="006B6607"/>
    <w:rsid w:val="006D77F2"/>
    <w:rsid w:val="006E07AF"/>
    <w:rsid w:val="006E0823"/>
    <w:rsid w:val="006E6A09"/>
    <w:rsid w:val="006F2BCE"/>
    <w:rsid w:val="007007BB"/>
    <w:rsid w:val="00730D06"/>
    <w:rsid w:val="00753FE7"/>
    <w:rsid w:val="00757EB3"/>
    <w:rsid w:val="00764214"/>
    <w:rsid w:val="00771953"/>
    <w:rsid w:val="007818DB"/>
    <w:rsid w:val="00791814"/>
    <w:rsid w:val="00793FA3"/>
    <w:rsid w:val="007C1283"/>
    <w:rsid w:val="007C214B"/>
    <w:rsid w:val="007C54A4"/>
    <w:rsid w:val="007E4729"/>
    <w:rsid w:val="008002B1"/>
    <w:rsid w:val="00821A39"/>
    <w:rsid w:val="00854FD6"/>
    <w:rsid w:val="00876447"/>
    <w:rsid w:val="0088011F"/>
    <w:rsid w:val="008823E3"/>
    <w:rsid w:val="008A5F25"/>
    <w:rsid w:val="008C3DC9"/>
    <w:rsid w:val="008D1111"/>
    <w:rsid w:val="008D1AAF"/>
    <w:rsid w:val="008D2F53"/>
    <w:rsid w:val="008E3A8C"/>
    <w:rsid w:val="0090251E"/>
    <w:rsid w:val="009055DC"/>
    <w:rsid w:val="00910259"/>
    <w:rsid w:val="00914B7D"/>
    <w:rsid w:val="00921CD6"/>
    <w:rsid w:val="009312E0"/>
    <w:rsid w:val="0095035E"/>
    <w:rsid w:val="0095656D"/>
    <w:rsid w:val="00967669"/>
    <w:rsid w:val="00995273"/>
    <w:rsid w:val="009A092E"/>
    <w:rsid w:val="009C0A9F"/>
    <w:rsid w:val="009C567D"/>
    <w:rsid w:val="009D0D13"/>
    <w:rsid w:val="009D51AB"/>
    <w:rsid w:val="009E7706"/>
    <w:rsid w:val="009F7A44"/>
    <w:rsid w:val="00A0458D"/>
    <w:rsid w:val="00A1142C"/>
    <w:rsid w:val="00A2605A"/>
    <w:rsid w:val="00A4772F"/>
    <w:rsid w:val="00A514C7"/>
    <w:rsid w:val="00A6112C"/>
    <w:rsid w:val="00A6186F"/>
    <w:rsid w:val="00A72314"/>
    <w:rsid w:val="00AB21CE"/>
    <w:rsid w:val="00AC2557"/>
    <w:rsid w:val="00AC2CF0"/>
    <w:rsid w:val="00AC74BF"/>
    <w:rsid w:val="00AD06E1"/>
    <w:rsid w:val="00AE3CB0"/>
    <w:rsid w:val="00AF71F1"/>
    <w:rsid w:val="00B032EA"/>
    <w:rsid w:val="00B15B4F"/>
    <w:rsid w:val="00B17C45"/>
    <w:rsid w:val="00B562B7"/>
    <w:rsid w:val="00B62552"/>
    <w:rsid w:val="00B64B75"/>
    <w:rsid w:val="00B94619"/>
    <w:rsid w:val="00B95BE4"/>
    <w:rsid w:val="00BC034F"/>
    <w:rsid w:val="00BE333D"/>
    <w:rsid w:val="00BF7BCD"/>
    <w:rsid w:val="00C045B3"/>
    <w:rsid w:val="00C37550"/>
    <w:rsid w:val="00C50D9B"/>
    <w:rsid w:val="00C51528"/>
    <w:rsid w:val="00C61CA7"/>
    <w:rsid w:val="00C666A2"/>
    <w:rsid w:val="00CA0134"/>
    <w:rsid w:val="00CA3019"/>
    <w:rsid w:val="00CC09F3"/>
    <w:rsid w:val="00CD7965"/>
    <w:rsid w:val="00CE5022"/>
    <w:rsid w:val="00CF26AB"/>
    <w:rsid w:val="00D02D7E"/>
    <w:rsid w:val="00D03AE5"/>
    <w:rsid w:val="00D063E0"/>
    <w:rsid w:val="00D150DA"/>
    <w:rsid w:val="00D179BA"/>
    <w:rsid w:val="00D20C29"/>
    <w:rsid w:val="00D30D4A"/>
    <w:rsid w:val="00D56417"/>
    <w:rsid w:val="00D82BE8"/>
    <w:rsid w:val="00D84EC7"/>
    <w:rsid w:val="00D85EB2"/>
    <w:rsid w:val="00DA43CF"/>
    <w:rsid w:val="00DD772E"/>
    <w:rsid w:val="00DE097D"/>
    <w:rsid w:val="00DE78A5"/>
    <w:rsid w:val="00E01A90"/>
    <w:rsid w:val="00E06E01"/>
    <w:rsid w:val="00E10046"/>
    <w:rsid w:val="00E103E4"/>
    <w:rsid w:val="00E21EBE"/>
    <w:rsid w:val="00E25D1E"/>
    <w:rsid w:val="00E31332"/>
    <w:rsid w:val="00E41237"/>
    <w:rsid w:val="00E45696"/>
    <w:rsid w:val="00E6287A"/>
    <w:rsid w:val="00EA79C1"/>
    <w:rsid w:val="00EB3D83"/>
    <w:rsid w:val="00EB49C4"/>
    <w:rsid w:val="00ED0351"/>
    <w:rsid w:val="00EE3BB0"/>
    <w:rsid w:val="00F361BF"/>
    <w:rsid w:val="00F555F9"/>
    <w:rsid w:val="00F566AC"/>
    <w:rsid w:val="00F6403C"/>
    <w:rsid w:val="00F81E36"/>
    <w:rsid w:val="00FB53E0"/>
    <w:rsid w:val="00FC7397"/>
    <w:rsid w:val="00FF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A1C1C"/>
    <w:rPr>
      <w:b/>
      <w:bCs/>
      <w:i w:val="false"/>
      <w:iCs w:val="false"/>
    </w:rPr>
  </w:style>
  <w:style w:customStyle="true" w:styleId="ZaglavljeChar" w:type="character">
    <w:name w:val="Zaglavlje Char"/>
    <w:basedOn w:val="Zadanifontodlomka"/>
    <w:link w:val="Zaglavlje"/>
    <w:uiPriority w:val="99"/>
    <w:rsid w:val="00563764"/>
  </w:style>
  <w:style w:styleId="Odlomakpopisa" w:type="paragraph">
    <w:name w:val="List Paragraph"/>
    <w:basedOn w:val="Normal"/>
    <w:uiPriority w:val="34"/>
    <w:qFormat/>
    <w:rsid w:val="006E082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2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2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2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2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2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A1C1C"/>
    <w:rPr>
      <w:b/>
      <w:bCs/>
      <w:i w:val="0"/>
      <w:iCs w:val="0"/>
    </w:rPr>
  </w:style>
  <w:style w:customStyle="1" w:styleId="ZaglavljeChar" w:type="character">
    <w:name w:val="Zaglavlje Char"/>
    <w:basedOn w:val="Zadanifontodlomka"/>
    <w:link w:val="Zaglavlje"/>
    <w:uiPriority w:val="99"/>
    <w:rsid w:val="00563764"/>
  </w:style>
  <w:style w:styleId="Odlomakpopisa" w:type="paragraph">
    <w:name w:val="List Paragraph"/>
    <w:basedOn w:val="Normal"/>
    <w:uiPriority w:val="34"/>
    <w:qFormat/>
    <w:rsid w:val="006E082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2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2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2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2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2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sv. u suca od 17.05.17.
drugi u kal 25 polica</izvorni_sadrzaj>
    <derivirana_varijabla naziv="DomainObject.Predmet.PrimjedbaSuca_1">I i zadnji sv. u suca od 17.05.17.
drugi u kal 25 polica</derivirana_varijabla>
  </DomainObject.Predmet.PrimjedbaSuc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20272 Smokvica</izvorni_sadrzaj>
    <derivirana_varijabla naziv="DomainObject.Predmet.ProtustrankaFormatedWithAdress_1"> JEDINSTVO, poljoprivredna zadruga, Smokvica/bb, 20272 Smokvica</derivirana_varijabla>
  </DomainObject.Predmet.ProtustrankaFormatedWithAdress>
  <DomainObject.Predmet.ProtustrankaFormatedWithAdressOIB>
    <izvorni_sadrzaj> JEDINSTVO, poljoprivredna zadruga, OIB 30698530431, Smokvica/bb, 20272 Smokvica</izvorni_sadrzaj>
    <derivirana_varijabla naziv="DomainObject.Predmet.ProtustrankaFormatedWithAdressOIB_1"> JEDINSTVO, poljoprivredna zadruga, OIB 30698530431, Smokvica/bb, 20272 Smokvica</derivirana_varijabla>
  </DomainObject.Predmet.ProtustrankaFormatedWithAdressOIB>
  <DomainObject.Predmet.ProtustrankaWithAdress>
    <izvorni_sadrzaj>JEDINSTVO, poljoprivredna zadruga Smokvica/bb, 20272 Smokvica</izvorni_sadrzaj>
    <derivirana_varijabla naziv="DomainObject.Predmet.ProtustrankaWithAdress_1">JEDINSTVO, poljoprivredna zadruga Smokvica/bb, 20272 Smokvica</derivirana_varijabla>
  </DomainObject.Predmet.ProtustrankaWithAdress>
  <DomainObject.Predmet.ProtustrankaWithAdressOIB>
    <izvorni_sadrzaj>JEDINSTVO, poljoprivredna zadruga, OIB 30698530431, Smokvica/bb, 20272 Smokvica</izvorni_sadrzaj>
    <derivirana_varijabla naziv="DomainObject.Predmet.ProtustrankaWithAdressOIB_1">JEDINSTVO, poljoprivredna zadruga, OIB 30698530431, Smokvica/bb, 20272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20272 Smokvica</item>
    </izvorni_sadrzaj>
    <derivirana_varijabla naziv="DomainObject.Predmet.ProtuStrankaListFormatedWithAdress_1">
      <item>JEDINSTVO, poljoprivredna zadruga, Smokvica/bb, 20272 Smokvica</item>
    </derivirana_varijabla>
  </DomainObject.Predmet.ProtuStrankaListFormatedWithAdress>
  <DomainObject.Predmet.ProtuStrankaListFormatedWithAdressOIB>
    <izvorni_sadrzaj>
      <item>JEDINSTVO, poljoprivredna zadruga, OIB 30698530431, Smokvica/bb, 20272 Smokvica</item>
    </izvorni_sadrzaj>
    <derivirana_varijabla naziv="DomainObject.Predmet.ProtuStrankaListFormatedWithAdressOIB_1">
      <item>JEDINSTVO, poljoprivredna zadruga, OIB 30698530431, Smokvica/bb, 20272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JEDINSTVO, poljoprivredna zadruga, OIB 30698530431, Smokvica/bb, 20272 Smokvica</izvorni_sadrzaj>
    <derivirana_varijabla naziv="DomainObject.Predmet.ProtustrankaIDrugiAdressOIB_1">JEDINSTVO, poljoprivredna zadruga, OIB 30698530431, Smokvica/bb, 20272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Smokvica/bb,20272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Smokvica/bb,20272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479</properties:Words>
  <properties:Characters>2625</properties:Characters>
  <properties:Lines>79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2017-05-23T13:32:00Z</dcterms:created>
  <dc:creator>Ante Kačić</dc:creator>
  <cp:lastModifiedBy>Mirjana Mihović</cp:lastModifiedBy>
  <cp:lastPrinted>2016-12-07T08:12:00Z</cp:lastPrinted>
  <dcterms:modified xmlns:xsi="http://www.w3.org/2001/XMLSchema-instance" xsi:type="dcterms:W3CDTF">2017-05-25T08:17:00Z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