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13d8" w14:paraId="54613d8" w:rsidRDefault="00942046" w:rsidP="00C64661" w:rsidR="00942046" w:rsidRPr="00040B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040B71">
      <w:pPr>
        <w:rPr>
          <w:rFonts w:hAnsi="Times New Roman" w:ascii="Times New Roman"/>
          <w:szCs w:val="24"/>
          <w:lang w:val="hr-HR"/>
        </w:rPr>
      </w:pPr>
    </w:p>
    <w:p w:rsidRDefault="00DB5A76" w:rsidP="00872B5E" w:rsidR="00872B5E" w:rsidRPr="00872B5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B5E" w:rsidP="00872B5E" w:rsidR="00872B5E" w:rsidRPr="00872B5E">
      <w:pPr>
        <w:jc w:val="both"/>
        <w:outlineLvl w:val="0"/>
        <w:rPr>
          <w:rFonts w:hAnsi="Times New Roman" w:ascii="Times New Roman"/>
          <w:b/>
          <w:szCs w:val="24"/>
          <w:lang w:val="hr-HR"/>
        </w:rPr>
      </w:pP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>REPUBLIKA HRVATSKA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    Zagreb, Amruševa 2/II                                              </w:t>
      </w:r>
      <w:r w:rsidR="00DB5A76"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872B5E">
        <w:rPr>
          <w:rFonts w:hAnsi="Times New Roman" w:ascii="Times New Roman"/>
          <w:szCs w:val="24"/>
          <w:lang w:val="hr-HR"/>
        </w:rPr>
        <w:t>72 St-1263/2011</w:t>
      </w:r>
      <w:r w:rsidR="00DB5A76">
        <w:rPr>
          <w:rFonts w:hAnsi="Times New Roman" w:ascii="Times New Roman"/>
          <w:szCs w:val="24"/>
          <w:lang w:val="hr-HR"/>
        </w:rPr>
        <w:t>-251</w:t>
      </w:r>
    </w:p>
    <w:p w:rsidRDefault="00872B5E" w:rsidP="00872B5E" w:rsidR="00872B5E" w:rsidRPr="00872B5E">
      <w:pPr>
        <w:rPr>
          <w:rFonts w:hAnsi="Times New Roman" w:ascii="Times New Roman"/>
          <w:b/>
          <w:szCs w:val="24"/>
          <w:lang w:val="hr-HR"/>
        </w:rPr>
      </w:pPr>
    </w:p>
    <w:p w:rsidRDefault="00872B5E" w:rsidP="00872B5E" w:rsidR="00872B5E" w:rsidRPr="00872B5E">
      <w:pPr>
        <w:jc w:val="center"/>
        <w:rPr>
          <w:rFonts w:hAnsi="Times New Roman" w:ascii="Times New Roman"/>
          <w:b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>REPUBLIKA HRVATSKA</w:t>
      </w:r>
    </w:p>
    <w:p w:rsidRDefault="00872B5E" w:rsidP="00872B5E" w:rsidR="00872B5E" w:rsidRPr="00872B5E">
      <w:pPr>
        <w:jc w:val="center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R J E Š E NJ E  </w:t>
      </w:r>
    </w:p>
    <w:p w:rsidRDefault="00872B5E" w:rsidP="00872B5E" w:rsidR="00872B5E" w:rsidRPr="00872B5E">
      <w:pPr>
        <w:jc w:val="center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 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</w:p>
    <w:p w:rsidRDefault="00872B5E" w:rsidP="00872B5E" w:rsidR="00872B5E" w:rsidRPr="00872B5E">
      <w:pPr>
        <w:jc w:val="both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ab/>
        <w:t xml:space="preserve">Trgovački sud u Zagrebu, po sucu tog suda Nikoli Ribariću, kao stečajnom sucu u stečajnom postupku nad stečajnim dužnikom AB PETROL d.o.o. - u stečaju, Sesvetski Kraljevec, Sop, Selska cesta 19, OIB: 56877926470, MBS: 080111909, dana </w:t>
      </w:r>
      <w:r w:rsidR="00A50778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3</w:t>
      </w:r>
      <w:r w:rsidRPr="00872B5E">
        <w:rPr>
          <w:rFonts w:hAnsi="Times New Roman" w:ascii="Times New Roman"/>
          <w:szCs w:val="24"/>
          <w:lang w:val="hr-HR"/>
        </w:rPr>
        <w:t>.</w:t>
      </w:r>
      <w:r w:rsidR="00D26F09">
        <w:rPr>
          <w:rFonts w:hAnsi="Times New Roman" w:ascii="Times New Roman"/>
          <w:szCs w:val="24"/>
          <w:lang w:val="hr-HR"/>
        </w:rPr>
        <w:t xml:space="preserve"> lipnja</w:t>
      </w:r>
      <w:r w:rsidRPr="00872B5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872B5E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040B71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DB5A76">
      <w:pPr>
        <w:jc w:val="center"/>
        <w:rPr>
          <w:rFonts w:hAnsi="Times New Roman" w:ascii="Times New Roman"/>
          <w:szCs w:val="24"/>
          <w:lang w:val="hr-HR"/>
        </w:rPr>
      </w:pPr>
      <w:r w:rsidRPr="00DB5A76">
        <w:rPr>
          <w:rFonts w:hAnsi="Times New Roman" w:ascii="Times New Roman"/>
          <w:szCs w:val="24"/>
          <w:lang w:val="hr-HR"/>
        </w:rPr>
        <w:t>r i j e š i o</w:t>
      </w:r>
      <w:r w:rsidR="00C64661" w:rsidRPr="00DB5A76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040B71">
      <w:pPr>
        <w:rPr>
          <w:rFonts w:hAnsi="Times New Roman" w:ascii="Times New Roman"/>
          <w:b/>
          <w:szCs w:val="24"/>
          <w:lang w:val="hr-HR"/>
        </w:rPr>
      </w:pPr>
    </w:p>
    <w:p w:rsidRDefault="00B22D4B" w:rsidP="00872B5E" w:rsidR="00872B5E" w:rsidRPr="00872B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 xml:space="preserve">I. </w:t>
      </w:r>
      <w:r w:rsidR="00743380" w:rsidRPr="00040B71">
        <w:rPr>
          <w:rFonts w:hAnsi="Times New Roman" w:ascii="Times New Roman"/>
          <w:szCs w:val="24"/>
          <w:lang w:val="hr-HR"/>
        </w:rPr>
        <w:t xml:space="preserve">Dosuda </w:t>
      </w:r>
      <w:r w:rsidR="00443641">
        <w:rPr>
          <w:rFonts w:hAnsi="Times New Roman" w:ascii="Times New Roman"/>
          <w:szCs w:val="24"/>
          <w:lang w:val="hr-HR"/>
        </w:rPr>
        <w:t>nekretnina</w:t>
      </w:r>
      <w:r w:rsidR="00872B5E">
        <w:rPr>
          <w:rFonts w:hAnsi="Times New Roman" w:ascii="Times New Roman"/>
          <w:szCs w:val="24"/>
          <w:lang w:val="hr-HR"/>
        </w:rPr>
        <w:t xml:space="preserve"> </w:t>
      </w:r>
      <w:r w:rsidR="00743380" w:rsidRPr="00040B71">
        <w:rPr>
          <w:rFonts w:hAnsi="Times New Roman" w:ascii="Times New Roman"/>
          <w:szCs w:val="24"/>
          <w:lang w:val="hr-HR"/>
        </w:rPr>
        <w:t>stečajnog dužnika</w:t>
      </w:r>
      <w:r w:rsidRPr="00040B71">
        <w:rPr>
          <w:rFonts w:hAnsi="Times New Roman" w:ascii="Times New Roman"/>
          <w:szCs w:val="24"/>
          <w:lang w:val="hr-HR"/>
        </w:rPr>
        <w:t xml:space="preserve"> </w:t>
      </w:r>
      <w:r w:rsidR="00872B5E" w:rsidRPr="00872B5E">
        <w:rPr>
          <w:rFonts w:hAnsi="Times New Roman" w:ascii="Times New Roman"/>
          <w:szCs w:val="24"/>
          <w:lang w:val="hr-HR"/>
        </w:rPr>
        <w:t>AB PETROL d.o.o. - u stečaju, Sesvetski Kraljevec, Sop, Selska cesta 19, OIB: 56877926470, MBS: 080111909</w:t>
      </w:r>
      <w:r w:rsidR="00872B5E">
        <w:rPr>
          <w:rFonts w:hAnsi="Times New Roman" w:ascii="Times New Roman"/>
          <w:szCs w:val="24"/>
          <w:lang w:val="hr-HR"/>
        </w:rPr>
        <w:t xml:space="preserve">  </w:t>
      </w:r>
      <w:r w:rsidR="00872B5E" w:rsidRPr="00872B5E">
        <w:rPr>
          <w:rFonts w:hAnsi="Times New Roman" w:ascii="Times New Roman"/>
          <w:szCs w:val="24"/>
          <w:lang w:val="hr-HR"/>
        </w:rPr>
        <w:t>upisan</w:t>
      </w:r>
      <w:r w:rsidR="009E09FB">
        <w:rPr>
          <w:rFonts w:hAnsi="Times New Roman" w:ascii="Times New Roman"/>
          <w:szCs w:val="24"/>
          <w:lang w:val="hr-HR"/>
        </w:rPr>
        <w:t>ih</w:t>
      </w:r>
      <w:r w:rsidR="00872B5E" w:rsidRPr="00872B5E">
        <w:rPr>
          <w:rFonts w:hAnsi="Times New Roman" w:ascii="Times New Roman"/>
          <w:szCs w:val="24"/>
          <w:lang w:val="hr-HR"/>
        </w:rPr>
        <w:t xml:space="preserve"> u zemljišnim knjigama Zemljišnoknjižnog odjela Općinskog građanskog suda u Zagrebu, Zemljišnoknjižni odjel Dugo Selo: </w:t>
      </w:r>
    </w:p>
    <w:p w:rsidRDefault="00872B5E" w:rsidP="00872B5E" w:rsidR="00872B5E" w:rsidRPr="00872B5E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872B5E" w:rsidP="00872B5E" w:rsidR="00872B5E" w:rsidRPr="00872B5E">
      <w:pPr>
        <w:numPr>
          <w:ilvl w:val="0"/>
          <w:numId w:val="23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872B5E">
          <w:rPr>
            <w:rFonts w:hAnsi="Times New Roman" w:ascii="Times New Roman"/>
            <w:szCs w:val="24"/>
            <w:lang w:val="hr-HR"/>
          </w:rPr>
          <w:t>35 m2</w:t>
        </w:r>
      </w:smartTag>
      <w:r w:rsidRPr="00872B5E">
        <w:rPr>
          <w:rFonts w:hAnsi="Times New Roman" w:ascii="Times New Roman"/>
          <w:szCs w:val="24"/>
          <w:lang w:val="hr-HR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872B5E">
          <w:rPr>
            <w:rFonts w:hAnsi="Times New Roman" w:ascii="Times New Roman"/>
            <w:szCs w:val="24"/>
            <w:lang w:val="hr-HR"/>
          </w:rPr>
          <w:t>82 m2</w:t>
        </w:r>
      </w:smartTag>
      <w:r w:rsidRPr="00872B5E">
        <w:rPr>
          <w:rFonts w:hAnsi="Times New Roman" w:ascii="Times New Roman"/>
          <w:szCs w:val="24"/>
          <w:lang w:val="hr-HR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872B5E">
          <w:rPr>
            <w:rFonts w:hAnsi="Times New Roman" w:ascii="Times New Roman"/>
            <w:szCs w:val="24"/>
            <w:lang w:val="hr-HR"/>
          </w:rPr>
          <w:t>94 m2</w:t>
        </w:r>
      </w:smartTag>
      <w:r w:rsidRPr="00872B5E">
        <w:rPr>
          <w:rFonts w:hAnsi="Times New Roman" w:ascii="Times New Roman"/>
          <w:szCs w:val="24"/>
          <w:lang w:val="hr-HR"/>
        </w:rPr>
        <w:t>, sve upisano u zk.ul. 798, k.o. Rugvica</w:t>
      </w:r>
    </w:p>
    <w:p w:rsidRDefault="00872B5E" w:rsidP="00872B5E" w:rsidR="00872B5E" w:rsidRPr="00872B5E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872B5E" w:rsidP="00872B5E" w:rsidR="00872B5E" w:rsidRPr="00872B5E">
      <w:pPr>
        <w:numPr>
          <w:ilvl w:val="0"/>
          <w:numId w:val="23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872B5E">
          <w:rPr>
            <w:rFonts w:hAnsi="Times New Roman" w:ascii="Times New Roman"/>
            <w:szCs w:val="24"/>
            <w:lang w:val="hr-HR"/>
          </w:rPr>
          <w:t>35 m2</w:t>
        </w:r>
      </w:smartTag>
      <w:r w:rsidRPr="00872B5E">
        <w:rPr>
          <w:rFonts w:hAnsi="Times New Roman" w:ascii="Times New Roman"/>
          <w:szCs w:val="24"/>
          <w:lang w:val="hr-HR"/>
        </w:rPr>
        <w:t>, sve upisano u zk.ul. 895, k.o. Rugvica</w:t>
      </w:r>
    </w:p>
    <w:p w:rsidRDefault="00872B5E" w:rsidP="00872B5E" w:rsidR="00872B5E" w:rsidRPr="00872B5E">
      <w:pPr>
        <w:ind w:left="708"/>
        <w:rPr>
          <w:rFonts w:hAnsi="Times New Roman" w:ascii="Times New Roman"/>
          <w:szCs w:val="24"/>
          <w:lang w:val="hr-HR"/>
        </w:rPr>
      </w:pPr>
    </w:p>
    <w:p w:rsidRDefault="00872B5E" w:rsidP="00872B5E" w:rsidR="00872B5E" w:rsidRPr="00872B5E">
      <w:pPr>
        <w:numPr>
          <w:ilvl w:val="0"/>
          <w:numId w:val="23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23/50 suvlasničkog dijela: k.č.br. 667/1, pašnjak Regali, površine 14309 m2, te 667/5, pašnjak Regali, površine 35 m2, sve upisano u zk.ul. 895, k.o. Rugvica  </w:t>
      </w:r>
    </w:p>
    <w:p w:rsidRDefault="00CB5C1F" w:rsidP="00B22D4B" w:rsidR="00743380" w:rsidRPr="00040B71">
      <w:pPr>
        <w:ind w:firstLine="708"/>
        <w:jc w:val="both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</w:rPr>
        <w:br/>
      </w:r>
      <w:r w:rsidR="00872B5E">
        <w:rPr>
          <w:rFonts w:hAnsi="Times New Roman" w:ascii="Times New Roman"/>
          <w:szCs w:val="24"/>
        </w:rPr>
        <w:t xml:space="preserve">od </w:t>
      </w:r>
      <w:r w:rsidRPr="00040B71">
        <w:rPr>
          <w:rFonts w:hAnsi="Times New Roman" w:ascii="Times New Roman"/>
          <w:szCs w:val="24"/>
        </w:rPr>
        <w:t>1.</w:t>
      </w:r>
      <w:r w:rsidR="00872B5E">
        <w:rPr>
          <w:rFonts w:hAnsi="Times New Roman" w:ascii="Times New Roman"/>
          <w:szCs w:val="24"/>
        </w:rPr>
        <w:t xml:space="preserve"> prosinca</w:t>
      </w:r>
      <w:r w:rsidRPr="00040B71">
        <w:rPr>
          <w:rFonts w:hAnsi="Times New Roman" w:ascii="Times New Roman"/>
          <w:szCs w:val="24"/>
        </w:rPr>
        <w:t xml:space="preserve"> 201</w:t>
      </w:r>
      <w:r w:rsidR="00872B5E">
        <w:rPr>
          <w:rFonts w:hAnsi="Times New Roman" w:ascii="Times New Roman"/>
          <w:szCs w:val="24"/>
        </w:rPr>
        <w:t>5</w:t>
      </w:r>
      <w:r w:rsidRPr="00040B71">
        <w:rPr>
          <w:rFonts w:hAnsi="Times New Roman" w:ascii="Times New Roman"/>
          <w:szCs w:val="24"/>
        </w:rPr>
        <w:t xml:space="preserve">. </w:t>
      </w:r>
      <w:r w:rsidR="009E09FB">
        <w:rPr>
          <w:rFonts w:hAnsi="Times New Roman" w:ascii="Times New Roman"/>
          <w:szCs w:val="24"/>
        </w:rPr>
        <w:t xml:space="preserve">godine, </w:t>
      </w:r>
      <w:r w:rsidRPr="00040B71">
        <w:rPr>
          <w:rFonts w:hAnsi="Times New Roman" w:ascii="Times New Roman"/>
          <w:szCs w:val="24"/>
        </w:rPr>
        <w:t>oglašava se nevažećom.</w:t>
      </w:r>
    </w:p>
    <w:p w:rsidRDefault="002E026F" w:rsidP="002E026F" w:rsidR="002E026F">
      <w:pPr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>
      <w:pPr>
        <w:jc w:val="both"/>
        <w:rPr>
          <w:rFonts w:hAnsi="Times New Roman" w:ascii="Times New Roman"/>
          <w:szCs w:val="24"/>
          <w:lang w:val="hr-HR"/>
        </w:rPr>
      </w:pPr>
    </w:p>
    <w:p w:rsidRDefault="00CB5C1F" w:rsidP="002E026F" w:rsidR="002E026F" w:rsidRPr="002E026F">
      <w:pPr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 xml:space="preserve">II. </w:t>
      </w:r>
      <w:r w:rsidR="002E026F">
        <w:rPr>
          <w:rFonts w:hAnsi="Times New Roman" w:ascii="Times New Roman"/>
          <w:szCs w:val="24"/>
          <w:lang w:val="hr-HR"/>
        </w:rPr>
        <w:tab/>
      </w:r>
      <w:r w:rsidR="002E026F" w:rsidRPr="002E026F">
        <w:rPr>
          <w:rFonts w:hAnsi="Times New Roman" w:ascii="Times New Roman"/>
          <w:szCs w:val="24"/>
          <w:lang w:val="hr-HR"/>
        </w:rPr>
        <w:t xml:space="preserve">Nekretnine upisane u zemljišnim knjigama Zemljišnoknjižnog odjela Općinskog građanskog suda u Zagrebu, Zemljišnoknjižni odjel Dugo Selo: </w:t>
      </w:r>
    </w:p>
    <w:p w:rsidRDefault="002E026F" w:rsidP="002E026F" w:rsidR="002E026F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82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94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798, k.o. Rugvica</w:t>
      </w:r>
    </w:p>
    <w:p w:rsidRDefault="002E026F" w:rsidP="002E026F" w:rsidR="002E026F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lastRenderedPageBreak/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895, k.o. Rugvica</w:t>
      </w:r>
    </w:p>
    <w:p w:rsidRDefault="002E026F" w:rsidP="002E026F" w:rsidR="002E026F" w:rsidRPr="002E026F">
      <w:pPr>
        <w:ind w:left="708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23/50 suvlasničkog dijela: k.č.br. 667/1, pašnjak Regali, površine 14309 m2, te 667/5, pašnjak Regali, površine 35 m2, sve upisano u zk.ul. 895, k.o. Rugvica  </w:t>
      </w:r>
    </w:p>
    <w:p w:rsidRDefault="002E026F" w:rsidP="002E026F" w:rsidR="002E026F" w:rsidRPr="002E026F">
      <w:pPr>
        <w:ind w:right="23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ind w:left="705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E026F">
        <w:rPr>
          <w:rFonts w:hAnsi="Times New Roman" w:ascii="Times New Roman"/>
          <w:b/>
          <w:szCs w:val="24"/>
          <w:lang w:val="hr-HR"/>
        </w:rPr>
        <w:t xml:space="preserve">     dosuđuju se </w:t>
      </w:r>
      <w:r w:rsidRPr="002E026F">
        <w:rPr>
          <w:rFonts w:hAnsi="Times New Roman" w:ascii="Times New Roman"/>
          <w:color w:val="000000"/>
          <w:szCs w:val="24"/>
          <w:lang w:val="hr-HR"/>
        </w:rPr>
        <w:t>kupcu APIOS d.o.o.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Zagreb (Grad Zagreb)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Budmanijeva 5</w:t>
      </w:r>
      <w:r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Pr="002E026F">
        <w:rPr>
          <w:rFonts w:hAnsi="Times New Roman" w:ascii="Times New Roman"/>
          <w:color w:val="000000"/>
          <w:szCs w:val="24"/>
          <w:lang w:val="hr-HR"/>
        </w:rPr>
        <w:t>72594208197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B5C1F" w:rsidP="002E026F" w:rsidR="00CB5C1F" w:rsidRPr="00040B71">
      <w:pPr>
        <w:jc w:val="both"/>
        <w:rPr>
          <w:rFonts w:hAnsi="Times New Roman" w:ascii="Times New Roman"/>
          <w:szCs w:val="24"/>
          <w:lang w:val="hr-HR"/>
        </w:rPr>
      </w:pPr>
    </w:p>
    <w:p w:rsidRDefault="00CB5C1F" w:rsidP="002E026F" w:rsidR="00B6552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 xml:space="preserve">III. Kupac </w:t>
      </w:r>
      <w:r w:rsidR="002E026F" w:rsidRPr="002E026F">
        <w:rPr>
          <w:rFonts w:hAnsi="Times New Roman" w:ascii="Times New Roman"/>
          <w:color w:val="000000"/>
          <w:szCs w:val="24"/>
          <w:lang w:val="hr-HR"/>
        </w:rPr>
        <w:t>APIOS d.o.o.</w:t>
      </w:r>
      <w:r w:rsidR="002E026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2E026F" w:rsidRPr="002E026F">
        <w:rPr>
          <w:rFonts w:hAnsi="Times New Roman" w:ascii="Times New Roman"/>
          <w:color w:val="000000"/>
          <w:szCs w:val="24"/>
          <w:lang w:val="hr-HR"/>
        </w:rPr>
        <w:t>Zagreb (Grad Zagreb)</w:t>
      </w:r>
      <w:r w:rsidR="002E026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2E026F" w:rsidRPr="002E026F">
        <w:rPr>
          <w:rFonts w:hAnsi="Times New Roman" w:ascii="Times New Roman"/>
          <w:color w:val="000000"/>
          <w:szCs w:val="24"/>
          <w:lang w:val="hr-HR"/>
        </w:rPr>
        <w:t>Budmanijeva 5</w:t>
      </w:r>
      <w:r w:rsidR="002E026F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2E026F" w:rsidRPr="002E026F">
        <w:rPr>
          <w:rFonts w:hAnsi="Times New Roman" w:ascii="Times New Roman"/>
          <w:color w:val="000000"/>
          <w:szCs w:val="24"/>
          <w:lang w:val="hr-HR"/>
        </w:rPr>
        <w:t>72594208197</w:t>
      </w:r>
      <w:r w:rsidR="002E026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B65522" w:rsidRPr="00B65522">
        <w:rPr>
          <w:rFonts w:hAnsi="Times New Roman" w:ascii="Times New Roman"/>
          <w:color w:val="000000"/>
          <w:szCs w:val="24"/>
          <w:lang w:val="hr-HR"/>
        </w:rPr>
        <w:t xml:space="preserve">dužan je položiti kupovninu, u roku od 30 dana od dana obavijesti o pravomoćnosti rješenja o dosudi </w:t>
      </w:r>
    </w:p>
    <w:p w:rsidRDefault="00CB5C1F" w:rsidP="002E026F" w:rsidR="00CB5C1F">
      <w:pPr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 xml:space="preserve">na račun sudskog depozita Trgovačkog suda u Zagrebu, otvoren kod Hrvatske poštanske banke d.d. Zagreb </w:t>
      </w:r>
      <w:r w:rsidRPr="00040B71">
        <w:rPr>
          <w:rFonts w:hAnsi="Times New Roman" w:ascii="Times New Roman"/>
          <w:szCs w:val="24"/>
        </w:rPr>
        <w:t>IBAN HR9223900011300000460</w:t>
      </w:r>
      <w:r w:rsidRPr="00040B71">
        <w:rPr>
          <w:rFonts w:hAnsi="Times New Roman" w:ascii="Times New Roman"/>
          <w:szCs w:val="24"/>
          <w:lang w:val="hr-HR"/>
        </w:rPr>
        <w:t xml:space="preserve">, poziv na broj 05 </w:t>
      </w:r>
      <w:r w:rsidR="00702C56">
        <w:rPr>
          <w:rFonts w:hAnsi="Times New Roman" w:ascii="Times New Roman"/>
          <w:szCs w:val="24"/>
          <w:lang w:val="hr-HR"/>
        </w:rPr>
        <w:t>1263/11</w:t>
      </w:r>
      <w:r w:rsidRPr="00040B71">
        <w:rPr>
          <w:rFonts w:hAnsi="Times New Roman" w:ascii="Times New Roman"/>
          <w:szCs w:val="24"/>
          <w:lang w:val="hr-HR"/>
        </w:rPr>
        <w:t xml:space="preserve">. Ako kupac u navedenom roku ne položi kupovninu, sud će rješenjem </w:t>
      </w:r>
      <w:r w:rsidR="00284515" w:rsidRPr="00040B71">
        <w:rPr>
          <w:rFonts w:hAnsi="Times New Roman" w:ascii="Times New Roman"/>
          <w:szCs w:val="24"/>
          <w:lang w:val="hr-HR"/>
        </w:rPr>
        <w:t>prodaju</w:t>
      </w:r>
      <w:r w:rsidRPr="00040B71">
        <w:rPr>
          <w:rFonts w:hAnsi="Times New Roman" w:ascii="Times New Roman"/>
          <w:szCs w:val="24"/>
          <w:lang w:val="hr-HR"/>
        </w:rPr>
        <w:t xml:space="preserve"> oglasiti nevažećom i odrediti novu prodaju uz uvjete određene za prodaju koja je oglašena nevažećom, a iz položene jamčevine namirit će se troškovi nove prodaje i naknaditi razlika između kupovnine postignute na prijašnjoj prodaji i novoj prodaji.</w:t>
      </w:r>
    </w:p>
    <w:p w:rsidRDefault="001E0DEA" w:rsidP="002E026F" w:rsidR="001E0DEA">
      <w:pPr>
        <w:jc w:val="both"/>
        <w:rPr>
          <w:rFonts w:hAnsi="Times New Roman" w:ascii="Times New Roman"/>
          <w:szCs w:val="24"/>
          <w:lang w:val="hr-HR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>IV.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>V Određuje se upis prava vlasništva u korist kupca nakon pravomoćnosti ovog rješenja te se nalaže brisanje prava i tereta upisanih na listu C (teretni list) u zemljišnim knjigama Općinskog građanskog suda u Zagrebu, Zemljišnoknjižni odjel Dugo Selo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 i to: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A) za nekretninu upisanu u zemljišnim knjigama Općinskog građanskog suda u Zagrebu, Zemljišnoknjižni odjel Dugo Selo: 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744C70">
          <w:rPr>
            <w:rFonts w:hAnsi="Times New Roman" w:ascii="Times New Roman"/>
          </w:rPr>
          <w:t>35 m2</w:t>
        </w:r>
      </w:smartTag>
      <w:r w:rsidRPr="00744C70">
        <w:rPr>
          <w:rFonts w:hAnsi="Times New Roman" w:ascii="Times New Roman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744C70">
          <w:rPr>
            <w:rFonts w:hAnsi="Times New Roman" w:ascii="Times New Roman"/>
          </w:rPr>
          <w:t>82 m2</w:t>
        </w:r>
      </w:smartTag>
      <w:r w:rsidRPr="00744C70">
        <w:rPr>
          <w:rFonts w:hAnsi="Times New Roman" w:ascii="Times New Roman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744C70">
          <w:rPr>
            <w:rFonts w:hAnsi="Times New Roman" w:ascii="Times New Roman"/>
          </w:rPr>
          <w:t>94 m2</w:t>
        </w:r>
      </w:smartTag>
      <w:r w:rsidRPr="00744C70">
        <w:rPr>
          <w:rFonts w:hAnsi="Times New Roman" w:ascii="Times New Roman"/>
        </w:rPr>
        <w:t>, sve upisano u zk.ul. 798, k.o. Rugvica: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-1.1. Primljeno:26.10.2005 Z-2013/2005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ZAGREBAČKA BANKA D.D. PAROMLINSKA 2, ZAGREB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-2.1. Primljeno: 20.06.2007. Z-1569/07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ugovora o založnom pravu od 13.6.2007. uknjiženo je pravo zaloga na nekr. u A za iznos od 3.000.000,00 kn, te spp,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ZAGREBAČKA BANKA D.D. PAROMLINSKA 2, ZAGREB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- 3.1. Primljeno: 11.07.2008. Z-1592/08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solemniziranog Ugovora o prodaji naftnih derivata sa sporazumom o osiguranju novč. tražbine od 01.07.2008. uknjiženo je pravo zaloga na nekr. u A za iznos od 60.000.000,00 kn sa kamatama, troškovima postupka osiguranja, te svim ostalim mogućim troškovima, naknadama i dr. (spp),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lastRenderedPageBreak/>
        <w:t xml:space="preserve">1. INA-OSIJEK PETROL D.D. GUNDULIĆEVA 5, OSIJEK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-3.2. Z-1592/08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uz zabilježbu da je glavna hipoteka upisana u ul. 1545, k.o. Hrušćica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-4.1. Zaprimljeno 04.02.2010. broj Z-283/10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solemniziranog Ugovora o prodaji naftnih derivata sa sporazumom o osiguranju novčane tražbine od 04.01.2010. uknjiženo je pravo zaloga na nekr. u A za iznos od 40.000.000,00 kn, te spp,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INA-OSIJEK PETROL D.D. GUNDULIĆEVA 5, OSIJEK , OIB: 05942757838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-4.2. Zaprimljeno 04.02.2010. broj Z-283/10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uz zabilježbu da je glavna hipoteka u z.k.ul. 1545, k.o. Hruščica i sporedna hipoteka u ul. 895, k.o. Rugvica   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B) za nekretninu upisanu u zemljišnim knjigama Općinskog građanskog suda u Zagrebu, Zemljišnoknjižni odjel Dugo Selo: 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>1.</w:t>
      </w:r>
      <w:r w:rsidRPr="00744C70">
        <w:rPr>
          <w:rFonts w:hAnsi="Times New Roman" w:ascii="Times New Roman"/>
        </w:rPr>
        <w:tab/>
        <w:t>27/50 suvlasničkog dijela: k.č.br. 667/1, pašnjak Regali, površine 14309 m2, te 667/5, pašnjak Regali, površine 35 m2, sve upisano u zk.ul. 895, k.o. Rugvica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>2.</w:t>
      </w:r>
      <w:r w:rsidRPr="00744C70">
        <w:rPr>
          <w:rFonts w:hAnsi="Times New Roman" w:ascii="Times New Roman"/>
        </w:rPr>
        <w:tab/>
        <w:t xml:space="preserve">23/50 suvlasničkog dijela: k.č.br. 667/1, pašnjak Regali, površine 14309 m2, te 667/5, pašnjak Regali, površine 35 m2, sve upisano u zk.ul. 895, k.o. Rugvica: 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- 1.1. Primljeno:26.10.2005 Z-2013/2005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ZAGREBAČKA BANKA D.D. PAROMLINSKA 2, ZAGREB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-2.1. Primljeno: 20.06.2007. Z-1569/07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ugovora o založnom pravu od 13.6.2007. uknjiženo je pravo zaloga na nekr. u A za iznos od 3.000.000,00 kn, te spp, za korist: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ZAGREBAČKA BANKA D.D. PAROMLINSKA 2, ZAGREB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-3.1. Primljeno: 11.07.2008. Z-1592/08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>Na temelju solemniziranog Ugovora o prodaji naftnih derivata sa sporazumom o osiguranju novč. tražbine od 01.07.2008. uknjiženo je pravo zaloga na nekr. u A za iznos od 60.000.000,00 kn sa kamatama, troškovima postupka osiguranja, te svim ostalim mogućim troškovima, naknadama i dr. (spp), za korist: -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INA-OSIJEK PETROL D.D. GUNDULIĆEVA 5, OSIJEK 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-3.2. Z-1592/08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uz zabilježbu da je glavna hipoteka upisana u ul. 1545, k.o. Hrušćica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-4.1. Zaprimljeno 04.02.2010. broj Z-283/10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Na temelju solemniziranog Ugovora o prodaji naftnih derivata sa sporazumom o osiguranju novčane tražbine od 04.01.2010. uknjiženo je pravo zaloga na nekr. u A za iznos od 40.000.000,00 kn, te spp, za korist: -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1. INA-OSIJEK PETROL D.D. GUNDULIĆEVA 5, OSIJEK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OIB: 05942757838  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-4.2. Zaprimljeno 04.02.2010. broj Z-283/10 </w:t>
      </w:r>
    </w:p>
    <w:p w:rsidRDefault="001E0DEA" w:rsidP="001E0DEA" w:rsidR="001E0DEA" w:rsidRPr="00744C70">
      <w:pPr>
        <w:rPr>
          <w:rFonts w:hAnsi="Times New Roman" w:ascii="Times New Roman"/>
        </w:rPr>
      </w:pPr>
      <w:r w:rsidRPr="00744C70">
        <w:rPr>
          <w:rFonts w:hAnsi="Times New Roman" w:ascii="Times New Roman"/>
        </w:rPr>
        <w:t xml:space="preserve">uz zabilježbu da je glavna hipoteka upisana u z.k.ul. 1545, k.o. Hruščica i sporedna hipoteka u z.k.ul. 798, k.o. Rugvica   </w:t>
      </w: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</w:p>
    <w:p w:rsidRDefault="001E0DEA" w:rsidP="001E0DEA" w:rsidR="001E0DEA" w:rsidRPr="00744C70">
      <w:pPr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lastRenderedPageBreak/>
        <w:t>VI Zaključak o predaji nekretnine kupcu, uz potvrdu pravomoćnosti na rješenju o dosudi nekretnine i potvrdu dozvole upisa iz točke I izreke dostavit će ovaj sud zemljišnim knjigama Općinskog građanskog suda u Zagrebu, Zemljišnoknjižni odjel Dugo Selo.</w:t>
      </w:r>
    </w:p>
    <w:p w:rsidRDefault="001E0DEA" w:rsidP="002E026F" w:rsidR="001E0DEA" w:rsidRPr="001E0DEA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0544CA" w:rsidP="00DA7B5A" w:rsidR="000544CA" w:rsidRPr="001E0DEA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0544CA" w:rsidP="000544CA" w:rsidR="000544CA" w:rsidRPr="00040B71">
      <w:pPr>
        <w:jc w:val="center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>Obrazloženje</w:t>
      </w:r>
    </w:p>
    <w:p w:rsidRDefault="000544CA" w:rsidP="000544CA" w:rsidR="000544CA" w:rsidRPr="00040B71">
      <w:pPr>
        <w:rPr>
          <w:rFonts w:hAnsi="Times New Roman" w:ascii="Times New Roman"/>
          <w:b/>
          <w:szCs w:val="24"/>
          <w:lang w:val="hr-HR"/>
        </w:rPr>
      </w:pPr>
    </w:p>
    <w:p w:rsidRDefault="000544CA" w:rsidP="006473FE" w:rsidR="00E719BE">
      <w:pPr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ab/>
      </w:r>
      <w:r w:rsidR="00702C56" w:rsidRPr="00702C56">
        <w:rPr>
          <w:rFonts w:hAnsi="Times New Roman" w:ascii="Times New Roman"/>
          <w:szCs w:val="24"/>
          <w:lang w:val="hr-HR"/>
        </w:rPr>
        <w:t xml:space="preserve">Na usmenoj javnoj dražbi održanoj 1. prosinca 2015. godine ponuditelj s najvećom ponuđenom cijenom, koji je ispunio sve uvjete iz zaključka o prodaji od 29. listopada 2015. godine </w:t>
      </w:r>
      <w:r w:rsidR="00581938">
        <w:rPr>
          <w:rFonts w:hAnsi="Times New Roman" w:ascii="Times New Roman"/>
          <w:szCs w:val="24"/>
          <w:lang w:val="hr-HR"/>
        </w:rPr>
        <w:t xml:space="preserve">bio je </w:t>
      </w:r>
      <w:r w:rsidR="00702C56" w:rsidRPr="00702C56">
        <w:rPr>
          <w:rFonts w:hAnsi="Times New Roman" w:ascii="Times New Roman"/>
          <w:color w:val="000000"/>
          <w:szCs w:val="24"/>
          <w:lang w:val="hr-HR"/>
        </w:rPr>
        <w:t>OSIMPEX d.o.o., Osijek, Europske Avenije 2, OIB 17937349035.</w:t>
      </w:r>
      <w:r w:rsidR="00CB5C1F" w:rsidRPr="00040B71">
        <w:rPr>
          <w:rFonts w:hAnsi="Times New Roman" w:ascii="Times New Roman"/>
          <w:b/>
          <w:szCs w:val="24"/>
          <w:lang w:val="hr-HR"/>
        </w:rPr>
        <w:t xml:space="preserve"> </w:t>
      </w:r>
      <w:r w:rsidR="00CB5C1F" w:rsidRPr="00040B71">
        <w:rPr>
          <w:rFonts w:hAnsi="Times New Roman" w:ascii="Times New Roman"/>
          <w:szCs w:val="24"/>
          <w:lang w:val="hr-HR"/>
        </w:rPr>
        <w:t xml:space="preserve">Oglas o prodaji pokretnine objavljen je na oglasnoj ploči suda, putem web stranice Hrvatske gospodarske komore, Visokog trgovačkog suda RH. Naime, na navedenoj javnoj dražbi kupac </w:t>
      </w:r>
      <w:r w:rsidR="00724972">
        <w:rPr>
          <w:rFonts w:hAnsi="Times New Roman" w:ascii="Times New Roman"/>
          <w:szCs w:val="24"/>
          <w:lang w:val="hr-HR"/>
        </w:rPr>
        <w:t xml:space="preserve">OSIMPEX </w:t>
      </w:r>
      <w:r w:rsidR="00CB5C1F" w:rsidRPr="00040B71">
        <w:rPr>
          <w:rFonts w:hAnsi="Times New Roman" w:ascii="Times New Roman"/>
          <w:szCs w:val="24"/>
          <w:lang w:val="hr-HR"/>
        </w:rPr>
        <w:t xml:space="preserve">d.o.o. ponudio je iznos od </w:t>
      </w:r>
      <w:r w:rsidR="00724972">
        <w:rPr>
          <w:rFonts w:hAnsi="Times New Roman" w:ascii="Times New Roman"/>
          <w:szCs w:val="24"/>
          <w:lang w:val="hr-HR"/>
        </w:rPr>
        <w:t xml:space="preserve">5.500.000,00 kuna. </w:t>
      </w:r>
    </w:p>
    <w:p w:rsidRDefault="00CB5C1F" w:rsidP="00E719BE" w:rsidR="001725F3">
      <w:pPr>
        <w:tabs>
          <w:tab w:pos="360" w:val="left"/>
        </w:tabs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>Slijedom navedenog, sud je rješenjem od 1.</w:t>
      </w:r>
      <w:r w:rsidR="00E719BE">
        <w:rPr>
          <w:rFonts w:hAnsi="Times New Roman" w:ascii="Times New Roman"/>
          <w:szCs w:val="24"/>
          <w:lang w:val="hr-HR"/>
        </w:rPr>
        <w:t xml:space="preserve"> prosinca</w:t>
      </w:r>
      <w:r w:rsidRPr="00040B71">
        <w:rPr>
          <w:rFonts w:hAnsi="Times New Roman" w:ascii="Times New Roman"/>
          <w:szCs w:val="24"/>
          <w:lang w:val="hr-HR"/>
        </w:rPr>
        <w:t xml:space="preserve"> 201</w:t>
      </w:r>
      <w:r w:rsidR="00E719BE">
        <w:rPr>
          <w:rFonts w:hAnsi="Times New Roman" w:ascii="Times New Roman"/>
          <w:szCs w:val="24"/>
          <w:lang w:val="hr-HR"/>
        </w:rPr>
        <w:t>5</w:t>
      </w:r>
      <w:r w:rsidRPr="00040B71">
        <w:rPr>
          <w:rFonts w:hAnsi="Times New Roman" w:ascii="Times New Roman"/>
          <w:szCs w:val="24"/>
          <w:lang w:val="hr-HR"/>
        </w:rPr>
        <w:t xml:space="preserve">. </w:t>
      </w:r>
      <w:r w:rsidR="001B712F" w:rsidRPr="00040B71">
        <w:rPr>
          <w:rFonts w:hAnsi="Times New Roman" w:ascii="Times New Roman"/>
          <w:szCs w:val="24"/>
          <w:lang w:val="hr-HR"/>
        </w:rPr>
        <w:t xml:space="preserve">na temelju odredbe čl. </w:t>
      </w:r>
      <w:r w:rsidR="000903C5">
        <w:rPr>
          <w:rFonts w:hAnsi="Times New Roman" w:ascii="Times New Roman"/>
          <w:szCs w:val="24"/>
          <w:lang w:val="hr-HR"/>
        </w:rPr>
        <w:t>10</w:t>
      </w:r>
      <w:r w:rsidR="00342CD4">
        <w:rPr>
          <w:rFonts w:hAnsi="Times New Roman" w:ascii="Times New Roman"/>
          <w:szCs w:val="24"/>
          <w:lang w:val="hr-HR"/>
        </w:rPr>
        <w:t>3</w:t>
      </w:r>
      <w:r w:rsidR="001B712F" w:rsidRPr="00040B71">
        <w:rPr>
          <w:rFonts w:hAnsi="Times New Roman" w:ascii="Times New Roman"/>
          <w:szCs w:val="24"/>
          <w:lang w:val="hr-HR"/>
        </w:rPr>
        <w:t xml:space="preserve">. Ovršnog zakona („Narodne novine“ broj 112/12) </w:t>
      </w:r>
      <w:r w:rsidR="00E719BE">
        <w:rPr>
          <w:rFonts w:hAnsi="Times New Roman" w:ascii="Times New Roman"/>
          <w:szCs w:val="24"/>
          <w:lang w:val="hr-HR"/>
        </w:rPr>
        <w:t xml:space="preserve">navedene nekretnine </w:t>
      </w:r>
      <w:r w:rsidRPr="00040B71">
        <w:rPr>
          <w:rFonts w:hAnsi="Times New Roman" w:ascii="Times New Roman"/>
          <w:szCs w:val="24"/>
          <w:lang w:val="hr-HR"/>
        </w:rPr>
        <w:t xml:space="preserve">dosudio </w:t>
      </w:r>
      <w:r w:rsidR="00E719BE">
        <w:rPr>
          <w:rFonts w:hAnsi="Times New Roman" w:ascii="Times New Roman"/>
          <w:szCs w:val="24"/>
          <w:lang w:val="hr-HR"/>
        </w:rPr>
        <w:t>kupcu</w:t>
      </w:r>
      <w:r w:rsidR="00E719BE" w:rsidRPr="00E719B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719BE" w:rsidRPr="00702C56">
        <w:rPr>
          <w:rFonts w:hAnsi="Times New Roman" w:ascii="Times New Roman"/>
          <w:color w:val="000000"/>
          <w:szCs w:val="24"/>
          <w:lang w:val="hr-HR"/>
        </w:rPr>
        <w:t>OSIMPEX d.o.o., Osijek, Europske Avenije 2, OIB 17937349035</w:t>
      </w:r>
      <w:r w:rsidR="00E719BE">
        <w:rPr>
          <w:rFonts w:hAnsi="Times New Roman" w:ascii="Times New Roman"/>
          <w:color w:val="000000"/>
          <w:szCs w:val="24"/>
          <w:lang w:val="hr-HR"/>
        </w:rPr>
        <w:t>.</w:t>
      </w:r>
      <w:r w:rsidR="00E719BE">
        <w:rPr>
          <w:rFonts w:hAnsi="Times New Roman" w:ascii="Times New Roman"/>
          <w:szCs w:val="24"/>
          <w:lang w:val="hr-HR"/>
        </w:rPr>
        <w:t xml:space="preserve"> </w:t>
      </w:r>
      <w:r w:rsidR="001B712F" w:rsidRPr="00040B71">
        <w:rPr>
          <w:rFonts w:hAnsi="Times New Roman" w:ascii="Times New Roman"/>
          <w:szCs w:val="24"/>
          <w:lang w:val="hr-HR"/>
        </w:rPr>
        <w:t>Navedeno rješenje o</w:t>
      </w:r>
      <w:r w:rsidR="00040B71" w:rsidRPr="00040B71">
        <w:rPr>
          <w:rFonts w:hAnsi="Times New Roman" w:ascii="Times New Roman"/>
          <w:szCs w:val="24"/>
          <w:lang w:val="hr-HR"/>
        </w:rPr>
        <w:t xml:space="preserve"> dosudi postalo je pravomoćno </w:t>
      </w:r>
      <w:r w:rsidR="00E719BE">
        <w:rPr>
          <w:rFonts w:hAnsi="Times New Roman" w:ascii="Times New Roman"/>
          <w:szCs w:val="24"/>
          <w:lang w:val="hr-HR"/>
        </w:rPr>
        <w:t>26</w:t>
      </w:r>
      <w:r w:rsidR="001B712F" w:rsidRPr="00040B71">
        <w:rPr>
          <w:rFonts w:hAnsi="Times New Roman" w:ascii="Times New Roman"/>
          <w:szCs w:val="24"/>
          <w:lang w:val="hr-HR"/>
        </w:rPr>
        <w:t>.</w:t>
      </w:r>
      <w:r w:rsidR="00E719BE">
        <w:rPr>
          <w:rFonts w:hAnsi="Times New Roman" w:ascii="Times New Roman"/>
          <w:szCs w:val="24"/>
          <w:lang w:val="hr-HR"/>
        </w:rPr>
        <w:t xml:space="preserve"> siječnja</w:t>
      </w:r>
      <w:r w:rsidR="001B712F" w:rsidRPr="00040B71">
        <w:rPr>
          <w:rFonts w:hAnsi="Times New Roman" w:ascii="Times New Roman"/>
          <w:szCs w:val="24"/>
          <w:lang w:val="hr-HR"/>
        </w:rPr>
        <w:t xml:space="preserve"> 201</w:t>
      </w:r>
      <w:r w:rsidR="00E719BE">
        <w:rPr>
          <w:rFonts w:hAnsi="Times New Roman" w:ascii="Times New Roman"/>
          <w:szCs w:val="24"/>
          <w:lang w:val="hr-HR"/>
        </w:rPr>
        <w:t>6</w:t>
      </w:r>
      <w:r w:rsidR="001B712F" w:rsidRPr="00040B71">
        <w:rPr>
          <w:rFonts w:hAnsi="Times New Roman" w:ascii="Times New Roman"/>
          <w:szCs w:val="24"/>
          <w:lang w:val="hr-HR"/>
        </w:rPr>
        <w:t>.</w:t>
      </w:r>
      <w:r w:rsidR="00284515" w:rsidRPr="00040B71">
        <w:rPr>
          <w:rFonts w:hAnsi="Times New Roman" w:ascii="Times New Roman"/>
          <w:szCs w:val="24"/>
          <w:lang w:val="hr-HR"/>
        </w:rPr>
        <w:t xml:space="preserve"> te je spomenuti kupac bio dužan uplatiti razliku između jamčevine i postignute </w:t>
      </w:r>
      <w:r w:rsidR="001725F3">
        <w:rPr>
          <w:rFonts w:hAnsi="Times New Roman" w:ascii="Times New Roman"/>
          <w:szCs w:val="24"/>
          <w:lang w:val="hr-HR"/>
        </w:rPr>
        <w:t>kupoprodajne cijene, u roku od 30</w:t>
      </w:r>
      <w:r w:rsidR="00284515" w:rsidRPr="00040B71">
        <w:rPr>
          <w:rFonts w:hAnsi="Times New Roman" w:ascii="Times New Roman"/>
          <w:szCs w:val="24"/>
          <w:lang w:val="hr-HR"/>
        </w:rPr>
        <w:t xml:space="preserve"> dana od</w:t>
      </w:r>
      <w:r w:rsidR="001725F3">
        <w:rPr>
          <w:rFonts w:hAnsi="Times New Roman" w:ascii="Times New Roman"/>
          <w:szCs w:val="24"/>
          <w:lang w:val="hr-HR"/>
        </w:rPr>
        <w:t xml:space="preserve"> dana obavijesti kupca o pravomoćnosti rješenja o dosudi od 1. prosinca 2015. godine.</w:t>
      </w:r>
      <w:r w:rsidR="00284515" w:rsidRPr="00040B71">
        <w:rPr>
          <w:rFonts w:hAnsi="Times New Roman" w:ascii="Times New Roman"/>
          <w:szCs w:val="24"/>
          <w:lang w:val="hr-HR"/>
        </w:rPr>
        <w:t xml:space="preserve"> </w:t>
      </w:r>
    </w:p>
    <w:p w:rsidRDefault="001725F3" w:rsidP="00E719BE" w:rsidR="001725F3">
      <w:pPr>
        <w:tabs>
          <w:tab w:pos="3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dosudi od 1. prosinca 2015. godine postalo je pravomoćno dana 26. siječnja 2016. godine.</w:t>
      </w:r>
    </w:p>
    <w:p w:rsidRDefault="003A222E" w:rsidP="00E719BE" w:rsidR="00F1639F" w:rsidRPr="00B10E26">
      <w:pPr>
        <w:tabs>
          <w:tab w:pos="3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Zaključkom suda od 1. ožujka 2016. godine sud je obavijestio kupca </w:t>
      </w:r>
      <w:r w:rsidRPr="00702C56">
        <w:rPr>
          <w:rFonts w:hAnsi="Times New Roman" w:ascii="Times New Roman"/>
          <w:color w:val="000000"/>
          <w:szCs w:val="24"/>
          <w:lang w:val="hr-HR"/>
        </w:rPr>
        <w:t xml:space="preserve">OSIMPEX d.o.o., </w:t>
      </w:r>
      <w:r w:rsidRPr="00B10E26">
        <w:rPr>
          <w:rFonts w:hAnsi="Times New Roman" w:ascii="Times New Roman"/>
          <w:szCs w:val="24"/>
          <w:lang w:val="hr-HR"/>
        </w:rPr>
        <w:t xml:space="preserve">Osijek, Europske Avenije 2, OIB 17937349035, da je rješenje o dosudi od </w:t>
      </w:r>
      <w:r w:rsidR="00DD2199" w:rsidRPr="00B10E26">
        <w:rPr>
          <w:rFonts w:hAnsi="Times New Roman" w:ascii="Times New Roman"/>
          <w:szCs w:val="24"/>
          <w:lang w:val="hr-HR"/>
        </w:rPr>
        <w:t>1. prosinca 2015. godine pravomoćno s danom 26. siječnja 2016. godine. Zaključak suda od 1. ožujka 2015. godine kupac OSIMPEX d.o.o., Osijek, Europske Avenije 2, O</w:t>
      </w:r>
      <w:r w:rsidR="00B65522" w:rsidRPr="00B10E26">
        <w:rPr>
          <w:rFonts w:hAnsi="Times New Roman" w:ascii="Times New Roman"/>
          <w:szCs w:val="24"/>
          <w:lang w:val="hr-HR"/>
        </w:rPr>
        <w:t xml:space="preserve">IB 17937349035, zaprimo je </w:t>
      </w:r>
      <w:r w:rsidR="00F1639F" w:rsidRPr="00B10E26">
        <w:rPr>
          <w:rFonts w:hAnsi="Times New Roman" w:ascii="Times New Roman"/>
          <w:szCs w:val="24"/>
          <w:lang w:val="hr-HR"/>
        </w:rPr>
        <w:t>7. ožujka 2016.godine.</w:t>
      </w:r>
    </w:p>
    <w:p w:rsidRDefault="00DD2199" w:rsidP="00E719BE" w:rsidR="00CB5C1F" w:rsidRPr="00040B71">
      <w:pPr>
        <w:tabs>
          <w:tab w:pos="3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od dana </w:t>
      </w:r>
      <w:r w:rsidR="00F1639F">
        <w:rPr>
          <w:rFonts w:hAnsi="Times New Roman" w:ascii="Times New Roman"/>
          <w:szCs w:val="24"/>
          <w:lang w:val="hr-HR"/>
        </w:rPr>
        <w:t xml:space="preserve">8. ožujka 2016. godina, </w:t>
      </w:r>
      <w:r>
        <w:rPr>
          <w:rFonts w:hAnsi="Times New Roman" w:ascii="Times New Roman"/>
          <w:szCs w:val="24"/>
          <w:lang w:val="hr-HR"/>
        </w:rPr>
        <w:t xml:space="preserve">kupcu </w:t>
      </w:r>
      <w:r w:rsidRPr="00702C56">
        <w:rPr>
          <w:rFonts w:hAnsi="Times New Roman" w:ascii="Times New Roman"/>
          <w:color w:val="000000"/>
          <w:szCs w:val="24"/>
          <w:lang w:val="hr-HR"/>
        </w:rPr>
        <w:t>OSIMPEX d.o.o., Osijek, Europske Avenije 2, OIB 17937349035</w:t>
      </w:r>
      <w:r>
        <w:rPr>
          <w:rFonts w:hAnsi="Times New Roman" w:ascii="Times New Roman"/>
          <w:color w:val="000000"/>
          <w:szCs w:val="24"/>
          <w:lang w:val="hr-HR"/>
        </w:rPr>
        <w:t>, tekao</w:t>
      </w:r>
      <w:r w:rsidR="00F1639F">
        <w:rPr>
          <w:rFonts w:hAnsi="Times New Roman" w:ascii="Times New Roman"/>
          <w:color w:val="000000"/>
          <w:szCs w:val="24"/>
          <w:lang w:val="hr-HR"/>
        </w:rPr>
        <w:t xml:space="preserve"> je</w:t>
      </w:r>
      <w:r>
        <w:rPr>
          <w:rFonts w:hAnsi="Times New Roman" w:ascii="Times New Roman"/>
          <w:color w:val="000000"/>
          <w:szCs w:val="24"/>
          <w:lang w:val="hr-HR"/>
        </w:rPr>
        <w:t xml:space="preserve"> rok od 30 dana za uplatom kupovnine u skladu s uvjetima prodaje i rješenjem o dosudi od dana 1. prosinca 2015. godine.</w:t>
      </w:r>
    </w:p>
    <w:p w:rsidRDefault="00CB5C1F" w:rsidP="000544CA" w:rsidR="00CB5C1F" w:rsidRPr="00040B71">
      <w:pPr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 xml:space="preserve">Provjerom u računovodstvu suda, sud je utvrdio da </w:t>
      </w:r>
      <w:r w:rsidR="001B712F" w:rsidRPr="00040B71">
        <w:rPr>
          <w:rFonts w:hAnsi="Times New Roman" w:ascii="Times New Roman"/>
          <w:szCs w:val="24"/>
          <w:lang w:val="hr-HR"/>
        </w:rPr>
        <w:t xml:space="preserve">kupac </w:t>
      </w:r>
      <w:r w:rsidR="00E719BE" w:rsidRPr="00702C56">
        <w:rPr>
          <w:rFonts w:hAnsi="Times New Roman" w:ascii="Times New Roman"/>
          <w:color w:val="000000"/>
          <w:szCs w:val="24"/>
          <w:lang w:val="hr-HR"/>
        </w:rPr>
        <w:t>OSIMPEX d.o.o., Osijek, Europske Avenije 2, OIB 17937349035</w:t>
      </w:r>
      <w:r w:rsidR="00E719B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B712F" w:rsidRPr="00040B71">
        <w:rPr>
          <w:rFonts w:hAnsi="Times New Roman" w:ascii="Times New Roman"/>
          <w:szCs w:val="24"/>
          <w:lang w:val="hr-HR"/>
        </w:rPr>
        <w:t xml:space="preserve">nije uplatio kupovninu u iznosu od </w:t>
      </w:r>
      <w:r w:rsidR="00E719BE">
        <w:rPr>
          <w:rFonts w:hAnsi="Times New Roman" w:ascii="Times New Roman"/>
          <w:szCs w:val="24"/>
          <w:lang w:val="hr-HR"/>
        </w:rPr>
        <w:t>5.500.000,00 kuna</w:t>
      </w:r>
      <w:r w:rsidR="001B712F" w:rsidRPr="00040B71">
        <w:rPr>
          <w:rFonts w:hAnsi="Times New Roman" w:ascii="Times New Roman"/>
          <w:szCs w:val="24"/>
          <w:lang w:val="hr-HR"/>
        </w:rPr>
        <w:t>.</w:t>
      </w:r>
    </w:p>
    <w:p w:rsidRDefault="00342CD4" w:rsidP="000544CA" w:rsidR="00AA69E7" w:rsidRPr="00040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106</w:t>
      </w:r>
      <w:r w:rsidR="000B2C7E" w:rsidRPr="00040B71">
        <w:rPr>
          <w:rFonts w:hAnsi="Times New Roman" w:ascii="Times New Roman"/>
          <w:szCs w:val="24"/>
          <w:lang w:val="hr-HR"/>
        </w:rPr>
        <w:t xml:space="preserve">. OZ-a kupac je dužan položiti u sud kupovninu u roku </w:t>
      </w:r>
      <w:r w:rsidR="001B712F" w:rsidRPr="00040B71">
        <w:rPr>
          <w:rFonts w:hAnsi="Times New Roman" w:ascii="Times New Roman"/>
          <w:szCs w:val="24"/>
          <w:lang w:val="hr-HR"/>
        </w:rPr>
        <w:t xml:space="preserve">određenom u zaključku o prodaji, a zaključkom o prodaji od </w:t>
      </w:r>
      <w:r w:rsidRPr="00702C56">
        <w:rPr>
          <w:rFonts w:hAnsi="Times New Roman" w:ascii="Times New Roman"/>
          <w:szCs w:val="24"/>
          <w:lang w:val="hr-HR"/>
        </w:rPr>
        <w:t>29. listopada 2015. godine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B712F" w:rsidRPr="00040B71">
        <w:rPr>
          <w:rFonts w:hAnsi="Times New Roman" w:ascii="Times New Roman"/>
          <w:szCs w:val="24"/>
          <w:lang w:val="hr-HR"/>
        </w:rPr>
        <w:t xml:space="preserve">određeno je da je </w:t>
      </w:r>
      <w:r w:rsidR="001B712F" w:rsidRPr="00040B71">
        <w:rPr>
          <w:rFonts w:hAnsi="Times New Roman" w:ascii="Times New Roman"/>
          <w:szCs w:val="24"/>
        </w:rPr>
        <w:t xml:space="preserve">kupac je dužan uplatiti </w:t>
      </w:r>
      <w:r>
        <w:rPr>
          <w:rFonts w:hAnsi="Times New Roman" w:ascii="Times New Roman"/>
          <w:szCs w:val="24"/>
        </w:rPr>
        <w:t xml:space="preserve">kupovninu u roku od 30 dana </w:t>
      </w:r>
      <w:r w:rsidRPr="00040B71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dana obavijesti kupca o pravomoćnosti rješenja o dosudi od 1. prosinca 2015. godine</w:t>
      </w:r>
      <w:r w:rsidR="004D1F36">
        <w:rPr>
          <w:rFonts w:hAnsi="Times New Roman" w:ascii="Times New Roman"/>
          <w:szCs w:val="24"/>
          <w:lang w:val="hr-HR"/>
        </w:rPr>
        <w:t>.</w:t>
      </w:r>
      <w:r w:rsidR="004D1F36">
        <w:rPr>
          <w:rFonts w:hAnsi="Times New Roman" w:ascii="Times New Roman"/>
          <w:szCs w:val="24"/>
        </w:rPr>
        <w:t xml:space="preserve"> </w:t>
      </w:r>
      <w:r w:rsidR="001B712F" w:rsidRPr="00040B71">
        <w:rPr>
          <w:rFonts w:hAnsi="Times New Roman" w:ascii="Times New Roman"/>
          <w:szCs w:val="24"/>
        </w:rPr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 i novoj prodaji.</w:t>
      </w:r>
      <w:r w:rsidR="00284515" w:rsidRPr="00040B71">
        <w:rPr>
          <w:rFonts w:hAnsi="Times New Roman" w:ascii="Times New Roman"/>
          <w:szCs w:val="24"/>
          <w:lang w:val="hr-HR"/>
        </w:rPr>
        <w:tab/>
        <w:t xml:space="preserve">Prema odredbi čl. </w:t>
      </w:r>
      <w:r w:rsidR="007506F7">
        <w:rPr>
          <w:rFonts w:hAnsi="Times New Roman" w:ascii="Times New Roman"/>
          <w:szCs w:val="24"/>
          <w:lang w:val="hr-HR"/>
        </w:rPr>
        <w:t>103</w:t>
      </w:r>
      <w:r w:rsidR="00AA69E7" w:rsidRPr="00040B71">
        <w:rPr>
          <w:rFonts w:hAnsi="Times New Roman" w:ascii="Times New Roman"/>
          <w:szCs w:val="24"/>
          <w:lang w:val="hr-HR"/>
        </w:rPr>
        <w:t xml:space="preserve">. OZ-a </w:t>
      </w:r>
      <w:r w:rsidR="000B54E8">
        <w:rPr>
          <w:rFonts w:hAnsi="Times New Roman" w:ascii="Times New Roman"/>
          <w:szCs w:val="24"/>
          <w:lang w:val="hr-HR"/>
        </w:rPr>
        <w:t xml:space="preserve">u </w:t>
      </w:r>
      <w:r w:rsidR="007506F7" w:rsidRPr="007506F7">
        <w:rPr>
          <w:rFonts w:hAnsi="Times New Roman" w:ascii="Times New Roman"/>
          <w:szCs w:val="24"/>
          <w:lang w:val="hr-HR"/>
        </w:rPr>
        <w:t>rješenju o dosudi sud će odrediti da će 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AA69E7" w:rsidP="000544CA" w:rsidR="00AA69E7">
      <w:pPr>
        <w:jc w:val="both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ab/>
        <w:t xml:space="preserve">Slijedom navedenog, sud je na temelju citirane odredbe čl. </w:t>
      </w:r>
      <w:r w:rsidR="003D2601">
        <w:rPr>
          <w:rFonts w:hAnsi="Times New Roman" w:ascii="Times New Roman"/>
          <w:szCs w:val="24"/>
          <w:lang w:val="hr-HR"/>
        </w:rPr>
        <w:t>103.</w:t>
      </w:r>
      <w:r w:rsidRPr="00040B71">
        <w:rPr>
          <w:rFonts w:hAnsi="Times New Roman" w:ascii="Times New Roman"/>
          <w:szCs w:val="24"/>
          <w:lang w:val="hr-HR"/>
        </w:rPr>
        <w:t xml:space="preserve"> OZ-a riješio kao u točki I. i II. izreke.</w:t>
      </w:r>
    </w:p>
    <w:p w:rsidRDefault="001E0DEA" w:rsidP="001E0DEA" w:rsidR="001E0DEA" w:rsidRPr="00744C70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color w:val="FF0000"/>
        </w:rPr>
        <w:tab/>
      </w:r>
      <w:r w:rsidRPr="00744C70">
        <w:rPr>
          <w:rFonts w:hAnsi="Times New Roman" w:ascii="Times New Roman"/>
        </w:rPr>
        <w:t xml:space="preserve">Nakon pravomoćnosti rješenja o dosudi nekretnine, sud će dostaviti nadležnom zemljišnoknjižnom sudu ovo rješenje radi upisa prava vlasništva kupca te brisanja prava i tereta na predmetnoj nekretninu, sve određeno kao po V izreke. Predaja nekretnine kupcu </w:t>
      </w:r>
      <w:r w:rsidRPr="00744C70">
        <w:rPr>
          <w:rFonts w:hAnsi="Times New Roman" w:ascii="Times New Roman"/>
        </w:rPr>
        <w:lastRenderedPageBreak/>
        <w:t>odredit će se  zaključkom, sve u skladu s člankom 108. Ovršnog zakona, temeljem stanja spisa, odlučeno je kao pod VI izreke  rješenja.</w:t>
      </w:r>
    </w:p>
    <w:p w:rsidRDefault="001E0DEA" w:rsidP="001E0DEA" w:rsidR="001E0DEA" w:rsidRPr="00744C70">
      <w:pPr>
        <w:tabs>
          <w:tab w:pos="360" w:val="left"/>
        </w:tabs>
        <w:jc w:val="both"/>
        <w:rPr>
          <w:rFonts w:hAnsi="Times New Roman" w:ascii="Times New Roman"/>
        </w:rPr>
      </w:pPr>
      <w:r w:rsidRPr="00744C70">
        <w:rPr>
          <w:rFonts w:hAnsi="Times New Roman" w:ascii="Times New Roman"/>
        </w:rPr>
        <w:tab/>
        <w:t xml:space="preserve">Temeljem stanja spisa odlučeno je kao u izreci. </w:t>
      </w:r>
    </w:p>
    <w:p w:rsidRDefault="001E0DEA" w:rsidP="000544CA" w:rsidR="001E0DEA" w:rsidRPr="00040B71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AA69E7" w:rsidR="00980504" w:rsidRPr="00040B71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040B71">
      <w:pPr>
        <w:jc w:val="center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</w:rPr>
        <w:t>U Zagrebu</w:t>
      </w:r>
      <w:r w:rsidRPr="00040B71">
        <w:rPr>
          <w:rFonts w:hAnsi="Times New Roman" w:ascii="Times New Roman"/>
          <w:b/>
          <w:szCs w:val="24"/>
        </w:rPr>
        <w:t xml:space="preserve"> </w:t>
      </w:r>
      <w:r w:rsidR="00A50778">
        <w:rPr>
          <w:rFonts w:hAnsi="Times New Roman" w:ascii="Times New Roman"/>
          <w:szCs w:val="24"/>
        </w:rPr>
        <w:t>1</w:t>
      </w:r>
      <w:r w:rsidR="00C138B4">
        <w:rPr>
          <w:rFonts w:hAnsi="Times New Roman" w:ascii="Times New Roman"/>
          <w:szCs w:val="24"/>
        </w:rPr>
        <w:t>3</w:t>
      </w:r>
      <w:r w:rsidR="00284515" w:rsidRPr="00040B71">
        <w:rPr>
          <w:rFonts w:hAnsi="Times New Roman" w:ascii="Times New Roman"/>
          <w:szCs w:val="24"/>
        </w:rPr>
        <w:t>.</w:t>
      </w:r>
      <w:r w:rsidR="00F1639F">
        <w:rPr>
          <w:rFonts w:hAnsi="Times New Roman" w:ascii="Times New Roman"/>
          <w:szCs w:val="24"/>
        </w:rPr>
        <w:t xml:space="preserve"> lipnja</w:t>
      </w:r>
      <w:r w:rsidR="00AA69E7" w:rsidRPr="00040B71">
        <w:rPr>
          <w:rFonts w:hAnsi="Times New Roman" w:ascii="Times New Roman"/>
          <w:szCs w:val="24"/>
        </w:rPr>
        <w:t xml:space="preserve"> 201</w:t>
      </w:r>
      <w:r w:rsidR="003D2601">
        <w:rPr>
          <w:rFonts w:hAnsi="Times New Roman" w:ascii="Times New Roman"/>
          <w:szCs w:val="24"/>
        </w:rPr>
        <w:t>6</w:t>
      </w:r>
      <w:r w:rsidRPr="00040B71">
        <w:rPr>
          <w:rFonts w:hAnsi="Times New Roman" w:ascii="Times New Roman"/>
          <w:szCs w:val="24"/>
        </w:rPr>
        <w:t>.</w:t>
      </w:r>
    </w:p>
    <w:p w:rsidRDefault="008E1697" w:rsidP="008E1697" w:rsidR="008E1697" w:rsidRPr="00040B71">
      <w:pPr>
        <w:jc w:val="both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</w:rPr>
        <w:t xml:space="preserve"> </w:t>
      </w:r>
    </w:p>
    <w:p w:rsidRDefault="008E1697" w:rsidP="00E91121" w:rsidR="00DB5A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="00DB5A7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5A76" w:rsidP="00E91121" w:rsidR="00DB5A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5A76" w:rsidP="00E91121" w:rsidR="00DB5A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5A76" w:rsidP="00E91121" w:rsidR="00DB5A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5A76" w:rsidP="00E91121" w:rsidR="00DB5A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A76" w:rsidP="00DB5A76" w:rsidR="00DB5A7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1697" w:rsidP="00DB5A76" w:rsidR="008E1697" w:rsidRPr="00040B71">
      <w:pPr>
        <w:jc w:val="both"/>
        <w:rPr>
          <w:rFonts w:hAnsi="Times New Roman" w:ascii="Times New Roman"/>
          <w:szCs w:val="24"/>
        </w:rPr>
      </w:pPr>
    </w:p>
    <w:p w:rsidRDefault="008E1697" w:rsidP="008E1697" w:rsidR="000B2078" w:rsidRPr="00040B71">
      <w:pPr>
        <w:jc w:val="both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040B71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040B71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040B71">
      <w:pPr>
        <w:jc w:val="both"/>
        <w:rPr>
          <w:rFonts w:hAnsi="Times New Roman" w:ascii="Times New Roman"/>
          <w:b/>
          <w:szCs w:val="24"/>
          <w:lang w:val="hr-HR"/>
        </w:rPr>
      </w:pPr>
      <w:r w:rsidRPr="00040B71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80504" w:rsidP="00980504" w:rsidR="008E1697" w:rsidRPr="00040B71">
      <w:pPr>
        <w:jc w:val="both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040B71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040B71">
        <w:rPr>
          <w:rFonts w:hAnsi="Times New Roman" w:ascii="Times New Roman"/>
          <w:szCs w:val="24"/>
          <w:lang w:val="hr-HR"/>
        </w:rPr>
        <w:t xml:space="preserve"> RH u roku od 8 dana od dana dostave rješenja.  </w:t>
      </w:r>
    </w:p>
    <w:p w:rsidRDefault="00980504" w:rsidP="008E1697" w:rsidR="00980504" w:rsidRPr="00040B71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040B71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DB5A76" w:rsidP="008E1697" w:rsidR="00DB5A76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040B71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040B71">
      <w:pPr>
        <w:rPr>
          <w:rFonts w:hAnsi="Times New Roman" w:ascii="Times New Roman"/>
          <w:szCs w:val="24"/>
          <w:lang w:val="hr-HR"/>
        </w:rPr>
      </w:pPr>
    </w:p>
    <w:sectPr w:rsidSect="00C138B4" w:rsidR="00B062FD" w:rsidRPr="00040B7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669" w:rsidP="00C138B4" w:rsidR="001A0669">
      <w:r>
        <w:separator/>
      </w:r>
    </w:p>
  </w:endnote>
  <w:endnote w:id="0" w:type="continuationSeparator">
    <w:p w:rsidRDefault="001A0669" w:rsidP="00C138B4" w:rsidR="001A0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669" w:rsidP="00C138B4" w:rsidR="001A0669">
      <w:r>
        <w:separator/>
      </w:r>
    </w:p>
  </w:footnote>
  <w:footnote w:id="0" w:type="continuationSeparator">
    <w:p w:rsidRDefault="001A0669" w:rsidP="00C138B4" w:rsidR="001A0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8B4" w:rsidR="00C138B4" w:rsidRPr="00C138B4">
    <w:pPr>
      <w:pStyle w:val="Zaglavlje"/>
      <w:jc w:val="center"/>
      <w:rPr>
        <w:rFonts w:hAnsi="Times New Roman" w:ascii="Times New Roman"/>
      </w:rPr>
    </w:pPr>
    <w:r>
      <w:tab/>
    </w:r>
    <w:r w:rsidRPr="00C138B4">
      <w:rPr>
        <w:rFonts w:hAnsi="Times New Roman" w:ascii="Times New Roman"/>
      </w:rPr>
      <w:fldChar w:fldCharType="begin"/>
    </w:r>
    <w:r w:rsidRPr="00C138B4">
      <w:rPr>
        <w:rFonts w:hAnsi="Times New Roman" w:ascii="Times New Roman"/>
      </w:rPr>
      <w:instrText>PAGE   \* MERGEFORMAT</w:instrText>
    </w:r>
    <w:r w:rsidRPr="00C138B4">
      <w:rPr>
        <w:rFonts w:hAnsi="Times New Roman" w:ascii="Times New Roman"/>
      </w:rPr>
      <w:fldChar w:fldCharType="separate"/>
    </w:r>
    <w:r w:rsidR="008C7C14" w:rsidRPr="008C7C14">
      <w:rPr>
        <w:rFonts w:hAnsi="Times New Roman" w:ascii="Times New Roman"/>
        <w:noProof/>
        <w:lang w:val="hr-HR"/>
      </w:rPr>
      <w:t>6</w:t>
    </w:r>
    <w:r w:rsidRPr="00C138B4">
      <w:rPr>
        <w:rFonts w:hAnsi="Times New Roman" w:ascii="Times New Roman"/>
      </w:rPr>
      <w:fldChar w:fldCharType="end"/>
    </w:r>
    <w:r w:rsidRPr="00C138B4">
      <w:rPr>
        <w:rFonts w:hAnsi="Times New Roman" w:ascii="Times New Roman"/>
      </w:rPr>
      <w:tab/>
    </w:r>
  </w:p>
  <w:p w:rsidRDefault="00C138B4" w:rsidR="00C138B4">
    <w:pPr>
      <w:pStyle w:val="Zaglavlje"/>
      <w:jc w:val="center"/>
    </w:pPr>
    <w:r>
      <w:tab/>
    </w:r>
    <w:r>
      <w:tab/>
    </w:r>
    <w:r w:rsidRPr="00872B5E">
      <w:rPr>
        <w:rFonts w:hAnsi="Times New Roman" w:ascii="Times New Roman"/>
        <w:szCs w:val="24"/>
        <w:lang w:val="hr-HR"/>
      </w:rPr>
      <w:t>72 St-1263/2011</w:t>
    </w:r>
  </w:p>
  <w:p w:rsidRDefault="00C138B4" w:rsidR="00C138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56503"/>
    <w:multiLevelType w:val="hybridMultilevel"/>
    <w:tmpl w:val="FC62FF7E"/>
    <w:lvl w:tplc="D9AE8042" w:ilvl="0">
      <w:start w:val="3"/>
      <w:numFmt w:val="bullet"/>
      <w:lvlText w:val="-"/>
      <w:lvlJc w:val="left"/>
      <w:pPr>
        <w:tabs>
          <w:tab w:pos="855" w:val="num"/>
        </w:tabs>
        <w:ind w:hanging="495" w:left="8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5"/>
  </w:num>
  <w:num w:numId="10">
    <w:abstractNumId w:val="21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16"/>
  </w:num>
  <w:num w:numId="17">
    <w:abstractNumId w:val="4"/>
  </w:num>
  <w:num w:numId="18">
    <w:abstractNumId w:val="20"/>
  </w:num>
  <w:num w:numId="19">
    <w:abstractNumId w:val="11"/>
  </w:num>
  <w:num w:numId="20">
    <w:abstractNumId w:val="1"/>
  </w:num>
  <w:num w:numId="21">
    <w:abstractNumId w:val="22"/>
  </w:num>
  <w:num w:numId="22">
    <w:abstractNumId w:val="8"/>
  </w:num>
  <w:num w:numId="23">
    <w:abstractNumId w:val="17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A39"/>
    <w:rsid w:val="00040B71"/>
    <w:rsid w:val="00040C37"/>
    <w:rsid w:val="00042CDE"/>
    <w:rsid w:val="000448CC"/>
    <w:rsid w:val="00045336"/>
    <w:rsid w:val="0004612F"/>
    <w:rsid w:val="00053CB5"/>
    <w:rsid w:val="000544CA"/>
    <w:rsid w:val="00054622"/>
    <w:rsid w:val="0005693E"/>
    <w:rsid w:val="00057F89"/>
    <w:rsid w:val="0006018B"/>
    <w:rsid w:val="000615EF"/>
    <w:rsid w:val="00062357"/>
    <w:rsid w:val="00074D6D"/>
    <w:rsid w:val="00075F68"/>
    <w:rsid w:val="0008105A"/>
    <w:rsid w:val="00086014"/>
    <w:rsid w:val="000863CB"/>
    <w:rsid w:val="000903C5"/>
    <w:rsid w:val="00092FB1"/>
    <w:rsid w:val="00093FFD"/>
    <w:rsid w:val="000971DA"/>
    <w:rsid w:val="000A4C4F"/>
    <w:rsid w:val="000A58A5"/>
    <w:rsid w:val="000A78D7"/>
    <w:rsid w:val="000B18BB"/>
    <w:rsid w:val="000B205C"/>
    <w:rsid w:val="000B2078"/>
    <w:rsid w:val="000B2C7E"/>
    <w:rsid w:val="000B54E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25F3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0669"/>
    <w:rsid w:val="001A4D8C"/>
    <w:rsid w:val="001B16B9"/>
    <w:rsid w:val="001B4129"/>
    <w:rsid w:val="001B6060"/>
    <w:rsid w:val="001B712F"/>
    <w:rsid w:val="001B7C99"/>
    <w:rsid w:val="001C3CC8"/>
    <w:rsid w:val="001C6013"/>
    <w:rsid w:val="001C7194"/>
    <w:rsid w:val="001D087F"/>
    <w:rsid w:val="001D722A"/>
    <w:rsid w:val="001D7342"/>
    <w:rsid w:val="001E0DEA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515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026F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DCF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2CD4"/>
    <w:rsid w:val="00344DBD"/>
    <w:rsid w:val="003466BD"/>
    <w:rsid w:val="003512A9"/>
    <w:rsid w:val="003518E7"/>
    <w:rsid w:val="003556CA"/>
    <w:rsid w:val="0036128E"/>
    <w:rsid w:val="003619A0"/>
    <w:rsid w:val="00371978"/>
    <w:rsid w:val="00372931"/>
    <w:rsid w:val="003771A0"/>
    <w:rsid w:val="003775C5"/>
    <w:rsid w:val="0037763C"/>
    <w:rsid w:val="00383B4B"/>
    <w:rsid w:val="00384561"/>
    <w:rsid w:val="0038522C"/>
    <w:rsid w:val="0038673A"/>
    <w:rsid w:val="00397F88"/>
    <w:rsid w:val="003A0294"/>
    <w:rsid w:val="003A0DAE"/>
    <w:rsid w:val="003A1A33"/>
    <w:rsid w:val="003A1D13"/>
    <w:rsid w:val="003A222E"/>
    <w:rsid w:val="003A447D"/>
    <w:rsid w:val="003B2D9E"/>
    <w:rsid w:val="003B2EC1"/>
    <w:rsid w:val="003C188D"/>
    <w:rsid w:val="003C3021"/>
    <w:rsid w:val="003C5395"/>
    <w:rsid w:val="003C611C"/>
    <w:rsid w:val="003D2601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01C0"/>
    <w:rsid w:val="00432D08"/>
    <w:rsid w:val="004361E0"/>
    <w:rsid w:val="00436A60"/>
    <w:rsid w:val="004377A7"/>
    <w:rsid w:val="00440453"/>
    <w:rsid w:val="00442117"/>
    <w:rsid w:val="00443641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1BA0"/>
    <w:rsid w:val="004B5285"/>
    <w:rsid w:val="004C1393"/>
    <w:rsid w:val="004C22F2"/>
    <w:rsid w:val="004C4560"/>
    <w:rsid w:val="004C7461"/>
    <w:rsid w:val="004C7D4A"/>
    <w:rsid w:val="004D1F36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1938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5414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3FE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85B9A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2C56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4972"/>
    <w:rsid w:val="00725962"/>
    <w:rsid w:val="00727354"/>
    <w:rsid w:val="00732A86"/>
    <w:rsid w:val="007350FD"/>
    <w:rsid w:val="00735836"/>
    <w:rsid w:val="007366D1"/>
    <w:rsid w:val="00740628"/>
    <w:rsid w:val="00743380"/>
    <w:rsid w:val="00744C70"/>
    <w:rsid w:val="007457C0"/>
    <w:rsid w:val="007459D6"/>
    <w:rsid w:val="00746595"/>
    <w:rsid w:val="007506F7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D5C73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498"/>
    <w:rsid w:val="00846D81"/>
    <w:rsid w:val="00853210"/>
    <w:rsid w:val="008539D6"/>
    <w:rsid w:val="0085469D"/>
    <w:rsid w:val="00856FA6"/>
    <w:rsid w:val="00860C7D"/>
    <w:rsid w:val="00863799"/>
    <w:rsid w:val="00863B92"/>
    <w:rsid w:val="00872B5E"/>
    <w:rsid w:val="00874415"/>
    <w:rsid w:val="00877D6D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0E5"/>
    <w:rsid w:val="008C624D"/>
    <w:rsid w:val="008C7A64"/>
    <w:rsid w:val="008C7C1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0B1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9FB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0778"/>
    <w:rsid w:val="00A53351"/>
    <w:rsid w:val="00A615C2"/>
    <w:rsid w:val="00A66689"/>
    <w:rsid w:val="00A67709"/>
    <w:rsid w:val="00A67D12"/>
    <w:rsid w:val="00A71D26"/>
    <w:rsid w:val="00A71E1D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9E7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E26"/>
    <w:rsid w:val="00B14C9F"/>
    <w:rsid w:val="00B166A1"/>
    <w:rsid w:val="00B169EA"/>
    <w:rsid w:val="00B1783A"/>
    <w:rsid w:val="00B22D4B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522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38B4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87DE9"/>
    <w:rsid w:val="00C93B25"/>
    <w:rsid w:val="00C950FB"/>
    <w:rsid w:val="00C959A8"/>
    <w:rsid w:val="00C966B9"/>
    <w:rsid w:val="00C9694A"/>
    <w:rsid w:val="00CA3255"/>
    <w:rsid w:val="00CB12A6"/>
    <w:rsid w:val="00CB5C1F"/>
    <w:rsid w:val="00CC05B0"/>
    <w:rsid w:val="00CC0DDF"/>
    <w:rsid w:val="00CC2BED"/>
    <w:rsid w:val="00CD1EF7"/>
    <w:rsid w:val="00CD235A"/>
    <w:rsid w:val="00CD3D30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26F0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5A76"/>
    <w:rsid w:val="00DB7D0D"/>
    <w:rsid w:val="00DC0415"/>
    <w:rsid w:val="00DC1807"/>
    <w:rsid w:val="00DC2C79"/>
    <w:rsid w:val="00DC33F6"/>
    <w:rsid w:val="00DD19A3"/>
    <w:rsid w:val="00DD2199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19BE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1639F"/>
    <w:rsid w:val="00F20EC5"/>
    <w:rsid w:val="00F25534"/>
    <w:rsid w:val="00F33E42"/>
    <w:rsid w:val="00F342E6"/>
    <w:rsid w:val="00F3542F"/>
    <w:rsid w:val="00F369C4"/>
    <w:rsid w:val="00F37BCD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138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38B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38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138B4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DB5A76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DB5A7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75F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5F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7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C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138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38B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38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138B4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DB5A76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DB5A7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75F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5F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7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C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33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91028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8286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808864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9288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069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920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102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673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1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573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</izvorni_sadrzaj>
    <derivirana_varijabla naziv="DomainObject.Predmet.StrankaWithAdress_1">JVR d.o.o. za trgovinu i usluge Zadarska 77,10000 Zagreb,VJEROVNICI ,OSIMPEX - d.o.o. za unutarnju i vanjsku trgovinu Europske Avenije 2,31000 Osijek,APIOS d.o.o. 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1712</properties:Words>
  <properties:Characters>9335</properties:Characters>
  <properties:Lines>246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2016-06-14T06:40:00Z</dcterms:created>
  <dc:creator>stecaj</dc:creator>
  <cp:lastModifiedBy>Jadranka Zelić</cp:lastModifiedBy>
  <cp:lastPrinted>2016-06-14T06:40:00Z</cp:lastPrinted>
  <dcterms:modified xmlns:xsi="http://www.w3.org/2001/XMLSchema-instance" xsi:type="dcterms:W3CDTF">2016-06-14T06:45:00Z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