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1a454" w14:paraId="131a454" w:rsidRDefault="00DF0B85" w:rsidP="00CA590D" w:rsidR="0079120F" w:rsidRPr="003229CD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>
        <w:t>Poslovni broj</w:t>
      </w:r>
      <w:r w:rsidR="00CA590D" w:rsidRPr="00FB0FAF">
        <w:t xml:space="preserve"> 1 St-</w:t>
      </w:r>
      <w:r w:rsidR="00C23043">
        <w:t>317</w:t>
      </w:r>
      <w:r w:rsidR="000617B1">
        <w:t>/2016</w:t>
      </w:r>
      <w:r w:rsidR="002E0F2D">
        <w:t>-</w:t>
      </w:r>
      <w:r w:rsidR="000617B1">
        <w:t>1</w:t>
      </w:r>
      <w:r w:rsidR="00C23043">
        <w:t>29</w:t>
      </w:r>
    </w:p>
    <w:p w:rsidRDefault="0079120F" w:rsidP="0079120F" w:rsidR="0079120F" w:rsidRPr="003229CD">
      <w:pPr>
        <w:rPr>
          <w:rFonts w:cs="Arial" w:hAnsi="Arial" w:ascii="Arial"/>
        </w:rPr>
      </w:pPr>
    </w:p>
    <w:p w:rsidRDefault="0079120F" w:rsidP="0079120F" w:rsidR="0079120F" w:rsidRPr="003229CD">
      <w:pPr>
        <w:rPr>
          <w:rFonts w:cs="Arial" w:hAnsi="Arial" w:ascii="Arial"/>
        </w:rPr>
      </w:pPr>
    </w:p>
    <w:p w:rsidRDefault="0079120F" w:rsidP="0079120F" w:rsidR="0079120F" w:rsidRPr="000251C2"/>
    <w:p w:rsidRDefault="00DF0B85" w:rsidP="00DF0B85" w:rsidR="00DF0B85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F0B85" w:rsidP="00DF0B85" w:rsidR="00DF0B85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F0B85" w:rsidP="00DF0B85" w:rsidR="00DF0B85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F0B85" w:rsidP="00DF0B85" w:rsidR="00DF0B85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9120F" w:rsidP="0079120F" w:rsidR="0079120F" w:rsidRPr="00FB0FAF">
      <w:pPr>
        <w:jc w:val="both"/>
      </w:pPr>
      <w:r w:rsidRPr="00FB0FAF">
        <w:tab/>
      </w:r>
      <w:r w:rsidRPr="00FB0FAF">
        <w:tab/>
      </w:r>
      <w:r w:rsidRPr="00FB0FAF">
        <w:tab/>
        <w:t xml:space="preserve">  </w:t>
      </w:r>
      <w:r w:rsidR="003229CD" w:rsidRPr="00FB0FAF">
        <w:t xml:space="preserve">     </w:t>
      </w:r>
      <w:r w:rsidR="008F7EFC" w:rsidRPr="00FB0FAF">
        <w:t xml:space="preserve">    </w:t>
      </w:r>
    </w:p>
    <w:p w:rsidRDefault="0079120F" w:rsidP="0079120F" w:rsidR="0079120F">
      <w:pPr>
        <w:jc w:val="both"/>
      </w:pPr>
    </w:p>
    <w:p w:rsidRDefault="00FB0FAF" w:rsidP="00FB0FAF" w:rsidR="008F7EFC" w:rsidRPr="00FB0FAF">
      <w:pPr>
        <w:jc w:val="center"/>
      </w:pPr>
      <w:r w:rsidRPr="00FB0FAF">
        <w:t xml:space="preserve"> U  I M E   R E P U B L I K E  H R V A T S K E  </w:t>
      </w:r>
    </w:p>
    <w:p w:rsidRDefault="00FB0FAF" w:rsidP="0079120F" w:rsidR="00FB0FAF" w:rsidRPr="00FB0FAF">
      <w:pPr>
        <w:jc w:val="center"/>
      </w:pPr>
    </w:p>
    <w:p w:rsidRDefault="0079120F" w:rsidP="0079120F" w:rsidR="0079120F" w:rsidRPr="00FB0FAF">
      <w:pPr>
        <w:jc w:val="center"/>
      </w:pPr>
      <w:r w:rsidRPr="00FB0FAF">
        <w:t>R  J  E  Š  E  N  J  E</w:t>
      </w:r>
    </w:p>
    <w:p w:rsidRDefault="0079120F" w:rsidP="0079120F" w:rsidR="0079120F">
      <w:pPr>
        <w:jc w:val="both"/>
      </w:pPr>
    </w:p>
    <w:p w:rsidRDefault="0079120F" w:rsidP="0079120F" w:rsidR="0079120F" w:rsidRPr="00FB0FAF">
      <w:pPr>
        <w:jc w:val="both"/>
      </w:pPr>
      <w:r w:rsidRPr="00FB0FAF">
        <w:tab/>
        <w:t>Trgovački sud u Zadru</w:t>
      </w:r>
      <w:r w:rsidR="008F7EFC" w:rsidRPr="00FB0FAF">
        <w:t xml:space="preserve"> </w:t>
      </w:r>
      <w:r w:rsidRPr="00FB0FAF">
        <w:t xml:space="preserve">po sucu tog suda Ardeni Bajlo u stečajnom postupku nad stečajnim dužnikom </w:t>
      </w:r>
      <w:r w:rsidR="00C23043" w:rsidRPr="00AB559D">
        <w:rPr>
          <w:rFonts w:eastAsia="Calibri"/>
        </w:rPr>
        <w:t>TISKARA MALENICA d.o.o. Šibenik u stečaju, 113. brigade HV-a br. 193, OIB: 21268596817</w:t>
      </w:r>
      <w:r w:rsidR="00A34F37" w:rsidRPr="00BE6EB1">
        <w:t>, zastupanom po stečajno</w:t>
      </w:r>
      <w:r w:rsidR="00A34F37">
        <w:t>m</w:t>
      </w:r>
      <w:r w:rsidR="00A34F37" w:rsidRPr="00BE6EB1">
        <w:t xml:space="preserve"> upravitelj</w:t>
      </w:r>
      <w:r w:rsidR="00A34F37">
        <w:t xml:space="preserve">u </w:t>
      </w:r>
      <w:r w:rsidR="00C23043">
        <w:t>Željku Vrkiću</w:t>
      </w:r>
      <w:r w:rsidR="003816A4">
        <w:t>,</w:t>
      </w:r>
      <w:r w:rsidR="00DF0B85">
        <w:t xml:space="preserve"> </w:t>
      </w:r>
      <w:r w:rsidR="00EB47F9">
        <w:t>19</w:t>
      </w:r>
      <w:r w:rsidR="009460CC">
        <w:t xml:space="preserve">. </w:t>
      </w:r>
      <w:r w:rsidR="00C23043">
        <w:t>veljače</w:t>
      </w:r>
      <w:r w:rsidR="00FF3A21">
        <w:t xml:space="preserve"> 2019</w:t>
      </w:r>
      <w:r w:rsidR="00B9495A">
        <w:t xml:space="preserve">. </w:t>
      </w:r>
    </w:p>
    <w:p w:rsidRDefault="0079120F" w:rsidP="0079120F" w:rsidR="0079120F" w:rsidRPr="00FB0FAF">
      <w:pPr>
        <w:jc w:val="both"/>
      </w:pPr>
    </w:p>
    <w:p w:rsidRDefault="0079120F" w:rsidP="0079120F" w:rsidR="0079120F" w:rsidRPr="00FB0FAF">
      <w:pPr>
        <w:jc w:val="center"/>
      </w:pPr>
      <w:r w:rsidRPr="00FB0FAF">
        <w:t>r i j e š i o  j e</w:t>
      </w:r>
    </w:p>
    <w:p w:rsidRDefault="0079120F" w:rsidP="0079120F" w:rsidR="0079120F" w:rsidRPr="00FB0FAF">
      <w:pPr>
        <w:jc w:val="both"/>
      </w:pPr>
    </w:p>
    <w:p w:rsidRDefault="0079120F" w:rsidP="008A6059" w:rsidR="008A6059" w:rsidRPr="00FB0FAF">
      <w:pPr>
        <w:numPr>
          <w:ilvl w:val="0"/>
          <w:numId w:val="1"/>
        </w:numPr>
        <w:jc w:val="both"/>
      </w:pPr>
      <w:r w:rsidRPr="00FB0FAF">
        <w:t>Zaključuje se postupak</w:t>
      </w:r>
      <w:r w:rsidR="00B758EF">
        <w:t xml:space="preserve"> naknadne diobe nad</w:t>
      </w:r>
      <w:r w:rsidR="00D74762" w:rsidRPr="00FB0FAF">
        <w:t xml:space="preserve"> </w:t>
      </w:r>
      <w:r w:rsidR="00F23F7A">
        <w:t>stečajnim dužnikom</w:t>
      </w:r>
      <w:r w:rsidRPr="00FB0FAF">
        <w:t xml:space="preserve"> </w:t>
      </w:r>
      <w:r w:rsidR="00C23043" w:rsidRPr="00AB559D">
        <w:rPr>
          <w:rFonts w:eastAsia="Calibri"/>
        </w:rPr>
        <w:t>TISKARA MALENICA d.o.o. Šibenik u stečaju, 113. brigade HV-a br. 193, OIB: 21268596817</w:t>
      </w:r>
      <w:r w:rsidR="00EE67BE" w:rsidRPr="00FB0FAF">
        <w:t>.</w:t>
      </w:r>
    </w:p>
    <w:p w:rsidRDefault="00D74762" w:rsidP="00D74762" w:rsidR="00D74762">
      <w:pPr>
        <w:jc w:val="both"/>
      </w:pPr>
    </w:p>
    <w:p w:rsidRDefault="0079120F" w:rsidP="0079120F" w:rsidR="0079120F">
      <w:pPr>
        <w:numPr>
          <w:ilvl w:val="0"/>
          <w:numId w:val="1"/>
        </w:numPr>
        <w:jc w:val="both"/>
      </w:pPr>
      <w:r w:rsidRPr="00FB0FAF">
        <w:t xml:space="preserve">Rješenje se </w:t>
      </w:r>
      <w:r w:rsidR="00D74762" w:rsidRPr="00FB0FAF">
        <w:t xml:space="preserve">po pravomoćnosti </w:t>
      </w:r>
      <w:r w:rsidRPr="00FB0FAF">
        <w:t>dostavlja sudskom registru ovog suda radi brisanja</w:t>
      </w:r>
      <w:r w:rsidR="00B758EF">
        <w:t xml:space="preserve"> stečajn</w:t>
      </w:r>
      <w:r w:rsidR="00EB47F9">
        <w:t>og</w:t>
      </w:r>
      <w:r w:rsidR="00B758EF">
        <w:t xml:space="preserve"> </w:t>
      </w:r>
      <w:r w:rsidR="00EB47F9">
        <w:t>dužnika</w:t>
      </w:r>
      <w:r w:rsidRPr="00FB0FAF">
        <w:t xml:space="preserve"> iz sudskog registra. </w:t>
      </w:r>
    </w:p>
    <w:p w:rsidRDefault="00B9495A" w:rsidP="00B9495A" w:rsidR="00B9495A">
      <w:pPr>
        <w:pStyle w:val="Odlomakpopisa"/>
      </w:pPr>
    </w:p>
    <w:p w:rsidRDefault="00B9495A" w:rsidP="00B9495A" w:rsidR="00B9495A" w:rsidRPr="00EB47F9">
      <w:pPr>
        <w:numPr>
          <w:ilvl w:val="0"/>
          <w:numId w:val="1"/>
        </w:numPr>
        <w:jc w:val="both"/>
      </w:pPr>
      <w:r w:rsidRPr="00EB47F9">
        <w:t xml:space="preserve">Stečajna masa stečajnog dužnika </w:t>
      </w:r>
      <w:r w:rsidRPr="00EB47F9">
        <w:rPr>
          <w:rFonts w:eastAsia="Calibri"/>
        </w:rPr>
        <w:t>TISKARA MALENICA d.o.o. Šibenik u stečaju</w:t>
      </w:r>
      <w:r w:rsidRPr="00EB47F9">
        <w:t>, upisat će se u sudski registar.</w:t>
      </w:r>
    </w:p>
    <w:p w:rsidRDefault="00B9495A" w:rsidP="00B9495A" w:rsidR="00B9495A" w:rsidRPr="00EB47F9">
      <w:pPr>
        <w:ind w:left="1440"/>
        <w:jc w:val="both"/>
      </w:pPr>
    </w:p>
    <w:p w:rsidRDefault="00B9495A" w:rsidP="00B9495A" w:rsidR="00B9495A" w:rsidRPr="00EB47F9">
      <w:pPr>
        <w:numPr>
          <w:ilvl w:val="0"/>
          <w:numId w:val="1"/>
        </w:numPr>
        <w:jc w:val="both"/>
      </w:pPr>
      <w:r w:rsidRPr="00EB47F9">
        <w:t xml:space="preserve">Stečajni upravitelj stečajne mase stečajnog dužnika </w:t>
      </w:r>
      <w:r w:rsidRPr="00EB47F9">
        <w:rPr>
          <w:rFonts w:eastAsia="Calibri"/>
        </w:rPr>
        <w:t>TISKARA MALENICA d.o.o. Šibenik u stečaju</w:t>
      </w:r>
      <w:r w:rsidRPr="00EB47F9">
        <w:t xml:space="preserve"> u stečaju Željko Vrkić iz Zadra, Ante Starč</w:t>
      </w:r>
      <w:r w:rsidR="00EB47F9" w:rsidRPr="00EB47F9">
        <w:t>evića 25a, OIB 11055072755,</w:t>
      </w:r>
      <w:r w:rsidRPr="00EB47F9">
        <w:t xml:space="preserve"> koji podatak će se upisati u sudski registar.</w:t>
      </w:r>
    </w:p>
    <w:p w:rsidRDefault="0079120F" w:rsidP="0079120F" w:rsidR="0079120F" w:rsidRPr="00FB0FAF">
      <w:pPr>
        <w:jc w:val="both"/>
      </w:pPr>
    </w:p>
    <w:p w:rsidRDefault="0079120F" w:rsidP="00B97328" w:rsidR="00B97328">
      <w:pPr>
        <w:jc w:val="center"/>
      </w:pPr>
      <w:r w:rsidRPr="00FB0FAF">
        <w:t>Obrazloženje</w:t>
      </w:r>
    </w:p>
    <w:p w:rsidRDefault="00B97328" w:rsidP="0079120F" w:rsidR="00B97328">
      <w:pPr>
        <w:ind w:firstLine="708"/>
        <w:jc w:val="both"/>
      </w:pPr>
    </w:p>
    <w:p w:rsidRDefault="003C4119" w:rsidP="00C0454E" w:rsidR="00C0454E">
      <w:pPr>
        <w:ind w:firstLine="708"/>
        <w:jc w:val="both"/>
      </w:pPr>
      <w:r>
        <w:t>D</w:t>
      </w:r>
      <w:r w:rsidR="008F7EFC" w:rsidRPr="00FB0FAF">
        <w:t xml:space="preserve">ana </w:t>
      </w:r>
      <w:r w:rsidR="00C23043">
        <w:t>12</w:t>
      </w:r>
      <w:r w:rsidR="00F73FFA">
        <w:t xml:space="preserve">. </w:t>
      </w:r>
      <w:r w:rsidR="00C23043">
        <w:t>rujna</w:t>
      </w:r>
      <w:r w:rsidR="00F73FFA">
        <w:t xml:space="preserve"> 201</w:t>
      </w:r>
      <w:r w:rsidR="002E0F2D">
        <w:t>8</w:t>
      </w:r>
      <w:r w:rsidR="00F73FFA">
        <w:t>.</w:t>
      </w:r>
      <w:r w:rsidR="0079120F" w:rsidRPr="00FB0FAF">
        <w:t xml:space="preserve"> </w:t>
      </w:r>
      <w:r>
        <w:t xml:space="preserve">održano </w:t>
      </w:r>
      <w:r w:rsidR="003816A4">
        <w:t xml:space="preserve">je </w:t>
      </w:r>
      <w:r>
        <w:t>završno ročište vjerovnika</w:t>
      </w:r>
      <w:r w:rsidR="003816A4">
        <w:t>.</w:t>
      </w:r>
      <w:r>
        <w:t xml:space="preserve"> Prethodno je sudac dao</w:t>
      </w:r>
      <w:r w:rsidR="0079120F" w:rsidRPr="00FB0FAF">
        <w:t xml:space="preserve"> suglasnost za završnu diobu i završni račun stečajn</w:t>
      </w:r>
      <w:r w:rsidR="00F55C55">
        <w:t>om</w:t>
      </w:r>
      <w:r w:rsidR="0079120F" w:rsidRPr="00FB0FAF">
        <w:t xml:space="preserve"> upravitelj</w:t>
      </w:r>
      <w:r w:rsidR="00F55C55">
        <w:t>u</w:t>
      </w:r>
      <w:r w:rsidR="0079120F" w:rsidRPr="00FB0FAF">
        <w:t xml:space="preserve">, </w:t>
      </w:r>
      <w:r w:rsidR="0079120F" w:rsidRPr="00B81DF4">
        <w:t>pošto je</w:t>
      </w:r>
      <w:r w:rsidRPr="00B81DF4">
        <w:t xml:space="preserve"> </w:t>
      </w:r>
      <w:r w:rsidR="0079120F" w:rsidRPr="00B81DF4">
        <w:t>steč</w:t>
      </w:r>
      <w:r w:rsidR="00D74762" w:rsidRPr="00B81DF4">
        <w:t>ajna masa u cijelosti unovčena</w:t>
      </w:r>
      <w:r w:rsidR="00D74762" w:rsidRPr="00FB0FAF">
        <w:t>, dok prigovora</w:t>
      </w:r>
      <w:r w:rsidR="00E945A2">
        <w:t xml:space="preserve"> na diobni popis</w:t>
      </w:r>
      <w:r w:rsidR="00D74762" w:rsidRPr="00FB0FAF">
        <w:t xml:space="preserve"> nije bilo. </w:t>
      </w:r>
    </w:p>
    <w:p w:rsidRDefault="00F55C55" w:rsidP="0079120F" w:rsidR="00B97328" w:rsidRPr="00850527">
      <w:pPr>
        <w:ind w:firstLine="708"/>
        <w:jc w:val="both"/>
      </w:pPr>
      <w:r>
        <w:t>S</w:t>
      </w:r>
      <w:r w:rsidR="00B97328" w:rsidRPr="00850527">
        <w:t>tečajn</w:t>
      </w:r>
      <w:r>
        <w:t>i</w:t>
      </w:r>
      <w:r w:rsidR="00DC6517" w:rsidRPr="00850527">
        <w:t xml:space="preserve"> upravitelj</w:t>
      </w:r>
      <w:r w:rsidR="00B97328" w:rsidRPr="00850527">
        <w:t xml:space="preserve"> je</w:t>
      </w:r>
      <w:r w:rsidR="00A833FB" w:rsidRPr="00850527">
        <w:t xml:space="preserve"> podneskom od </w:t>
      </w:r>
      <w:r w:rsidR="00C23043">
        <w:t>20</w:t>
      </w:r>
      <w:r w:rsidR="00D148D5" w:rsidRPr="00850527">
        <w:t xml:space="preserve">. </w:t>
      </w:r>
      <w:r w:rsidR="00C23043">
        <w:t>rujna</w:t>
      </w:r>
      <w:r w:rsidR="00D148D5" w:rsidRPr="00850527">
        <w:t xml:space="preserve"> 20</w:t>
      </w:r>
      <w:r w:rsidR="000F26DF">
        <w:t>18</w:t>
      </w:r>
      <w:r w:rsidR="00D148D5" w:rsidRPr="00850527">
        <w:t>.</w:t>
      </w:r>
      <w:r w:rsidR="00B97328" w:rsidRPr="00850527">
        <w:t xml:space="preserve"> izvijesti</w:t>
      </w:r>
      <w:r>
        <w:t>o</w:t>
      </w:r>
      <w:r w:rsidR="00B97328" w:rsidRPr="00850527">
        <w:t xml:space="preserve"> sud da je okončana </w:t>
      </w:r>
      <w:r w:rsidR="00EB47F9">
        <w:t>završna</w:t>
      </w:r>
      <w:r w:rsidR="00B758EF">
        <w:t xml:space="preserve"> dioba </w:t>
      </w:r>
      <w:r w:rsidR="00850527" w:rsidRPr="00850527">
        <w:t>i</w:t>
      </w:r>
      <w:r w:rsidR="00A833FB" w:rsidRPr="00850527">
        <w:t xml:space="preserve"> da su podmireni troškovi stečajnog postupka. </w:t>
      </w:r>
    </w:p>
    <w:p w:rsidRDefault="0079120F" w:rsidP="00B97328" w:rsidR="0079120F">
      <w:pPr>
        <w:jc w:val="both"/>
      </w:pPr>
      <w:r w:rsidRPr="009460CC">
        <w:tab/>
        <w:t xml:space="preserve">Obzirom da je okončana završna dioba, to su ispunjeni uvjeti iz čl. </w:t>
      </w:r>
      <w:r w:rsidR="009460CC" w:rsidRPr="009460CC">
        <w:t>286</w:t>
      </w:r>
      <w:r w:rsidRPr="009460CC">
        <w:t xml:space="preserve">. st. 1. </w:t>
      </w:r>
      <w:r w:rsidR="00D74762" w:rsidRPr="009460CC">
        <w:t>Stečajnog zakona</w:t>
      </w:r>
      <w:r w:rsidR="00B97328" w:rsidRPr="009460CC">
        <w:t xml:space="preserve"> </w:t>
      </w:r>
      <w:r w:rsidR="00B97328" w:rsidRPr="009460CC">
        <w:rPr>
          <w:szCs w:val="22"/>
        </w:rPr>
        <w:t xml:space="preserve">(Narodne novine </w:t>
      </w:r>
      <w:r w:rsidR="009460CC" w:rsidRPr="009460CC">
        <w:rPr>
          <w:szCs w:val="22"/>
        </w:rPr>
        <w:t>75/15 i 104/17</w:t>
      </w:r>
      <w:r w:rsidR="00B97328" w:rsidRPr="009460CC">
        <w:rPr>
          <w:szCs w:val="22"/>
        </w:rPr>
        <w:t>)</w:t>
      </w:r>
      <w:r w:rsidR="00D74762" w:rsidRPr="009460CC">
        <w:t xml:space="preserve">, </w:t>
      </w:r>
      <w:r w:rsidRPr="009460CC">
        <w:t>pa je ovaj stečajni postupak valjalo zaklju</w:t>
      </w:r>
      <w:r w:rsidR="00B758EF">
        <w:t>či</w:t>
      </w:r>
      <w:r w:rsidR="00EB47F9">
        <w:t xml:space="preserve">ti i naložiti brisanje stečajnog dužnika </w:t>
      </w:r>
      <w:r w:rsidR="00B758EF">
        <w:t>iz sudskog registra.</w:t>
      </w:r>
      <w:r w:rsidRPr="009460CC">
        <w:t xml:space="preserve">  </w:t>
      </w:r>
      <w:r w:rsidR="00EB47F9">
        <w:t>Budući je u tijeku upravni postupak vezan za utvrđivanje vlasničkih prava nad dijelom nekretnina dužnika, valjalo je odrediti i upis stečajne mase u Sudski registar te imenovati stečajnog upravitelja stečajne mase.</w:t>
      </w:r>
    </w:p>
    <w:p w:rsidRDefault="00EB47F9" w:rsidP="00B97328" w:rsidR="00EB47F9" w:rsidRPr="009460CC">
      <w:pPr>
        <w:jc w:val="both"/>
      </w:pPr>
      <w:r>
        <w:tab/>
        <w:t>Stoga je odlučeno kao u izreci.</w:t>
      </w:r>
    </w:p>
    <w:p w:rsidRDefault="0079120F" w:rsidP="0079120F" w:rsidR="0079120F" w:rsidRPr="00FB0FAF">
      <w:pPr>
        <w:jc w:val="both"/>
      </w:pPr>
    </w:p>
    <w:p w:rsidRDefault="0079120F" w:rsidP="0079120F" w:rsidR="0079120F" w:rsidRPr="00FB0FAF">
      <w:pPr>
        <w:jc w:val="center"/>
      </w:pPr>
      <w:r w:rsidRPr="00FB0FAF">
        <w:t xml:space="preserve">U Zadru, </w:t>
      </w:r>
      <w:r w:rsidR="00EB47F9">
        <w:t>19</w:t>
      </w:r>
      <w:r w:rsidR="009460CC">
        <w:t xml:space="preserve">. </w:t>
      </w:r>
      <w:r w:rsidR="00C23043">
        <w:t>veljače</w:t>
      </w:r>
      <w:r w:rsidR="00FF3A21">
        <w:t xml:space="preserve"> 2019</w:t>
      </w:r>
      <w:r w:rsidRPr="00FB0FAF">
        <w:t xml:space="preserve">. </w:t>
      </w:r>
    </w:p>
    <w:p w:rsidRDefault="0079120F" w:rsidP="0079120F" w:rsidR="0079120F" w:rsidRPr="00FB0FAF">
      <w:pPr>
        <w:jc w:val="center"/>
      </w:pPr>
    </w:p>
    <w:p w:rsidRDefault="00CB1FC5" w:rsidP="005F17E6" w:rsidR="0079120F" w:rsidRPr="00FB0FAF">
      <w:r>
        <w:t>Za točnost otpravka – ovlašteni službenik</w:t>
      </w:r>
      <w:r w:rsidR="007604E0">
        <w:tab/>
      </w:r>
      <w:r w:rsidR="007604E0">
        <w:tab/>
      </w:r>
      <w:r w:rsidR="007604E0">
        <w:tab/>
      </w:r>
      <w:r w:rsidR="007604E0">
        <w:tab/>
      </w:r>
      <w:r w:rsidR="007604E0">
        <w:tab/>
      </w:r>
      <w:r w:rsidR="00B81DF4">
        <w:t>S</w:t>
      </w:r>
      <w:r w:rsidR="0079120F" w:rsidRPr="00FB0FAF">
        <w:t>u</w:t>
      </w:r>
      <w:r w:rsidR="00D148D5">
        <w:t>tkinja</w:t>
      </w:r>
    </w:p>
    <w:p w:rsidRDefault="00CB1FC5" w:rsidP="005F17E6" w:rsidR="000251C2" w:rsidRPr="00FB0FAF">
      <w:r>
        <w:t>Ante Rubelj</w:t>
      </w:r>
      <w:r w:rsidR="005F17E6">
        <w:tab/>
      </w:r>
      <w:r w:rsidR="005F17E6">
        <w:tab/>
      </w:r>
      <w:r w:rsidR="005F17E6">
        <w:tab/>
      </w:r>
      <w:r w:rsidR="005F17E6">
        <w:tab/>
      </w:r>
      <w:r w:rsidR="005F17E6">
        <w:tab/>
      </w:r>
      <w:r w:rsidR="005F17E6">
        <w:tab/>
      </w:r>
      <w:r w:rsidR="002E0F2D">
        <w:tab/>
      </w:r>
      <w:r w:rsidR="000F26DF">
        <w:tab/>
      </w:r>
      <w:r w:rsidR="007604E0">
        <w:tab/>
      </w:r>
      <w:r w:rsidR="0079120F" w:rsidRPr="00FB0FAF">
        <w:t>Ardena Bajlo</w:t>
      </w:r>
      <w:r>
        <w:t>, v.r.</w:t>
      </w:r>
    </w:p>
    <w:p w:rsidRDefault="00850527" w:rsidP="0079120F" w:rsidR="00850527">
      <w:pPr>
        <w:jc w:val="both"/>
      </w:pPr>
    </w:p>
    <w:p w:rsidRDefault="00DF0B85" w:rsidP="0079120F" w:rsidR="0079120F" w:rsidRPr="00FB0FAF">
      <w:pPr>
        <w:jc w:val="both"/>
      </w:pPr>
      <w:r>
        <w:t>Pouka o pravnom lijeku</w:t>
      </w:r>
    </w:p>
    <w:p w:rsidRDefault="0079120F" w:rsidP="0079120F" w:rsidR="0079120F">
      <w:r w:rsidRPr="00FB0FAF">
        <w:t>Protiv ovog rješenja dopuštena je žalba koja se podnosi u tri primjerka za Visoki trgovački sud putem</w:t>
      </w:r>
      <w:r w:rsidR="009417BE">
        <w:t xml:space="preserve"> ovog suda, u roku od osam dana od isteka osmog dana od objave rješenja na e-oglasnoj ploči suda.</w:t>
      </w:r>
      <w:r w:rsidRPr="00FB0FAF">
        <w:t xml:space="preserve"> </w:t>
      </w:r>
    </w:p>
    <w:p w:rsidRDefault="00F23F7A" w:rsidP="0079120F" w:rsidR="00F23F7A"/>
    <w:p w:rsidRDefault="00C6772C" w:rsidP="0079120F" w:rsidR="00C6772C"/>
    <w:p w:rsidRDefault="0003127D" w:rsidP="0003127D" w:rsidR="0003127D" w:rsidRPr="00FB0FAF">
      <w:r w:rsidRPr="00FB0FAF">
        <w:t xml:space="preserve">Dostaviti: 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>stečajno</w:t>
      </w:r>
      <w:r w:rsidR="00A34F37">
        <w:t>m</w:t>
      </w:r>
      <w:r w:rsidR="00F23F7A">
        <w:t xml:space="preserve"> upravitelj</w:t>
      </w:r>
      <w:r w:rsidR="00A34F37">
        <w:t>u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 xml:space="preserve">registru suda po pravomoćnosti </w:t>
      </w:r>
    </w:p>
    <w:p w:rsidRDefault="00A34F37" w:rsidP="0003127D" w:rsidR="0003127D" w:rsidRPr="00FB0FAF">
      <w:pPr>
        <w:numPr>
          <w:ilvl w:val="0"/>
          <w:numId w:val="2"/>
        </w:numPr>
      </w:pPr>
      <w:r>
        <w:t>e-</w:t>
      </w:r>
      <w:r w:rsidR="0003127D" w:rsidRPr="00FB0FAF">
        <w:t xml:space="preserve">oglasna ploča 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>u spis</w:t>
      </w:r>
    </w:p>
    <w:p w:rsidRDefault="0003127D" w:rsidP="0003127D" w:rsidR="0003127D" w:rsidRPr="00FB0FAF"/>
    <w:p w:rsidRDefault="0003127D" w:rsidP="0079120F" w:rsidR="0003127D" w:rsidRPr="000251C2"/>
    <w:sectPr w:rsidSect="00D148D5" w:rsidR="0003127D" w:rsidRPr="000251C2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F7A" w:rsidP="00F23F7A" w:rsidR="00F23F7A">
      <w:r>
        <w:separator/>
      </w:r>
    </w:p>
  </w:endnote>
  <w:endnote w:id="0" w:type="continuationSeparator">
    <w:p w:rsidRDefault="00F23F7A" w:rsidP="00F23F7A" w:rsidR="00F23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F7A" w:rsidP="00F23F7A" w:rsidR="00F23F7A">
      <w:r>
        <w:separator/>
      </w:r>
    </w:p>
  </w:footnote>
  <w:footnote w:id="0" w:type="continuationSeparator">
    <w:p w:rsidRDefault="00F23F7A" w:rsidP="00F23F7A" w:rsidR="00F23F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3F7A" w:rsidP="00F23F7A" w:rsidR="00F23F7A" w:rsidRPr="003229CD">
    <w:pPr>
      <w:jc w:val="right"/>
      <w:rPr>
        <w:rFonts w:cs="Arial" w:hAnsi="Arial" w:ascii="Arial"/>
      </w:rPr>
    </w:pPr>
    <w:r>
      <w:fldChar w:fldCharType="begin"/>
    </w:r>
    <w:r>
      <w:instrText>PAGE   \* MERGEFORMAT</w:instrText>
    </w:r>
    <w:r>
      <w:fldChar w:fldCharType="separate"/>
    </w:r>
    <w:r w:rsidR="00CB1FC5">
      <w:rPr>
        <w:noProof/>
      </w:rPr>
      <w:t>2</w:t>
    </w:r>
    <w:r>
      <w:fldChar w:fldCharType="end"/>
    </w:r>
    <w:r>
      <w:tab/>
    </w:r>
    <w:r>
      <w:tab/>
    </w:r>
    <w:r>
      <w:tab/>
    </w:r>
    <w:r w:rsidRPr="00F23F7A">
      <w:t xml:space="preserve"> </w:t>
    </w:r>
    <w:r w:rsidR="00DF0B85">
      <w:t>Poslovni broj</w:t>
    </w:r>
    <w:r w:rsidRPr="00FB0FAF">
      <w:t xml:space="preserve"> 1 St-</w:t>
    </w:r>
    <w:r w:rsidR="00C23043">
      <w:t>317</w:t>
    </w:r>
    <w:r w:rsidR="000F26DF">
      <w:t>/201</w:t>
    </w:r>
    <w:r w:rsidR="000617B1">
      <w:t>6</w:t>
    </w:r>
    <w:r w:rsidR="000F26DF">
      <w:t>-</w:t>
    </w:r>
    <w:r w:rsidR="000617B1">
      <w:t>1</w:t>
    </w:r>
    <w:r w:rsidR="00C23043">
      <w:t>29</w:t>
    </w:r>
  </w:p>
  <w:p w:rsidRDefault="00F23F7A" w:rsidR="00F23F7A">
    <w:pPr>
      <w:pStyle w:val="Zaglavlje"/>
      <w:jc w:val="center"/>
    </w:pPr>
  </w:p>
  <w:p w:rsidRDefault="00F23F7A" w:rsidR="00F23F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20F"/>
    <w:rsid w:val="000063FB"/>
    <w:rsid w:val="00022776"/>
    <w:rsid w:val="000251C2"/>
    <w:rsid w:val="0003127D"/>
    <w:rsid w:val="00052BAA"/>
    <w:rsid w:val="000617B1"/>
    <w:rsid w:val="00073974"/>
    <w:rsid w:val="000F26DF"/>
    <w:rsid w:val="00114C59"/>
    <w:rsid w:val="001D2CE8"/>
    <w:rsid w:val="00290DB4"/>
    <w:rsid w:val="002E0F2D"/>
    <w:rsid w:val="002E719F"/>
    <w:rsid w:val="003229CD"/>
    <w:rsid w:val="00330ED4"/>
    <w:rsid w:val="00367D12"/>
    <w:rsid w:val="003816A4"/>
    <w:rsid w:val="003C4119"/>
    <w:rsid w:val="003E15D3"/>
    <w:rsid w:val="004747A8"/>
    <w:rsid w:val="004A298D"/>
    <w:rsid w:val="005E7F74"/>
    <w:rsid w:val="005F17E6"/>
    <w:rsid w:val="006367AB"/>
    <w:rsid w:val="00691D21"/>
    <w:rsid w:val="006C71FE"/>
    <w:rsid w:val="00740EC7"/>
    <w:rsid w:val="007604E0"/>
    <w:rsid w:val="0079120F"/>
    <w:rsid w:val="0079329B"/>
    <w:rsid w:val="00825089"/>
    <w:rsid w:val="00850527"/>
    <w:rsid w:val="008A6059"/>
    <w:rsid w:val="008F2B58"/>
    <w:rsid w:val="008F7EFC"/>
    <w:rsid w:val="009417BE"/>
    <w:rsid w:val="009460CC"/>
    <w:rsid w:val="009B4F71"/>
    <w:rsid w:val="009E3171"/>
    <w:rsid w:val="00A34F37"/>
    <w:rsid w:val="00A833FB"/>
    <w:rsid w:val="00B53AB4"/>
    <w:rsid w:val="00B758EF"/>
    <w:rsid w:val="00B81DF4"/>
    <w:rsid w:val="00B9495A"/>
    <w:rsid w:val="00B97328"/>
    <w:rsid w:val="00C0454E"/>
    <w:rsid w:val="00C1717C"/>
    <w:rsid w:val="00C23043"/>
    <w:rsid w:val="00C34AEE"/>
    <w:rsid w:val="00C53876"/>
    <w:rsid w:val="00C6772C"/>
    <w:rsid w:val="00CA590D"/>
    <w:rsid w:val="00CB1FC5"/>
    <w:rsid w:val="00CF69B4"/>
    <w:rsid w:val="00D012E3"/>
    <w:rsid w:val="00D148D5"/>
    <w:rsid w:val="00D15C19"/>
    <w:rsid w:val="00D54507"/>
    <w:rsid w:val="00D74762"/>
    <w:rsid w:val="00DC6517"/>
    <w:rsid w:val="00DF0B85"/>
    <w:rsid w:val="00DF5EAA"/>
    <w:rsid w:val="00E116ED"/>
    <w:rsid w:val="00E260EC"/>
    <w:rsid w:val="00E72FF8"/>
    <w:rsid w:val="00E945A2"/>
    <w:rsid w:val="00EA35E8"/>
    <w:rsid w:val="00EB47F9"/>
    <w:rsid w:val="00EE67BE"/>
    <w:rsid w:val="00F23F7A"/>
    <w:rsid w:val="00F337BB"/>
    <w:rsid w:val="00F55C55"/>
    <w:rsid w:val="00F61E20"/>
    <w:rsid w:val="00F73FFA"/>
    <w:rsid w:val="00FB0196"/>
    <w:rsid w:val="00FB0FAF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120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F0B8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23F7A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F0B85"/>
    <w:rPr>
      <w:rFonts w:cs="Arial" w:hAnsi="Arial" w:ascii="Arial"/>
      <w:b/>
      <w:bCs/>
      <w:sz w:val="22"/>
      <w:szCs w:val="24"/>
      <w:lang w:eastAsia="en-US"/>
    </w:rPr>
  </w:style>
  <w:style w:styleId="Tekstbalonia" w:type="paragraph">
    <w:name w:val="Balloon Text"/>
    <w:basedOn w:val="Normal"/>
    <w:link w:val="TekstbaloniaChar"/>
    <w:rsid w:val="005F17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17E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1F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F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F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F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F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120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F0B8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23F7A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F0B85"/>
    <w:rPr>
      <w:rFonts w:ascii="Arial" w:cs="Arial" w:hAnsi="Arial"/>
      <w:b/>
      <w:bCs/>
      <w:sz w:val="22"/>
      <w:szCs w:val="24"/>
      <w:lang w:eastAsia="en-US"/>
    </w:rPr>
  </w:style>
  <w:style w:styleId="Tekstbalonia" w:type="paragraph">
    <w:name w:val="Balloon Text"/>
    <w:basedOn w:val="Normal"/>
    <w:link w:val="TekstbaloniaChar"/>
    <w:rsid w:val="005F17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17E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1F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F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F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F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F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Brisan 28.6.2018.</izvorni_sadrzaj>
    <derivirana_varijabla naziv="DomainObject.Predmet.Opis_1">Brisan 28.6.2018.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MALENICA d.o.o.</izvorni_sadrzaj>
    <derivirana_varijabla naziv="DomainObject.Predmet.ProtustrankaFormated_1">  TISKARA MALENICA d.o.o.</derivirana_varijabla>
  </DomainObject.Predmet.ProtustrankaFormated>
  <DomainObject.Predmet.ProtustrankaFormatedOIB>
    <izvorni_sadrzaj>  TISKARA MALENICA d.o.o., OIB 21268596817</izvorni_sadrzaj>
    <derivirana_varijabla naziv="DomainObject.Predmet.ProtustrankaFormatedOIB_1">  TISKARA MALENICA d.o.o., OIB 21268596817</derivirana_varijabla>
  </DomainObject.Predmet.ProtustrankaFormatedOIB>
  <DomainObject.Predmet.ProtustrankaFormatedWithAdress>
    <izvorni_sadrzaj> TISKARA MALENICA d.o.o., 113. Šibenske brigade HV-a 193, 22000 Šibenik</izvorni_sadrzaj>
    <derivirana_varijabla naziv="DomainObject.Predmet.ProtustrankaFormatedWithAdress_1"> TISKARA MALENICA d.o.o., 113. Šibenske brigade HV-a 193, 22000 Šibenik</derivirana_varijabla>
  </DomainObject.Predmet.ProtustrankaFormatedWithAdress>
  <DomainObject.Predmet.ProtustrankaFormatedWithAdressOIB>
    <izvorni_sadrzaj> TISKARA MALENICA d.o.o., OIB 21268596817, 113. Šibenske brigade HV-a 193, 22000 Šibenik</izvorni_sadrzaj>
    <derivirana_varijabla naziv="DomainObject.Predmet.ProtustrankaFormatedWithAdressOIB_1"> TISKARA MALENICA d.o.o., OIB 21268596817, 113. Šibenske brigade HV-a 193, 22000 Šibenik</derivirana_varijabla>
  </DomainObject.Predmet.ProtustrankaFormatedWithAdressOIB>
  <DomainObject.Predmet.ProtustrankaWithAdress>
    <izvorni_sadrzaj>TISKARA MALENICA d.o.o. 113. Šibenske brigade HV-a 193, 22000 Šibenik</izvorni_sadrzaj>
    <derivirana_varijabla naziv="DomainObject.Predmet.ProtustrankaWithAdress_1">TISKARA MALENICA d.o.o. 113. Šibenske brigade HV-a 193, 22000 Šibenik</derivirana_varijabla>
  </DomainObject.Predmet.ProtustrankaWithAdress>
  <DomainObject.Predmet.ProtustrankaWithAdressOIB>
    <izvorni_sadrzaj>TISKARA MALENICA d.o.o., OIB 21268596817, 113. Šibenske brigade HV-a 193, 22000 Šibenik</izvorni_sadrzaj>
    <derivirana_varijabla naziv="DomainObject.Predmet.ProtustrankaWithAdressOIB_1">TISKARA MALENICA d.o.o., OIB 21268596817, 113. Šibenske brigade HV-a 193, 22000 Šibenik</derivirana_varijabla>
  </DomainObject.Predmet.ProtustrankaWithAdressOIB>
  <DomainObject.Predmet.ProtustrankaNazivFormated>
    <izvorni_sadrzaj>TISKARA MALENICA d.o.o.</izvorni_sadrzaj>
    <derivirana_varijabla naziv="DomainObject.Predmet.ProtustrankaNazivFormated_1">TISKARA MALENICA d.o.o.</derivirana_varijabla>
  </DomainObject.Predmet.ProtustrankaNazivFormated>
  <DomainObject.Predmet.ProtustrankaNazivFormatedOIB>
    <izvorni_sadrzaj>TISKARA MALENICA d.o.o., OIB 21268596817</izvorni_sadrzaj>
    <derivirana_varijabla naziv="DomainObject.Predmet.ProtustrankaNazivFormatedOIB_1">TISKARA MALENICA d.o.o., OIB 21268596817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Željko Vrkić</izvorni_sadrzaj>
    <derivirana_varijabla naziv="DomainObject.Predmet.StrankaFormated_1">  FINA - Podružnica Šibenik; Željko Vrkić</derivirana_varijabla>
  </DomainObject.Predmet.StrankaFormated>
  <DomainObject.Predmet.StrankaFormatedOIB>
    <izvorni_sadrzaj>  FINA - Podružnica Šibenik, OIB 85821130368; Željko Vrkić, OIB 11055072755</izvorni_sadrzaj>
    <derivirana_varijabla naziv="DomainObject.Predmet.StrankaFormatedOIB_1">  FINA - Podružnica Šibenik, OIB 85821130368; Željko Vrkić, OIB 11055072755</derivirana_varijabla>
  </DomainObject.Predmet.StrankaFormatedOIB>
  <DomainObject.Predmet.StrankaFormatedWithAdress>
    <izvorni_sadrzaj> FINA - Podružnica Šibenik, Perivoj L. Marune 1, 22000 Šibenik; Željko Vrkić, Ulica Ante Starčevića 25a, 23000 Zadar</izvorni_sadrzaj>
    <derivirana_varijabla naziv="DomainObject.Predmet.StrankaFormatedWithAdress_1"> FINA - Podružnica Šibenik, Perivoj L. Marune 1, 22000 Šibenik; Željko Vrkić, Ulica Ante Starčevića 25a, 23000 Zadar</derivirana_varijabla>
  </DomainObject.Predmet.StrankaFormatedWithAdress>
  <DomainObject.Predmet.StrankaFormatedWithAdressOIB>
    <izvorni_sadrzaj> FINA - Podružnica Šibenik, OIB 85821130368, Perivoj L. Marune 1, 22000 Šibenik; Željko Vrkić, OIB 11055072755, Ulica Ante Starčevića 25a, 23000 Zadar</izvorni_sadrzaj>
    <derivirana_varijabla naziv="DomainObject.Predmet.StrankaFormatedWithAdressOIB_1"> FINA - Podružnica Šibenik, OIB 85821130368, Perivoj L. Marune 1, 22000 Šibenik; Željko Vrkić, OIB 11055072755, Ulica Ante Starčevića 25a, 23000 Zadar</derivirana_varijabla>
  </DomainObject.Predmet.StrankaFormatedWithAdressOIB>
  <DomainObject.Predmet.StrankaWithAdress>
    <izvorni_sadrzaj>FINA - Podružnica Šibenik Perivoj L. Marune 1,22000 Šibenik,Željko Vrkić Ulica Ante Starčevića 25a,23000 Zadar</izvorni_sadrzaj>
    <derivirana_varijabla naziv="DomainObject.Predmet.StrankaWithAdress_1">FINA - Podružnica Šibenik Perivoj L. Marune 1,22000 Šibenik,Željko Vrkić Ulica Ante Starčevića 25a,23000 Zadar</derivirana_varijabla>
  </DomainObject.Predmet.StrankaWithAdress>
  <DomainObject.Predmet.StrankaWithAdressOIB>
    <izvorni_sadrzaj>FINA - Podružnica Šibenik, OIB 85821130368, Perivoj L. Marune 1,22000 Šibenik,Željko Vrkić, OIB 11055072755, Ulica Ante Starčevića 25a,23000 Zadar</izvorni_sadrzaj>
    <derivirana_varijabla naziv="DomainObject.Predmet.StrankaWithAdressOIB_1">FINA - Podružnica Šibenik, OIB 85821130368, Perivoj L. Marune 1,22000 Šibenik,Željko Vrkić, OIB 11055072755, Ulica Ante Starčevića 25a,23000 Zadar</derivirana_varijabla>
  </DomainObject.Predmet.StrankaWithAdressOIB>
  <DomainObject.Predmet.StrankaNazivFormated>
    <izvorni_sadrzaj>FINA - Podružnica Šibenik,Željko Vrkić</izvorni_sadrzaj>
    <derivirana_varijabla naziv="DomainObject.Predmet.StrankaNazivFormated_1">FINA - Podružnica Šibenik,Željko Vrkić</derivirana_varijabla>
  </DomainObject.Predmet.StrankaNazivFormated>
  <DomainObject.Predmet.StrankaNazivFormatedOIB>
    <izvorni_sadrzaj>FINA - Podružnica Šibenik, OIB 85821130368,Željko Vrkić, OIB 11055072755</izvorni_sadrzaj>
    <derivirana_varijabla naziv="DomainObject.Predmet.StrankaNazivFormatedOIB_1">FINA - Podružnica Šibenik, OIB 85821130368,Željko Vrkić, OIB 11055072755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  <item>Željko Vrkić</item>
    </izvorni_sadrzaj>
    <derivirana_varijabla naziv="DomainObject.Predmet.StrankaListFormated_1">
      <item>FINA - Podružnica Šibenik</item>
      <item>Željko Vrkić</item>
    </derivirana_varijabla>
  </DomainObject.Predmet.StrankaListFormated>
  <DomainObject.Predmet.StrankaListFormatedOIB>
    <izvorni_sadrzaj>
      <item>FINA - Podružnica Šibenik, OIB 85821130368</item>
      <item>Željko Vrkić, OIB 11055072755</item>
    </izvorni_sadrzaj>
    <derivirana_varijabla naziv="DomainObject.Predmet.StrankaListFormatedOIB_1">
      <item>FINA - Podružnica Šibenik, OIB 85821130368</item>
      <item>Željko Vrkić, OIB 11055072755</item>
    </derivirana_varijabla>
  </DomainObject.Predmet.StrankaListFormatedOIB>
  <DomainObject.Predmet.StrankaListFormatedWithAdress>
    <izvorni_sadrzaj>
      <item>FINA - Podružnica Šibenik, Perivoj L. Marune 1, 22000 Šibenik</item>
      <item>Željko Vrkić, Ulica Ante Starčevića 25a, 23000 Zadar</item>
    </izvorni_sadrzaj>
    <derivirana_varijabla naziv="DomainObject.Predmet.StrankaListFormatedWithAdress_1">
      <item>FINA - Podružnica Šibenik, Perivoj L. Marune 1, 22000 Šibenik</item>
      <item>Željko Vrkić, Ulica Ante Starčevića 25a, 23000 Zadar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Željko Vrkić, OIB 11055072755, Ulica Ante Starčevića 25a, 23000 Zadar</item>
    </izvorni_sadrzaj>
    <derivirana_varijabla naziv="DomainObject.Predmet.StrankaListFormatedWithAdressOIB_1">
      <item>FINA - Podružnica Šibenik, OIB 85821130368, Perivoj L. Marune 1, 22000 Šibenik</item>
      <item>Željko Vrkić, OIB 11055072755, Ulica Ante Starčevića 25a, 23000 Zadar</item>
    </derivirana_varijabla>
  </DomainObject.Predmet.StrankaListFormatedWithAdressOIB>
  <DomainObject.Predmet.StrankaListNazivFormated>
    <izvorni_sadrzaj>
      <item>FINA - Podružnica Šibenik</item>
      <item>Željko Vrkić</item>
    </izvorni_sadrzaj>
    <derivirana_varijabla naziv="DomainObject.Predmet.StrankaListNazivFormated_1">
      <item>FINA - Podružnica Šibenik</item>
      <item>Željko Vrkić</item>
    </derivirana_varijabla>
  </DomainObject.Predmet.StrankaListNazivFormated>
  <DomainObject.Predmet.StrankaListNazivFormatedOIB>
    <izvorni_sadrzaj>
      <item>FINA - Podružnica Šibenik, OIB 85821130368</item>
      <item>Željko Vrkić, OIB 11055072755</item>
    </izvorni_sadrzaj>
    <derivirana_varijabla naziv="DomainObject.Predmet.StrankaListNazivFormatedOIB_1">
      <item>FINA - Podružnica Šibenik, OIB 85821130368</item>
      <item>Željko Vrkić, OIB 11055072755</item>
    </derivirana_varijabla>
  </DomainObject.Predmet.StrankaListNazivFormatedOIB>
  <DomainObject.Predmet.ProtuStrankaListFormated>
    <izvorni_sadrzaj>
      <item>TISKARA MALENICA d.o.o.</item>
    </izvorni_sadrzaj>
    <derivirana_varijabla naziv="DomainObject.Predmet.ProtuStrankaListFormated_1">
      <item>TISKARA MALENICA d.o.o.</item>
    </derivirana_varijabla>
  </DomainObject.Predmet.ProtuStrankaListFormated>
  <DomainObject.Predmet.ProtuStrankaListFormatedOIB>
    <izvorni_sadrzaj>
      <item>TISKARA MALENICA d.o.o., OIB 21268596817</item>
    </izvorni_sadrzaj>
    <derivirana_varijabla naziv="DomainObject.Predmet.ProtuStrankaListFormatedOIB_1">
      <item>TISKARA MALENICA d.o.o., OIB 21268596817</item>
    </derivirana_varijabla>
  </DomainObject.Predmet.ProtuStrankaListFormatedOIB>
  <DomainObject.Predmet.ProtuStrankaListFormatedWithAdress>
    <izvorni_sadrzaj>
      <item>TISKARA MALENICA d.o.o., 113. Šibenske brigade HV-a 193, 22000 Šibenik</item>
    </izvorni_sadrzaj>
    <derivirana_varijabla naziv="DomainObject.Predmet.ProtuStrankaListFormatedWithAdress_1">
      <item>TISKARA MALENICA d.o.o., 113. Šibenske brigade HV-a 193, 22000 Šibenik</item>
    </derivirana_varijabla>
  </DomainObject.Predmet.ProtuStrankaListFormatedWithAdress>
  <DomainObject.Predmet.ProtuStrankaListFormatedWithAdressOIB>
    <izvorni_sadrzaj>
      <item>TISKARA MALENICA d.o.o., OIB 21268596817, 113. Šibenske brigade HV-a 193, 22000 Šibenik</item>
    </izvorni_sadrzaj>
    <derivirana_varijabla naziv="DomainObject.Predmet.ProtuStrankaListFormatedWithAdressOIB_1">
      <item>TISKARA MALENICA d.o.o., OIB 21268596817, 113. Šibenske brigade HV-a 193, 22000 Šibenik</item>
    </derivirana_varijabla>
  </DomainObject.Predmet.ProtuStrankaListFormatedWithAdressOIB>
  <DomainObject.Predmet.ProtuStrankaListNazivFormated>
    <izvorni_sadrzaj>
      <item>TISKARA MALENICA d.o.o.</item>
    </izvorni_sadrzaj>
    <derivirana_varijabla naziv="DomainObject.Predmet.ProtuStrankaListNazivFormated_1">
      <item>TISKARA MALENICA d.o.o.</item>
    </derivirana_varijabla>
  </DomainObject.Predmet.ProtuStrankaListNazivFormated>
  <DomainObject.Predmet.ProtuStrankaListNazivFormatedOIB>
    <izvorni_sadrzaj>
      <item>TISKARA MALENICA d.o.o., OIB 21268596817</item>
    </izvorni_sadrzaj>
    <derivirana_varijabla naziv="DomainObject.Predmet.ProtuStrankaListNazivFormatedOIB_1">
      <item>TISKARA MALENICA d.o.o., OIB 21268596817</item>
    </derivirana_varijabla>
  </DomainObject.Predmet.ProtuStrankaListNazivFormatedOIB>
  <DomainObject.Predmet.OstaliListFormated>
    <izvorni_sadrzaj>
      <item>Branimir Malenica</item>
    </izvorni_sadrzaj>
    <derivirana_varijabla naziv="DomainObject.Predmet.OstaliListFormated_1">
      <item>Branimir Malenica</item>
    </derivirana_varijabla>
  </DomainObject.Predmet.OstaliListFormated>
  <DomainObject.Predmet.OstaliListFormatedOIB>
    <izvorni_sadrzaj>
      <item>Branimir Malenica</item>
    </izvorni_sadrzaj>
    <derivirana_varijabla naziv="DomainObject.Predmet.OstaliListFormatedOIB_1">
      <item>Branimir Malenica</item>
    </derivirana_varijabla>
  </DomainObject.Predmet.OstaliListFormatedOIB>
  <DomainObject.Predmet.OstaliListFormatedWithAdress>
    <izvorni_sadrzaj>
      <item>Branimir Malenica</item>
    </izvorni_sadrzaj>
    <derivirana_varijabla naziv="DomainObject.Predmet.OstaliListFormatedWithAdress_1">
      <item>Branimir Malenica</item>
    </derivirana_varijabla>
  </DomainObject.Predmet.OstaliListFormatedWithAdress>
  <DomainObject.Predmet.OstaliListFormatedWithAdressOIB>
    <izvorni_sadrzaj>
      <item>Branimir Malenica</item>
    </izvorni_sadrzaj>
    <derivirana_varijabla naziv="DomainObject.Predmet.OstaliListFormatedWithAdressOIB_1">
      <item>Branimir Malenica</item>
    </derivirana_varijabla>
  </DomainObject.Predmet.OstaliListFormatedWithAdressOIB>
  <DomainObject.Predmet.OstaliListNazivFormated>
    <izvorni_sadrzaj>
      <item>Branimir Malenica</item>
    </izvorni_sadrzaj>
    <derivirana_varijabla naziv="DomainObject.Predmet.OstaliListNazivFormated_1">
      <item>Branimir Malenica</item>
    </derivirana_varijabla>
  </DomainObject.Predmet.OstaliListNazivFormated>
  <DomainObject.Predmet.OstaliListNazivFormatedOIB>
    <izvorni_sadrzaj>
      <item>Branimir Malenica</item>
    </izvorni_sadrzaj>
    <derivirana_varijabla naziv="DomainObject.Predmet.OstaliListNazivFormatedOIB_1">
      <item>Branimir Malenica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TISKARA MALENICA d.o.o.</izvorni_sadrzaj>
    <derivirana_varijabla naziv="DomainObject.Predmet.ProtustrankaIDrugi_1">TISKARA MALENICA d.o.o.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TISKARA MALENICA d.o.o., OIB 21268596817, 113. Šibenske brigade HV-a 193, 22000 Šibenik</izvorni_sadrzaj>
    <derivirana_varijabla naziv="DomainObject.Predmet.ProtustrankaIDrugiAdressOIB_1">TISKARA MALENICA d.o.o., OIB 21268596817, 113. Šibenske brigade HV-a 193,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TISKARA MALENICA d.o.o.</item>
      <item>Branimir Malenica</item>
      <item>Željko Vrkić</item>
    </izvorni_sadrzaj>
    <derivirana_varijabla naziv="DomainObject.Predmet.SudioniciListNaziv_1">
      <item>FINA - Podružnica Šibenik</item>
      <item>TISKARA MALENICA d.o.o.</item>
      <item>Branimir Malenica</item>
      <item>Željko Vrkić</item>
    </derivirana_varijabla>
  </DomainObject.Predmet.SudioniciListNaziv>
  <DomainObject.Predmet.SudioniciListAdressOIB>
    <izvorni_sadrzaj>
      <item>FINA - Podružnica Šibenik, OIB 85821130368, Perivoj L. Marune 1,22000 Šibenik</item>
      <item>TISKARA MALENICA d.o.o., OIB 21268596817, 113. Šibenske brigade HV-a 193,22000 Šibenik</item>
      <item>Branimir Malenica</item>
      <item>Željko Vrkić, OIB 11055072755, Ulica Ante Starčevića 25a,23000 Zadar</item>
    </izvorni_sadrzaj>
    <derivirana_varijabla naziv="DomainObject.Predmet.SudioniciListAdressOIB_1">
      <item>FINA - Podružnica Šibenik, OIB 85821130368, Perivoj L. Marune 1,22000 Šibenik</item>
      <item>TISKARA MALENICA d.o.o., OIB 21268596817, 113. Šibenske brigade HV-a 193,22000 Šibenik</item>
      <item>Branimir Malenica</item>
      <item>Željko Vrkić, OIB 11055072755, Ulica Ante Starčevića 25a,23000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21268596817</item>
      <item>, OIB null</item>
      <item>, OIB 11055072755</item>
    </izvorni_sadrzaj>
    <derivirana_varijabla naziv="DomainObject.Predmet.SudioniciListNazivOIB_1">
      <item>, OIB 85821130368</item>
      <item>, OIB 21268596817</item>
      <item>, OIB null</item>
      <item>, OIB 11055072755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30. kolovoza 2018.</izvorni_sadrzaj>
    <derivirana_varijabla naziv="DomainObject.PredzadnjaOdlukaIzPredmeta.DatumDonosenjaOdluke_1">30. kolovoza 2018.</derivirana_varijabla>
  </DomainObject.PredzadnjaOdlukaIzPredmeta.DatumDonosenjaOdluke>
  <DomainObject.PredzadnjaOdlukaIzPredmeta.Oznaka>
    <izvorni_sadrzaj>St-317/2016-127</izvorni_sadrzaj>
    <derivirana_varijabla naziv="DomainObject.PredzadnjaOdlukaIzPredmeta.Oznaka_1">St-317/2016-127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383</properties:Words>
  <properties:Characters>1956</properties:Characters>
  <properties:Lines>67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2019-02-18T07:26:00Z</dcterms:created>
  <dc:creator>Korisnik</dc:creator>
  <cp:lastModifiedBy>Ardena Bajlo</cp:lastModifiedBy>
  <cp:lastPrinted>2019-01-07T09:05:00Z</cp:lastPrinted>
  <dcterms:modified xmlns:xsi="http://www.w3.org/2001/XMLSchema-instance" xsi:type="dcterms:W3CDTF">2019-02-19T09:30:00Z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(1St-317-16 - tiskakra malenica - zaključenje po 286.docx)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