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b6eb" w14:paraId="76cb6eb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844F17" w:rsidP="00844F17" w:rsidR="00844F17">
      <w:pPr>
        <w:jc w:val="right"/>
      </w:pPr>
      <w:r w:rsidRPr="005F3621">
        <w:rPr>
          <w:b/>
        </w:rPr>
        <w:tab/>
      </w:r>
      <w:r>
        <w:rPr>
          <w:b/>
        </w:rPr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>t-</w:t>
      </w:r>
      <w:r w:rsidR="00B62A02">
        <w:t>54/10</w:t>
      </w:r>
      <w:r>
        <w:t xml:space="preserve">    </w:t>
      </w:r>
    </w:p>
    <w:p w:rsidRDefault="00B417AF" w:rsidP="00844F17" w:rsidR="00B417AF">
      <w:pPr>
        <w:jc w:val="right"/>
      </w:pPr>
    </w:p>
    <w:p w:rsidRDefault="00844F17" w:rsidP="00844F17" w:rsidR="00844F17">
      <w:pPr>
        <w:jc w:val="right"/>
      </w:pPr>
    </w:p>
    <w:p w:rsidRDefault="00844F17" w:rsidP="00844F17" w:rsidR="00844F17" w:rsidRPr="005F3621">
      <w:pPr>
        <w:jc w:val="center"/>
        <w:rPr>
          <w:b/>
        </w:rPr>
      </w:pPr>
      <w:r>
        <w:t>R E P U B L I K A  H R V A T S K A</w:t>
      </w:r>
    </w:p>
    <w:p w:rsidRDefault="00844F17" w:rsidP="00844F17" w:rsidR="00844F17">
      <w:pPr>
        <w:jc w:val="center"/>
      </w:pPr>
      <w:r w:rsidRPr="00B654E9">
        <w:t>R J E Š E NJ E</w:t>
      </w:r>
    </w:p>
    <w:p w:rsidRDefault="00B417AF" w:rsidP="00844F17" w:rsidR="00B417AF" w:rsidRPr="00B654E9">
      <w:pPr>
        <w:jc w:val="center"/>
      </w:pPr>
    </w:p>
    <w:p w:rsidRDefault="00844F17" w:rsidP="00844F17" w:rsidR="00844F17" w:rsidRPr="005F3621">
      <w:pPr>
        <w:jc w:val="center"/>
        <w:rPr>
          <w:b/>
        </w:rPr>
      </w:pPr>
    </w:p>
    <w:p w:rsidRDefault="00844F17" w:rsidP="00B62A02" w:rsidR="00B62A02">
      <w:pPr>
        <w:jc w:val="both"/>
      </w:pPr>
      <w:r w:rsidRPr="005F3621">
        <w:t xml:space="preserve">  </w:t>
      </w:r>
      <w:r w:rsidRPr="005F3621">
        <w:tab/>
      </w:r>
      <w:r w:rsidR="00B62A02">
        <w:t>T</w:t>
      </w:r>
      <w:r w:rsidR="00B62A02" w:rsidRPr="00775063">
        <w:t xml:space="preserve">rgovački sud u </w:t>
      </w:r>
      <w:r w:rsidR="00B62A02">
        <w:t>Z</w:t>
      </w:r>
      <w:r w:rsidR="00B62A02" w:rsidRPr="00775063">
        <w:t xml:space="preserve">agrebu, po sucu Anti Galiću, kao stečajnom sucu, u stečajnom postupku nad </w:t>
      </w:r>
      <w:r w:rsidR="00B62A02">
        <w:t>Stečajna masa iza stečajnog dužnika D</w:t>
      </w:r>
      <w:r w:rsidR="00270A2E">
        <w:t>A</w:t>
      </w:r>
      <w:r w:rsidR="00B62A02">
        <w:t>MILOS SAVJETOVANJE d.o.o. u stečaju, Zagreb, Petrinjska 32a, dana 9.</w:t>
      </w:r>
      <w:r w:rsidR="00270A2E">
        <w:t>ožujka</w:t>
      </w:r>
      <w:r w:rsidR="00B62A02">
        <w:t xml:space="preserve"> 201</w:t>
      </w:r>
      <w:r w:rsidR="00270A2E">
        <w:t>7</w:t>
      </w:r>
      <w:r w:rsidR="00B62A02">
        <w:t>.</w:t>
      </w:r>
    </w:p>
    <w:p w:rsidRDefault="00B417AF" w:rsidP="00B62A02" w:rsidR="00B417AF" w:rsidRPr="006C2557">
      <w:pPr>
        <w:jc w:val="both"/>
      </w:pP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>
      <w:pPr>
        <w:jc w:val="center"/>
      </w:pPr>
      <w:r w:rsidRPr="00E278BA">
        <w:t>r i j e š i o     j e</w:t>
      </w:r>
    </w:p>
    <w:p w:rsidRDefault="00B417AF" w:rsidP="005866EA" w:rsidR="00B417AF" w:rsidRPr="00E278BA">
      <w:pPr>
        <w:jc w:val="center"/>
      </w:pP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B50E45" w:rsidR="00B50E45">
      <w:pPr>
        <w:ind w:firstLine="720"/>
        <w:jc w:val="both"/>
      </w:pPr>
      <w:r>
        <w:t xml:space="preserve">Stečajnom upravitelju </w:t>
      </w:r>
      <w:r w:rsidR="00270A2E">
        <w:t>Petar Popović iz Zagreba, Maksimirska 88.</w:t>
      </w:r>
      <w:r>
        <w:t xml:space="preserve">, </w:t>
      </w:r>
      <w:r w:rsidRPr="00ED1A28">
        <w:t>od</w:t>
      </w:r>
      <w:r>
        <w:t xml:space="preserve">ređuje se konačna nagrada za poslove stečajnog upravitelja </w:t>
      </w:r>
      <w:r w:rsidR="008D0D7E">
        <w:t xml:space="preserve">Stečajna masa iza stečajnog dužnika DAMILOS SAVJETOVANJE d.o.o. u stečaju, Zagreb, Petrinjska 32a </w:t>
      </w:r>
      <w:r w:rsidR="00B50E45">
        <w:t xml:space="preserve">u bruto iznosu od </w:t>
      </w:r>
      <w:r w:rsidR="00E84D5B">
        <w:t>12.211,20 kn.</w:t>
      </w:r>
    </w:p>
    <w:p w:rsidRDefault="005866EA" w:rsidP="005866EA" w:rsidR="005866EA" w:rsidRPr="00ED1A28">
      <w:pPr>
        <w:ind w:firstLine="720"/>
        <w:jc w:val="both"/>
      </w:pPr>
      <w:r>
        <w:t xml:space="preserve"> </w:t>
      </w:r>
    </w:p>
    <w:p w:rsidRDefault="005866EA" w:rsidP="005866EA" w:rsidR="005866EA">
      <w:pPr>
        <w:jc w:val="center"/>
      </w:pPr>
      <w:r>
        <w:t>Obrazloženje</w:t>
      </w:r>
    </w:p>
    <w:p w:rsidRDefault="00B417AF" w:rsidP="005866EA" w:rsidR="00B417AF">
      <w:pPr>
        <w:jc w:val="center"/>
      </w:pP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8D0D7E">
        <w:t>24.veljače</w:t>
      </w:r>
      <w:r>
        <w:t xml:space="preserve"> 201</w:t>
      </w:r>
      <w:r w:rsidR="008D0D7E">
        <w:t>7</w:t>
      </w:r>
      <w:r>
        <w:t xml:space="preserve">. stečajni je upravitelj obavijestio stečajnog suca kako je unovčio cjelokupnu imovinu stečajnog dužnika, u ukupnom iznosu od </w:t>
      </w:r>
      <w:r w:rsidR="008D0D7E">
        <w:t>76.320</w:t>
      </w:r>
      <w:r w:rsidR="007D5746">
        <w:t xml:space="preserve">,00 </w:t>
      </w:r>
      <w:r>
        <w:t>kn, te predložio određivanje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08"/>
        <w:jc w:val="both"/>
      </w:pPr>
      <w:r>
        <w:t>Prije ostalog valja naglasiti kako je tijekom trajanja ovog stečajnog postupka, a nakon podnošenja prijedloga za otvaranje stečajnog postupka (</w:t>
      </w:r>
      <w:r w:rsidR="008D0D7E">
        <w:t xml:space="preserve">12.veljače </w:t>
      </w:r>
      <w:r w:rsidR="007D5746">
        <w:t>201</w:t>
      </w:r>
      <w:r w:rsidR="008D0D7E">
        <w:t>0</w:t>
      </w:r>
      <w:r>
        <w:t>.) na snagu stupio Stečajni zakon (N.N. br.71/15), te Uredbe o kriterijima i načinu obračuna i plaćanja nagrada stečajnim upraviteljima (N.N. br. 105/15., dalje: Uredba 15)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8D0D7E">
        <w:t>12.veljače</w:t>
      </w:r>
      <w:r>
        <w:t xml:space="preserve"> 20</w:t>
      </w:r>
      <w:r w:rsidR="007D5746">
        <w:t>1</w:t>
      </w:r>
      <w:r w:rsidR="008D0D7E">
        <w:t>0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odredbi članka 16. stavak 2. Uredbe 15 za rad stečajnom upravitelju koji je obavljen do stupanja na snagu te uredbe (2.listopada 2015.) obračunati će se nagrada po </w:t>
      </w:r>
      <w:r>
        <w:lastRenderedPageBreak/>
        <w:t>pravilima  Uredbe o kriterijima i načinu obračuna i plaćanja nagrada stečajnim upraviteljima (N.N.br. 183/03., dalje: Uredba 03) pri čemu je sud dužan utvrditi postotak nagrade koja stečajnom upravitelju pripada prema pravilima te uredbe, a prema odredbi stavaka 3. istog članka za poslove obavljene nakon stupanja na snagu Uredbe 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7. Uredbe 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Dužnost utvrđivanja postotka nagrade primjenom pravila Uredbe 03 (članak 16. stavak 2. Uredbe 15), odnosno vođenje računa o postotku namirenja  (članak 16. stavak 3. Uredbe 15), po ocjeni ovog suda, predstavlja obvezu primjene regresivnih tendencija određenih Uredbama, tj. zabranu dvostrukog obračuna po povoljnijim razredima.  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za razdoblje važenja Uredbe 15 unovčio stečajnu masu za ukupan iznos </w:t>
      </w:r>
      <w:r w:rsidR="00EC076D">
        <w:t>76.320</w:t>
      </w:r>
      <w:r w:rsidR="00883FF5">
        <w:t>,00</w:t>
      </w:r>
      <w:r>
        <w:t xml:space="preserve"> kn, to mu primjenom članka 7. Uredbe 15 pripada nagrada i to:</w:t>
      </w:r>
    </w:p>
    <w:p w:rsidRDefault="001B70F1" w:rsidP="005866EA" w:rsidR="00F90024">
      <w:pPr>
        <w:ind w:firstLine="720"/>
        <w:jc w:val="both"/>
      </w:pPr>
      <w:r>
        <w:t xml:space="preserve">                                                                osnovica             %</w:t>
      </w:r>
    </w:p>
    <w:p w:rsidRDefault="00F90024" w:rsidP="00F90024" w:rsidR="00F90024">
      <w:pPr>
        <w:ind w:firstLine="720"/>
        <w:jc w:val="both"/>
      </w:pPr>
      <w:r>
        <w:t xml:space="preserve">                          do     </w:t>
      </w:r>
      <w:r w:rsidR="00EC076D">
        <w:t>76.320</w:t>
      </w:r>
      <w:r>
        <w:t xml:space="preserve">,00 kn  </w:t>
      </w:r>
      <w:r w:rsidR="00EC076D">
        <w:t xml:space="preserve">                              </w:t>
      </w:r>
      <w:r>
        <w:t xml:space="preserve">   16         </w:t>
      </w:r>
      <w:r w:rsidR="00EC076D">
        <w:t>12.211,20</w:t>
      </w:r>
      <w:r>
        <w:t xml:space="preserve"> kn</w:t>
      </w:r>
    </w:p>
    <w:p w:rsidRDefault="005866EA" w:rsidP="005866EA" w:rsidR="005866EA">
      <w:pPr>
        <w:jc w:val="both"/>
      </w:pPr>
    </w:p>
    <w:p w:rsidRDefault="00883FF5" w:rsidP="005866EA" w:rsidR="00883FF5">
      <w:pPr>
        <w:jc w:val="both"/>
      </w:pPr>
    </w:p>
    <w:p w:rsidRDefault="005866EA" w:rsidP="005866EA" w:rsidR="005866EA">
      <w:pPr>
        <w:jc w:val="both"/>
      </w:pPr>
      <w:r>
        <w:tab/>
        <w:t>Prema odredbi članka 15. Uredbe 15 svi iznosi koji se primjenjuju Uredbom su bruto iznosi</w:t>
      </w:r>
      <w:r w:rsidR="00EC076D">
        <w:t>.</w:t>
      </w:r>
    </w:p>
    <w:p w:rsidRDefault="005866EA" w:rsidP="005866EA" w:rsidR="005866EA">
      <w:pPr>
        <w:jc w:val="both"/>
      </w:pPr>
    </w:p>
    <w:p w:rsidRDefault="00B417AF" w:rsidP="005866EA" w:rsidR="00B417AF">
      <w:pPr>
        <w:ind w:firstLine="720"/>
        <w:jc w:val="both"/>
      </w:pPr>
    </w:p>
    <w:p w:rsidRDefault="00B417AF" w:rsidP="005866EA" w:rsidR="00B417AF">
      <w:pPr>
        <w:ind w:firstLine="720"/>
        <w:jc w:val="both"/>
      </w:pPr>
    </w:p>
    <w:p w:rsidRDefault="00B417AF" w:rsidP="005866EA" w:rsidR="00B417AF">
      <w:pPr>
        <w:ind w:firstLine="720"/>
        <w:jc w:val="both"/>
      </w:pPr>
    </w:p>
    <w:p w:rsidRDefault="00B417AF" w:rsidP="005866EA" w:rsidR="00B417AF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 xml:space="preserve">Slijedom svega naprijed navedenog za stečajnu masu unovčenu u iznosu </w:t>
      </w:r>
      <w:r w:rsidR="00E84D5B">
        <w:t>76.320,00</w:t>
      </w:r>
      <w:r w:rsidR="00391C76">
        <w:t xml:space="preserve"> kn temeljem članka 6., 7. i članka 15. Uredbe </w:t>
      </w:r>
      <w:r>
        <w:t xml:space="preserve">stečajnom upravitelju pripada nagrada u bruto iznos od </w:t>
      </w:r>
      <w:r w:rsidR="00E84D5B">
        <w:t>12.211,20</w:t>
      </w:r>
      <w:r w:rsidR="00391C76">
        <w:t xml:space="preserve"> kn</w:t>
      </w:r>
    </w:p>
    <w:p w:rsidRDefault="005866EA" w:rsidP="005866EA" w:rsidR="005866EA">
      <w:pPr>
        <w:jc w:val="center"/>
      </w:pPr>
      <w:r>
        <w:t xml:space="preserve">Zagreb, </w:t>
      </w:r>
      <w:r w:rsidR="00E84D5B">
        <w:t xml:space="preserve">9.ožujka </w:t>
      </w:r>
      <w:r>
        <w:t>201</w:t>
      </w:r>
      <w:r w:rsidR="00E84D5B">
        <w:t>7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B417AF" w:rsidR="005866EA">
      <w:pPr>
        <w:jc w:val="right"/>
      </w:pPr>
      <w:r>
        <w:t xml:space="preserve">Ante Galić </w:t>
      </w:r>
      <w:r w:rsidR="009F56E0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9F56E0" w:rsidP="009F56E0" w:rsidR="009F56E0">
      <w:pPr>
        <w:ind w:firstLine="708" w:left="3540"/>
        <w:jc w:val="both"/>
      </w:pPr>
      <w:r>
        <w:t>Za točnost otpravka, ovlašteni službenik:</w:t>
      </w:r>
    </w:p>
    <w:p w:rsidRDefault="009F56E0" w:rsidP="00422EE0" w:rsidR="009F56E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6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St-</w:t>
    </w:r>
    <w:r w:rsidR="00E84D5B">
      <w:t>54</w:t>
    </w:r>
    <w:r w:rsidR="00791B32">
      <w:t>/1</w:t>
    </w:r>
    <w:r w:rsidR="00E84D5B">
      <w:t>0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B70F1"/>
    <w:rsid w:val="001C3161"/>
    <w:rsid w:val="001D2443"/>
    <w:rsid w:val="001D3C61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0A2E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721ED"/>
    <w:rsid w:val="00491AB1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E35"/>
    <w:rsid w:val="0076394A"/>
    <w:rsid w:val="00787E90"/>
    <w:rsid w:val="00791B32"/>
    <w:rsid w:val="007976A6"/>
    <w:rsid w:val="007C53CD"/>
    <w:rsid w:val="007C6B24"/>
    <w:rsid w:val="007D289E"/>
    <w:rsid w:val="007D5746"/>
    <w:rsid w:val="008144A5"/>
    <w:rsid w:val="008177C6"/>
    <w:rsid w:val="00822617"/>
    <w:rsid w:val="00844F17"/>
    <w:rsid w:val="00880396"/>
    <w:rsid w:val="00881D1D"/>
    <w:rsid w:val="00883FF5"/>
    <w:rsid w:val="008917E8"/>
    <w:rsid w:val="00897B1D"/>
    <w:rsid w:val="008A136C"/>
    <w:rsid w:val="008D0D7E"/>
    <w:rsid w:val="008F05A9"/>
    <w:rsid w:val="00901B73"/>
    <w:rsid w:val="009222E9"/>
    <w:rsid w:val="0092396E"/>
    <w:rsid w:val="00926B2C"/>
    <w:rsid w:val="00943683"/>
    <w:rsid w:val="009439CA"/>
    <w:rsid w:val="00973D51"/>
    <w:rsid w:val="009C1C3B"/>
    <w:rsid w:val="009C6D30"/>
    <w:rsid w:val="009F56E0"/>
    <w:rsid w:val="00A21501"/>
    <w:rsid w:val="00A2736C"/>
    <w:rsid w:val="00A31301"/>
    <w:rsid w:val="00A652A7"/>
    <w:rsid w:val="00A80CCD"/>
    <w:rsid w:val="00A87E4D"/>
    <w:rsid w:val="00A9007C"/>
    <w:rsid w:val="00AA1CFB"/>
    <w:rsid w:val="00AB71DB"/>
    <w:rsid w:val="00AC2EFA"/>
    <w:rsid w:val="00AE4D35"/>
    <w:rsid w:val="00AF57F1"/>
    <w:rsid w:val="00B009F8"/>
    <w:rsid w:val="00B00A10"/>
    <w:rsid w:val="00B04FE7"/>
    <w:rsid w:val="00B07A8F"/>
    <w:rsid w:val="00B417AF"/>
    <w:rsid w:val="00B465E2"/>
    <w:rsid w:val="00B50E45"/>
    <w:rsid w:val="00B5356F"/>
    <w:rsid w:val="00B57FBD"/>
    <w:rsid w:val="00B62A02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4D5B"/>
    <w:rsid w:val="00E86A79"/>
    <w:rsid w:val="00EA1A2B"/>
    <w:rsid w:val="00EB0A95"/>
    <w:rsid w:val="00EB7EF3"/>
    <w:rsid w:val="00EC076D"/>
    <w:rsid w:val="00ED3A5D"/>
    <w:rsid w:val="00ED6B92"/>
    <w:rsid w:val="00EE3BE3"/>
    <w:rsid w:val="00EE5B40"/>
    <w:rsid w:val="00F10C44"/>
    <w:rsid w:val="00F340FF"/>
    <w:rsid w:val="00F47207"/>
    <w:rsid w:val="00F53960"/>
    <w:rsid w:val="00F90024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9F5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6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6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6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6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9F5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6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6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6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6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2010.</izvorni_sadrzaj>
    <derivirana_varijabla naziv="DomainObject.Predmet.DatumOsnivanja_1">13. veljače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2011.</izvorni_sadrzaj>
    <derivirana_varijabla naziv="DomainObject.Predmet.DatumRjesavanja_1">21. veljače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St-54/2010</izvorni_sadrzaj>
    <derivirana_varijabla naziv="DomainObject.Predmet.OznakaBroj_1">St-54/2010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Cerovski-Jesenković</izvorni_sadrzaj>
    <derivirana_varijabla naziv="DomainObject.Predmet.PredmetRijesio.Prezime_1">Cerovski-Jesenković</derivirana_varijabla>
  </DomainObject.Predmet.PredmetRijesio.Prezime>
  <DomainObject.Predmet.PrimjedbaSuca>
    <izvorni_sadrzaj>spis a/a uz prijave tražbina</izvorni_sadrzaj>
    <derivirana_varijabla naziv="DomainObject.Predmet.PrimjedbaSuca_1">spis a/a uz prijave tražbina</derivirana_varijabla>
  </DomainObject.Predmet.PrimjedbaSuca>
  <DomainObject.Predmet.ProtustrankaFormated>
    <izvorni_sadrzaj>  DAMILOS SAVJETOVANJE d.o.o. zastupanog po punomoćniku Milorad Sakač</izvorni_sadrzaj>
    <derivirana_varijabla naziv="DomainObject.Predmet.ProtustrankaFormated_1">  DAMILOS SAVJETOVANJE d.o.o. zastupanog po punomoćniku Milorad Sakač</derivirana_varijabla>
  </DomainObject.Predmet.ProtustrankaFormated>
  <DomainObject.Predmet.ProtustrankaFormatedOIB>
    <izvorni_sadrzaj>  DAMILOS SAVJETOVANJE d.o.o. zastupanog po punomoćniku Milorad Sakač</izvorni_sadrzaj>
    <derivirana_varijabla naziv="DomainObject.Predmet.ProtustrankaFormatedOIB_1">  DAMILOS SAVJETOVANJE d.o.o. zastupanog po punomoćniku Milorad Sakač</derivirana_varijabla>
  </DomainObject.Predmet.ProtustrankaFormatedOIB>
  <DomainObject.Predmet.ProtustrankaFormatedWithAdress>
    <izvorni_sadrzaj> DAMILOS SAVJETOVANJE d.o.o., PETRINJSKA 32/A, 10000 Zagreb zastupanog po punomoćniku Milorad Sakač</izvorni_sadrzaj>
    <derivirana_varijabla naziv="DomainObject.Predmet.ProtustrankaFormatedWithAdress_1"> DAMILOS SAVJETOVANJE d.o.o., PETRINJSKA 32/A, 10000 Zagreb zastupanog po punomoćniku Milorad Sakač</derivirana_varijabla>
  </DomainObject.Predmet.ProtustrankaFormatedWithAdress>
  <DomainObject.Predmet.ProtustrankaFormatedWithAdressOIB>
    <izvorni_sadrzaj> DAMILOS SAVJETOVANJE d.o.o., PETRINJSKA 32/A, 10000 Zagreb zastupanog po punomoćniku Milorad Sakač</izvorni_sadrzaj>
    <derivirana_varijabla naziv="DomainObject.Predmet.ProtustrankaFormatedWithAdressOIB_1"> DAMILOS SAVJETOVANJE d.o.o., PETRINJSKA 32/A, 10000 Zagreb zastupanog po punomoćniku Milorad Sakač</derivirana_varijabla>
  </DomainObject.Predmet.ProtustrankaFormatedWithAdressOIB>
  <DomainObject.Predmet.ProtustrankaWithAdress>
    <izvorni_sadrzaj>DAMILOS SAVJETOVANJE d.o.o. PETRINJSKA 32/A, 10000 Zagreb</izvorni_sadrzaj>
    <derivirana_varijabla naziv="DomainObject.Predmet.ProtustrankaWithAdress_1">DAMILOS SAVJETOVANJE d.o.o. PETRINJSKA 32/A, 10000 Zagreb</derivirana_varijabla>
  </DomainObject.Predmet.ProtustrankaWithAdress>
  <DomainObject.Predmet.ProtustrankaWithAdressOIB>
    <izvorni_sadrzaj>DAMILOS SAVJETOVANJE d.o.o., PETRINJSKA 32/A, 10000 Zagreb</izvorni_sadrzaj>
    <derivirana_varijabla naziv="DomainObject.Predmet.ProtustrankaWithAdressOIB_1">DAMILOS SAVJETOVANJE d.o.o., PETRINJSKA 32/A, 10000 Zagreb</derivirana_varijabla>
  </DomainObject.Predmet.ProtustrankaWithAdressOIB>
  <DomainObject.Predmet.ProtustrankaNazivFormated>
    <izvorni_sadrzaj>DAMILOS SAVJETOVANJE d.o.o.</izvorni_sadrzaj>
    <derivirana_varijabla naziv="DomainObject.Predmet.ProtustrankaNazivFormated_1">DAMILOS SAVJETOVANJE d.o.o.</derivirana_varijabla>
  </DomainObject.Predmet.ProtustrankaNazivFormated>
  <DomainObject.Predmet.ProtustrankaNazivFormatedOIB>
    <izvorni_sadrzaj>DAMILOS SAVJETOVANJE d.o.o.</izvorni_sadrzaj>
    <derivirana_varijabla naziv="DomainObject.Predmet.ProtustrankaNazivFormatedOIB_1">DAMILOS SAVJETOVANJE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DAMILOS SAVJETOVANJE d.o.o.</izvorni_sadrzaj>
    <derivirana_varijabla naziv="DomainObject.Predmet.StrankaFormated_1">  DAMILOS SAVJETOVANJE d.o.o.</derivirana_varijabla>
  </DomainObject.Predmet.StrankaFormated>
  <DomainObject.Predmet.StrankaFormatedOIB>
    <izvorni_sadrzaj>  DAMILOS SAVJETOVANJE d.o.o.</izvorni_sadrzaj>
    <derivirana_varijabla naziv="DomainObject.Predmet.StrankaFormatedOIB_1">  DAMILOS SAVJETOVANJE d.o.o.</derivirana_varijabla>
  </DomainObject.Predmet.StrankaFormatedOIB>
  <DomainObject.Predmet.StrankaFormatedWithAdress>
    <izvorni_sadrzaj> DAMILOS SAVJETOVANJE d.o.o., PETRINJSKA 32 A, 10000 Zagreb</izvorni_sadrzaj>
    <derivirana_varijabla naziv="DomainObject.Predmet.StrankaFormatedWithAdress_1"> DAMILOS SAVJETOVANJE d.o.o., PETRINJSKA 32 A, 10000 Zagreb</derivirana_varijabla>
  </DomainObject.Predmet.StrankaFormatedWithAdress>
  <DomainObject.Predmet.StrankaFormatedWithAdressOIB>
    <izvorni_sadrzaj> DAMILOS SAVJETOVANJE d.o.o., PETRINJSKA 32 A, 10000 Zagreb</izvorni_sadrzaj>
    <derivirana_varijabla naziv="DomainObject.Predmet.StrankaFormatedWithAdressOIB_1"> DAMILOS SAVJETOVANJE d.o.o., PETRINJSKA 32 A, 10000 Zagreb</derivirana_varijabla>
  </DomainObject.Predmet.StrankaFormatedWithAdressOIB>
  <DomainObject.Predmet.StrankaWithAdress>
    <izvorni_sadrzaj>DAMILOS SAVJETOVANJE d.o.o. PETRINJSKA 32 A,10000 Zagreb</izvorni_sadrzaj>
    <derivirana_varijabla naziv="DomainObject.Predmet.StrankaWithAdress_1">DAMILOS SAVJETOVANJE d.o.o. PETRINJSKA 32 A,10000 Zagreb</derivirana_varijabla>
  </DomainObject.Predmet.StrankaWithAdress>
  <DomainObject.Predmet.StrankaWithAdressOIB>
    <izvorni_sadrzaj>DAMILOS SAVJETOVANJE d.o.o., PETRINJSKA 32 A,10000 Zagreb</izvorni_sadrzaj>
    <derivirana_varijabla naziv="DomainObject.Predmet.StrankaWithAdressOIB_1">DAMILOS SAVJETOVANJE d.o.o., PETRINJSKA 32 A,10000 Zagreb</derivirana_varijabla>
  </DomainObject.Predmet.StrankaWithAdressOIB>
  <DomainObject.Predmet.StrankaNazivFormated>
    <izvorni_sadrzaj>DAMILOS SAVJETOVANJE d.o.o.</izvorni_sadrzaj>
    <derivirana_varijabla naziv="DomainObject.Predmet.StrankaNazivFormated_1">DAMILOS SAVJETOVANJE d.o.o.</derivirana_varijabla>
  </DomainObject.Predmet.StrankaNazivFormated>
  <DomainObject.Predmet.StrankaNazivFormatedOIB>
    <izvorni_sadrzaj>DAMILOS SAVJETOVANJE d.o.o.</izvorni_sadrzaj>
    <derivirana_varijabla naziv="DomainObject.Predmet.StrankaNazivFormatedOIB_1">DAMILOS SAVJETOVANJE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DAMILOS SAVJETOVANJE d.o.o.</item>
    </izvorni_sadrzaj>
    <derivirana_varijabla naziv="DomainObject.Predmet.StrankaListFormated_1">
      <item>DAMILOS SAVJETOVANJE d.o.o.</item>
    </derivirana_varijabla>
  </DomainObject.Predmet.StrankaListFormated>
  <DomainObject.Predmet.StrankaListFormatedOIB>
    <izvorni_sadrzaj>
      <item>DAMILOS SAVJETOVANJE d.o.o.</item>
    </izvorni_sadrzaj>
    <derivirana_varijabla naziv="DomainObject.Predmet.StrankaListFormatedOIB_1">
      <item>DAMILOS SAVJETOVANJE d.o.o.</item>
    </derivirana_varijabla>
  </DomainObject.Predmet.StrankaListFormatedOIB>
  <DomainObject.Predmet.StrankaListFormatedWithAdress>
    <izvorni_sadrzaj>
      <item>DAMILOS SAVJETOVANJE d.o.o., PETRINJSKA 32 A, 10000 Zagreb</item>
    </izvorni_sadrzaj>
    <derivirana_varijabla naziv="DomainObject.Predmet.StrankaListFormatedWithAdress_1">
      <item>DAMILOS SAVJETOVANJE d.o.o., PETRINJSKA 32 A, 10000 Zagreb</item>
    </derivirana_varijabla>
  </DomainObject.Predmet.StrankaListFormatedWithAdress>
  <DomainObject.Predmet.StrankaListFormatedWithAdressOIB>
    <izvorni_sadrzaj>
      <item>DAMILOS SAVJETOVANJE d.o.o., PETRINJSKA 32 A, 10000 Zagreb</item>
    </izvorni_sadrzaj>
    <derivirana_varijabla naziv="DomainObject.Predmet.StrankaListFormatedWithAdressOIB_1">
      <item>DAMILOS SAVJETOVANJE d.o.o., PETRINJSKA 32 A, 10000 Zagreb</item>
    </derivirana_varijabla>
  </DomainObject.Predmet.StrankaListFormatedWithAdressOIB>
  <DomainObject.Predmet.StrankaListNazivFormated>
    <izvorni_sadrzaj>
      <item>DAMILOS SAVJETOVANJE d.o.o.</item>
    </izvorni_sadrzaj>
    <derivirana_varijabla naziv="DomainObject.Predmet.StrankaListNazivFormated_1">
      <item>DAMILOS SAVJETOVANJE d.o.o.</item>
    </derivirana_varijabla>
  </DomainObject.Predmet.StrankaListNazivFormated>
  <DomainObject.Predmet.StrankaListNazivFormatedOIB>
    <izvorni_sadrzaj>
      <item>DAMILOS SAVJETOVANJE d.o.o.</item>
    </izvorni_sadrzaj>
    <derivirana_varijabla naziv="DomainObject.Predmet.StrankaListNazivFormatedOIB_1">
      <item>DAMILOS SAVJETOVANJE d.o.o.</item>
    </derivirana_varijabla>
  </DomainObject.Predmet.StrankaListNazivFormatedOIB>
  <DomainObject.Predmet.ProtuStrankaListFormated>
    <izvorni_sadrzaj>
      <item>DAMILOS SAVJETOVANJE d.o.o. zastupanog po punomoćniku Milorad Sakač</item>
    </izvorni_sadrzaj>
    <derivirana_varijabla naziv="DomainObject.Predmet.ProtuStrankaListFormated_1">
      <item>DAMILOS SAVJETOVANJE d.o.o. zastupanog po punomoćniku Milorad Sakač</item>
    </derivirana_varijabla>
  </DomainObject.Predmet.ProtuStrankaListFormated>
  <DomainObject.Predmet.ProtuStrankaListFormatedOIB>
    <izvorni_sadrzaj>
      <item>DAMILOS SAVJETOVANJE d.o.o. zastupanog po punomoćniku Milorad Sakač</item>
    </izvorni_sadrzaj>
    <derivirana_varijabla naziv="DomainObject.Predmet.ProtuStrankaListFormatedOIB_1">
      <item>DAMILOS SAVJETOVANJE d.o.o. zastupanog po punomoćniku Milorad Sakač</item>
    </derivirana_varijabla>
  </DomainObject.Predmet.ProtuStrankaListFormatedOIB>
  <DomainObject.Predmet.ProtuStrankaListFormatedWithAdress>
    <izvorni_sadrzaj>
      <item>DAMILOS SAVJETOVANJE d.o.o., PETRINJSKA 32/A, 10000 Zagreb zastupanog po punomoćniku Milorad Sakač</item>
    </izvorni_sadrzaj>
    <derivirana_varijabla naziv="DomainObject.Predmet.ProtuStrankaListFormatedWithAdress_1">
      <item>DAMILOS SAVJETOVANJE d.o.o., PETRINJSKA 32/A, 10000 Zagreb zastupanog po punomoćniku Milorad Sakač</item>
    </derivirana_varijabla>
  </DomainObject.Predmet.ProtuStrankaListFormatedWithAdress>
  <DomainObject.Predmet.ProtuStrankaListFormatedWithAdressOIB>
    <izvorni_sadrzaj>
      <item>DAMILOS SAVJETOVANJE d.o.o., PETRINJSKA 32/A, 10000 Zagreb zastupanog po punomoćniku Milorad Sakač</item>
    </izvorni_sadrzaj>
    <derivirana_varijabla naziv="DomainObject.Predmet.ProtuStrankaListFormatedWithAdressOIB_1">
      <item>DAMILOS SAVJETOVANJE d.o.o., PETRINJSKA 32/A, 10000 Zagreb zastupanog po punomoćniku Milorad Sakač</item>
    </derivirana_varijabla>
  </DomainObject.Predmet.ProtuStrankaListFormatedWithAdressOIB>
  <DomainObject.Predmet.ProtuStrankaListNazivFormated>
    <izvorni_sadrzaj>
      <item>DAMILOS SAVJETOVANJE d.o.o.</item>
    </izvorni_sadrzaj>
    <derivirana_varijabla naziv="DomainObject.Predmet.ProtuStrankaListNazivFormated_1">
      <item>DAMILOS SAVJETOVANJE d.o.o.</item>
    </derivirana_varijabla>
  </DomainObject.Predmet.ProtuStrankaListNazivFormated>
  <DomainObject.Predmet.ProtuStrankaListNazivFormatedOIB>
    <izvorni_sadrzaj>
      <item>DAMILOS SAVJETOVANJE d.o.o.</item>
    </izvorni_sadrzaj>
    <derivirana_varijabla naziv="DomainObject.Predmet.ProtuStrankaListNazivFormatedOIB_1">
      <item>DAMILOS SAVJETOVANJE d.o.o.</item>
    </derivirana_varijabla>
  </DomainObject.Predmet.ProtuStrankaListNazivFormatedOIB>
  <DomainObject.Predmet.OstaliListFormated>
    <izvorni_sadrzaj>
      <item>Milorad Sakač punomoćnik sudionika u postupku DAMILOS SAVJETOVANJE d.o.o.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izvorni_sadrzaj>
    <derivirana_varijabla naziv="DomainObject.Predmet.OstaliListFormated_1">
      <item>Milorad Sakač punomoćnik sudionika u postupku DAMILOS SAVJETOVANJE d.o.o.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derivirana_varijabla>
  </DomainObject.Predmet.OstaliListFormated>
  <DomainObject.Predmet.OstaliListFormatedOIB>
    <izvorni_sadrzaj>
      <item>Milorad Sakač punomoćnik sudionika u postupku DAMILOS SAVJETOVANJE d.o.o.</item>
      <item>Petar Popović</item>
      <item>RAIFFEISENBANK AUSTRIA d.d., OIB 53056966535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izvorni_sadrzaj>
    <derivirana_varijabla naziv="DomainObject.Predmet.OstaliListFormatedOIB_1">
      <item>Milorad Sakač punomoćnik sudionika u postupku DAMILOS SAVJETOVANJE d.o.o.</item>
      <item>Petar Popović</item>
      <item>RAIFFEISENBANK AUSTRIA d.d., OIB 53056966535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derivirana_varijabla>
  </DomainObject.Predmet.OstaliListFormatedOIB>
  <DomainObject.Predmet.OstaliListFormatedWithAdress>
    <izvorni_sadrzaj>
      <item>Milorad Sakač, Medveščak 62, 10000 Zagreb punomoćnik sudionika u postupku DAMILOS SAVJETOVANJE d.o.o.</item>
      <item>Petar Popović, Maksimirska 88, 10000 Zagreb</item>
      <item>RAIFFEISENBANK AUSTRIA d.d., Petrinjska 59, 10000 Zagreb</item>
      <item>Boris Vinčić, Kačićeva 22, 10000 Zagreb</item>
      <item>PETAR POPOVIĆ, MAKSIMIRSKA 88, 10000 Zagreb</item>
      <item>ŽDO Građansko upravni odjel, 10000 Zagreb</item>
      <item>RH Min.financija, Porezna uprava, 10000 Zagreb</item>
      <item>HRVATSKI TELEKOM, jurišićeva 13, 10000 Zagreb</item>
      <item>OD HANŽEKOVIĆ, RADAKOVIĆ &amp; PARTNERI, Radnička cesta 22, 10000 Zagreb</item>
      <item>ALLIANZ ZAGREB d.d., Selska cesta 136-138, 10000 Zagreb</item>
    </izvorni_sadrzaj>
    <derivirana_varijabla naziv="DomainObject.Predmet.OstaliListFormatedWithAdress_1">
      <item>Milorad Sakač, Medveščak 62, 10000 Zagreb punomoćnik sudionika u postupku DAMILOS SAVJETOVANJE d.o.o.</item>
      <item>Petar Popović, Maksimirska 88, 10000 Zagreb</item>
      <item>RAIFFEISENBANK AUSTRIA d.d., Petrinjska 59, 10000 Zagreb</item>
      <item>Boris Vinčić, Kačićeva 22, 10000 Zagreb</item>
      <item>PETAR POPOVIĆ, MAKSIMIRSKA 88, 10000 Zagreb</item>
      <item>ŽDO Građansko upravni odjel, 10000 Zagreb</item>
      <item>RH Min.financija, Porezna uprava, 10000 Zagreb</item>
      <item>HRVATSKI TELEKOM, jurišićeva 13, 10000 Zagreb</item>
      <item>OD HANŽEKOVIĆ, RADAKOVIĆ &amp; PARTNERI, Radnička cesta 22, 10000 Zagreb</item>
      <item>ALLIANZ ZAGREB d.d., Selska cesta 136-138, 10000 Zagreb</item>
    </derivirana_varijabla>
  </DomainObject.Predmet.OstaliListFormatedWithAdress>
  <DomainObject.Predmet.OstaliListFormatedWithAdressOIB>
    <izvorni_sadrzaj>
      <item>Milorad Sakač, Medveščak 62, 10000 Zagreb punomoćnik sudionika u postupku DAMILOS SAVJETOVANJE d.o.o.</item>
      <item>Petar Popović, Maksimirska 88, 10000 Zagreb</item>
      <item>RAIFFEISENBANK AUSTRIA d.d., OIB 53056966535, Petrinjska 59, 10000 Zagreb</item>
      <item>Boris Vinčić, Kačićeva 22, 10000 Zagreb</item>
      <item>PETAR POPOVIĆ, MAKSIMIRSKA 88, 10000 Zagreb</item>
      <item>ŽDO Građansko upravni odjel, 10000 Zagreb</item>
      <item>RH Min.financija, Porezna uprava, 10000 Zagreb</item>
      <item>HRVATSKI TELEKOM, jurišićeva 13, 10000 Zagreb</item>
      <item>OD HANŽEKOVIĆ, RADAKOVIĆ &amp; PARTNERI, Radnička cesta 22, 10000 Zagreb</item>
      <item>ALLIANZ ZAGREB d.d., Selska cesta 136-138, 10000 Zagreb</item>
    </izvorni_sadrzaj>
    <derivirana_varijabla naziv="DomainObject.Predmet.OstaliListFormatedWithAdressOIB_1">
      <item>Milorad Sakač, Medveščak 62, 10000 Zagreb punomoćnik sudionika u postupku DAMILOS SAVJETOVANJE d.o.o.</item>
      <item>Petar Popović, Maksimirska 88, 10000 Zagreb</item>
      <item>RAIFFEISENBANK AUSTRIA d.d., OIB 53056966535, Petrinjska 59, 10000 Zagreb</item>
      <item>Boris Vinčić, Kačićeva 22, 10000 Zagreb</item>
      <item>PETAR POPOVIĆ, MAKSIMIRSKA 88, 10000 Zagreb</item>
      <item>ŽDO Građansko upravni odjel, 10000 Zagreb</item>
      <item>RH Min.financija, Porezna uprava, 10000 Zagreb</item>
      <item>HRVATSKI TELEKOM, jurišićeva 13, 10000 Zagreb</item>
      <item>OD HANŽEKOVIĆ, RADAKOVIĆ &amp; PARTNERI, Radnička cesta 22, 10000 Zagreb</item>
      <item>ALLIANZ ZAGREB d.d., Selska cesta 136-138, 10000 Zagreb</item>
    </derivirana_varijabla>
  </DomainObject.Predmet.OstaliListFormatedWithAdressOIB>
  <DomainObject.Predmet.OstaliListNazivFormated>
    <izvorni_sadrzaj>
      <item>Milorad Sakač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izvorni_sadrzaj>
    <derivirana_varijabla naziv="DomainObject.Predmet.OstaliListNazivFormated_1">
      <item>Milorad Sakač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derivirana_varijabla>
  </DomainObject.Predmet.OstaliListNazivFormated>
  <DomainObject.Predmet.OstaliListNazivFormatedOIB>
    <izvorni_sadrzaj>
      <item>Milorad Sakač</item>
      <item>Petar Popović</item>
      <item>RAIFFEISENBANK AUSTRIA d.d., OIB 53056966535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izvorni_sadrzaj>
    <derivirana_varijabla naziv="DomainObject.Predmet.OstaliListNazivFormatedOIB_1">
      <item>Milorad Sakač</item>
      <item>Petar Popović</item>
      <item>RAIFFEISENBANK AUSTRIA d.d., OIB 53056966535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DAMILOS SAVJETOVANJE d.o.o.</izvorni_sadrzaj>
    <derivirana_varijabla naziv="DomainObject.Predmet.StrankaIDrugi_1">DAMILOS SAVJETOVANJE d.o.o.</derivirana_varijabla>
  </DomainObject.Predmet.StrankaIDrugi>
  <DomainObject.Predmet.ProtustrankaIDrugi>
    <izvorni_sadrzaj>DAMILOS SAVJETOVANJE d.o.o.</izvorni_sadrzaj>
    <derivirana_varijabla naziv="DomainObject.Predmet.ProtustrankaIDrugi_1">DAMILOS SAVJETOVANJE d.o.o.</derivirana_varijabla>
  </DomainObject.Predmet.ProtustrankaIDrugi>
  <DomainObject.Predmet.StrankaIDrugiAdressOIB>
    <izvorni_sadrzaj>DAMILOS SAVJETOVANJE d.o.o., PETRINJSKA 32 A, 10000 Zagreb</izvorni_sadrzaj>
    <derivirana_varijabla naziv="DomainObject.Predmet.StrankaIDrugiAdressOIB_1">DAMILOS SAVJETOVANJE d.o.o., PETRINJSKA 32 A, 10000 Zagreb</derivirana_varijabla>
  </DomainObject.Predmet.StrankaIDrugiAdressOIB>
  <DomainObject.Predmet.ProtustrankaIDrugiAdressOIB>
    <izvorni_sadrzaj>DAMILOS SAVJETOVANJE d.o.o., PETRINJSKA 32/A, 10000 Zagreb</izvorni_sadrzaj>
    <derivirana_varijabla naziv="DomainObject.Predmet.ProtustrankaIDrugiAdressOIB_1">DAMILOS SAVJETOVANJE d.o.o., PETRINJSKA 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2011.</izvorni_sadrzaj>
    <derivirana_varijabla naziv="DomainObject.Predmet.OdlukaRjesenje.DatumDonosenjaOdluke_1">21. veljače 2011.</derivirana_varijabla>
  </DomainObject.Predmet.OdlukaRjesenje.DatumDonosenjaOdluke>
  <DomainObject.Predmet.OdlukaRjesenje.DatumPravomocnosti>
    <izvorni_sadrzaj>7. ožujka 2011.</izvorni_sadrzaj>
    <derivirana_varijabla naziv="DomainObject.Predmet.OdlukaRjesenje.DatumPravomocnosti_1">7. ožujka 2011.</derivirana_varijabla>
  </DomainObject.Predmet.OdlukaRjesenje.DatumPravomocnosti>
  <DomainObject.Predmet.OdlukaRjesenje.Oznaka>
    <izvorni_sadrzaj>St-54/2010-39</izvorni_sadrzaj>
    <derivirana_varijabla naziv="DomainObject.Predmet.OdlukaRjesenje.Oznaka_1">St-54/2010-39</derivirana_varijabla>
  </DomainObject.Predmet.OdlukaRjesenje.Oznaka>
  <DomainObject.Predmet.SudioniciListNaziv>
    <izvorni_sadrzaj>
      <item>DAMILOS SAVJETOVANJE d.o.o.</item>
      <item>DAMILOS SAVJETOVANJE d.o.o.</item>
      <item>Milorad Sakač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izvorni_sadrzaj>
    <derivirana_varijabla naziv="DomainObject.Predmet.SudioniciListNaziv_1">
      <item>DAMILOS SAVJETOVANJE d.o.o.</item>
      <item>DAMILOS SAVJETOVANJE d.o.o.</item>
      <item>Milorad Sakač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derivirana_varijabla>
  </DomainObject.Predmet.SudioniciListNaziv>
  <DomainObject.Predmet.SudioniciListAdressOIB>
    <izvorni_sadrzaj>
      <item>DAMILOS SAVJETOVANJE d.o.o., PETRINJSKA 32/A,10000 Zagreb</item>
      <item>DAMILOS SAVJETOVANJE d.o.o., PETRINJSKA 32 A,10000 Zagreb</item>
      <item>Milorad Sakač, Medveščak 62,10000 Zagreb</item>
      <item>Petar Popović, Maksimirska 88,10000 Zagreb</item>
      <item>RAIFFEISENBANK AUSTRIA d.d., OIB 53056966535, Petrinjska 59,10000 Zagreb</item>
      <item>Boris Vinčić, Kačićeva 22,10000 Zagreb</item>
      <item>PETAR POPOVIĆ, MAKSIMIRSKA 88,10000 Zagreb</item>
      <item>ŽDO Građansko upravni odjel, 10000 Zagreb</item>
      <item>RH Min.financija, Porezna uprava, 10000 Zagreb</item>
      <item>HRVATSKI TELEKOM, jurišićeva 13,10000 Zagreb</item>
      <item>OD HANŽEKOVIĆ, RADAKOVIĆ &amp; PARTNERI, Radnička cesta 22,10000 Zagreb</item>
      <item>ALLIANZ ZAGREB d.d., Selska cesta 136-138,10000 Zagreb</item>
    </izvorni_sadrzaj>
    <derivirana_varijabla naziv="DomainObject.Predmet.SudioniciListAdressOIB_1">
      <item>DAMILOS SAVJETOVANJE d.o.o., PETRINJSKA 32/A,10000 Zagreb</item>
      <item>DAMILOS SAVJETOVANJE d.o.o., PETRINJSKA 32 A,10000 Zagreb</item>
      <item>Milorad Sakač, Medveščak 62,10000 Zagreb</item>
      <item>Petar Popović, Maksimirska 88,10000 Zagreb</item>
      <item>RAIFFEISENBANK AUSTRIA d.d., OIB 53056966535, Petrinjska 59,10000 Zagreb</item>
      <item>Boris Vinčić, Kačićeva 22,10000 Zagreb</item>
      <item>PETAR POPOVIĆ, MAKSIMIRSKA 88,10000 Zagreb</item>
      <item>ŽDO Građansko upravni odjel, 10000 Zagreb</item>
      <item>RH Min.financija, Porezna uprava, 10000 Zagreb</item>
      <item>HRVATSKI TELEKOM, jurišićeva 13,10000 Zagreb</item>
      <item>OD HANŽEKOVIĆ, RADAKOVIĆ &amp; PARTNERI, Radnička cesta 22,10000 Zagreb</item>
      <item>ALLIANZ ZAGREB d.d., Selska cesta 136-138,10000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53056966535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53056966535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723</properties:Words>
  <properties:Characters>3932</properties:Characters>
  <properties:Lines>107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2017-03-10T13:07:00Z</dcterms:created>
  <dc:creator>Korisnik</dc:creator>
  <cp:lastModifiedBy>Valentina Delač</cp:lastModifiedBy>
  <cp:lastPrinted>2017-03-10T12:58:00Z</cp:lastPrinted>
  <dcterms:modified xmlns:xsi="http://www.w3.org/2001/XMLSchema-instance" xsi:type="dcterms:W3CDTF">2017-03-10T13:08:00Z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