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cf2b" w14:paraId="0a8cf2b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D9352F">
        <w:t>1</w:t>
      </w:r>
      <w:r>
        <w:t>/1</w:t>
      </w:r>
      <w:r w:rsidR="000E0F64">
        <w:t>6</w:t>
      </w:r>
      <w:r>
        <w:t>-</w:t>
      </w:r>
      <w:r w:rsidR="00B17881">
        <w:t>1</w:t>
      </w:r>
      <w:r w:rsidR="00883A4D">
        <w:t>4</w:t>
      </w:r>
      <w:r w:rsidR="008D67B9">
        <w:t>5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8D26F5" w:rsidP="003A7EC8" w:rsidR="008D26F5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F91325" w:rsidP="00B54A69" w:rsidR="00F9132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0E0F64" w:rsidRPr="000E0F64">
        <w:rPr>
          <w:bCs/>
        </w:rPr>
        <w:t>DEMIRX d.o.o. za proizvodnju i trgovinu u stečaju, Vukovar, Trpinjska cesta 51, MBS 030013884, OIB 34623087422</w:t>
      </w:r>
      <w:r w:rsidRPr="00D53A3A">
        <w:rPr>
          <w:bCs/>
        </w:rPr>
        <w:t>,</w:t>
      </w:r>
      <w:r>
        <w:t xml:space="preserve"> dana </w:t>
      </w:r>
      <w:r w:rsidR="000E0F64">
        <w:t>1</w:t>
      </w:r>
      <w:r w:rsidR="00883A4D">
        <w:t>5</w:t>
      </w:r>
      <w:r>
        <w:t xml:space="preserve">. </w:t>
      </w:r>
      <w:r w:rsidR="00883A4D">
        <w:t>studenog</w:t>
      </w:r>
      <w:r w:rsidR="00BB746F">
        <w:t xml:space="preserve"> </w:t>
      </w:r>
      <w:r>
        <w:t>201</w:t>
      </w:r>
      <w:r w:rsidR="000E0F64">
        <w:t>7</w:t>
      </w:r>
      <w:r>
        <w:t xml:space="preserve">. </w:t>
      </w:r>
    </w:p>
    <w:p w:rsidRDefault="00071835" w:rsidP="003A7EC8" w:rsidR="00071835">
      <w:pPr>
        <w:jc w:val="both"/>
      </w:pPr>
    </w:p>
    <w:p w:rsidRDefault="008D26F5" w:rsidP="003A7EC8" w:rsidR="008D26F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8D26F5" w:rsidP="003A7EC8" w:rsidR="008D26F5">
      <w:pPr>
        <w:jc w:val="both"/>
      </w:pPr>
    </w:p>
    <w:p w:rsidRDefault="0052008A" w:rsidP="00E07AF9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E07AF9" w:rsidRPr="00E07AF9">
        <w:rPr>
          <w:bCs/>
        </w:rPr>
        <w:t>Branko Perić, Josipa Jurja Strossmayera 51, 31000 Osijek, OIB 22319020060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E07AF9" w:rsidRPr="00DA66EC">
        <w:t>10029, k.o. Vukovar, poduložak 4, kč.br. 4192/2, tržnica zgrada broj 5, zgrada broj 5A i dvorište, Trg žrtava ovčare, ukupne površine 1925 m</w:t>
      </w:r>
      <w:r w:rsidR="00E07AF9" w:rsidRPr="00DA66EC">
        <w:rPr>
          <w:vertAlign w:val="superscript"/>
        </w:rPr>
        <w:t>2</w:t>
      </w:r>
      <w:r w:rsidR="00E07AF9" w:rsidRPr="00DA66EC">
        <w:t xml:space="preserve"> i to 4. ETAŽA 477/10000 etažni dio 4 – poslovni prostor oznake – lokal 4 u dijelu zgrade broj 5A, ukupne površine 20 m</w:t>
      </w:r>
      <w:r w:rsidR="00E07AF9" w:rsidRPr="00DA66EC">
        <w:rPr>
          <w:vertAlign w:val="superscript"/>
        </w:rPr>
        <w:t>2</w:t>
      </w:r>
      <w:r w:rsidR="00E07AF9" w:rsidRPr="00DA66EC">
        <w:t>, a koji se sastoji od poslovnog prostora</w:t>
      </w:r>
      <w:r w:rsidR="00E07AF9">
        <w:t>, Vukovar, Trg žrtava Ovčare 5 i 5A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2796E">
        <w:t>Vukovaru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4F7603" w:rsidP="004F7603" w:rsidR="004F7603">
      <w:pPr>
        <w:ind w:left="1418"/>
        <w:jc w:val="both"/>
      </w:pPr>
      <w:r>
        <w:t xml:space="preserve">4. Suvlasnički dio: 477/10000 ETAŽNO VLASNIŠTVO (E-4)   </w:t>
      </w:r>
    </w:p>
    <w:p w:rsidRDefault="004F7603" w:rsidP="004F7603" w:rsidR="004F7603">
      <w:pPr>
        <w:ind w:left="1418"/>
        <w:jc w:val="both"/>
      </w:pPr>
      <w:r>
        <w:t xml:space="preserve">1. Etažni dio 4 - POSLOVNI PROSTOR oznake - LOKAL 4 u dijelu zgrade br. 5A, ukupne površine 20,00m2, koji se sastoji od poslovnog prostora   </w:t>
      </w:r>
    </w:p>
    <w:p w:rsidRDefault="004F7603" w:rsidP="004F7603" w:rsidR="004F7603">
      <w:pPr>
        <w:ind w:left="1418"/>
        <w:jc w:val="both"/>
      </w:pPr>
      <w:r>
        <w:t xml:space="preserve">GLAVOTA D.O.O., OIB: 34623087422, VUKOVAR, TRI RUŽE 1   </w:t>
      </w:r>
    </w:p>
    <w:p w:rsidRDefault="004F7603" w:rsidP="004F7603" w:rsidR="004F7603">
      <w:pPr>
        <w:ind w:left="1418"/>
        <w:jc w:val="both"/>
      </w:pPr>
      <w:r>
        <w:t xml:space="preserve">   </w:t>
      </w:r>
    </w:p>
    <w:p w:rsidRDefault="004F7603" w:rsidP="004F7603" w:rsidR="004F7603">
      <w:pPr>
        <w:ind w:left="1418"/>
        <w:jc w:val="both"/>
      </w:pPr>
      <w:r>
        <w:t>2.1 Zaprimljeno 16.04.2013. broj Z-1983/13</w:t>
      </w:r>
    </w:p>
    <w:p w:rsidRDefault="004F7603" w:rsidP="004F7603" w:rsidR="004F7603">
      <w:pPr>
        <w:ind w:left="1418"/>
        <w:jc w:val="both"/>
      </w:pPr>
    </w:p>
    <w:p w:rsidRDefault="004F7603" w:rsidP="004F7603" w:rsidR="004F7603">
      <w:pPr>
        <w:ind w:left="1418"/>
        <w:jc w:val="both"/>
      </w:pPr>
      <w:r>
        <w:lastRenderedPageBreak/>
        <w:t xml:space="preserve">Na temelju ovosudnog rješenja, poslovni broj: Ovr-363/13 od 06. lipnja 2013. godine, zabilježuje se ovrha na nekretnine u A.   </w:t>
      </w:r>
    </w:p>
    <w:p w:rsidRDefault="004F7603" w:rsidP="004F7603" w:rsidR="004F7603">
      <w:pPr>
        <w:ind w:left="1418"/>
        <w:jc w:val="both"/>
      </w:pPr>
      <w:r>
        <w:t xml:space="preserve">   </w:t>
      </w:r>
    </w:p>
    <w:p w:rsidRDefault="004F7603" w:rsidP="004F7603" w:rsidR="004F7603">
      <w:pPr>
        <w:ind w:left="1418"/>
        <w:jc w:val="both"/>
      </w:pPr>
      <w:r>
        <w:t>3.1 Zaprimljeno 01.04.2016. broj Z-1305/16</w:t>
      </w:r>
    </w:p>
    <w:p w:rsidRDefault="004F7603" w:rsidP="004F7603" w:rsidR="004F7603">
      <w:pPr>
        <w:ind w:left="1418"/>
        <w:jc w:val="both"/>
      </w:pPr>
    </w:p>
    <w:p w:rsidRDefault="004F7603" w:rsidP="004F7603" w:rsidR="004F7603">
      <w:pPr>
        <w:ind w:left="1418"/>
        <w:jc w:val="both"/>
      </w:pPr>
      <w:r>
        <w:t xml:space="preserve">Na temelju rješenja Trgovačkog suda u Osijeku broj: St-421/16 od 29. ožujka 2016. godine zabilježuje se otvaranje stečajnog postupka na nekretninama Glavota d.o.o. Vukovar, na etaži 4. </w:t>
      </w:r>
    </w:p>
    <w:p w:rsidRDefault="004F7603" w:rsidP="004F7603" w:rsidR="004F7603">
      <w:pPr>
        <w:ind w:left="1418"/>
        <w:jc w:val="both"/>
      </w:pPr>
      <w:r>
        <w:t xml:space="preserve">   </w:t>
      </w:r>
    </w:p>
    <w:p w:rsidRDefault="004F7603" w:rsidP="004F7603" w:rsidR="004F7603">
      <w:pPr>
        <w:ind w:left="1418"/>
        <w:jc w:val="both"/>
      </w:pPr>
      <w:r>
        <w:t>4.1 Zaprimljeno 29.07.2016.g. pod brojem Z-4949/2016</w:t>
      </w:r>
    </w:p>
    <w:p w:rsidRDefault="004F7603" w:rsidP="004F7603" w:rsidR="004F7603">
      <w:pPr>
        <w:ind w:left="1418"/>
        <w:jc w:val="both"/>
      </w:pPr>
    </w:p>
    <w:p w:rsidRDefault="004F7603" w:rsidP="004F7603" w:rsidR="004F7603">
      <w:pPr>
        <w:ind w:left="1418"/>
        <w:jc w:val="both"/>
      </w:pPr>
      <w:r>
        <w:t>ZABILJEŽBA, RJEŠENJE TRGOVAČKOG SUDA U OSIJEKU, BROJ: ST-421/16-44 27.07.2016, Zabilježuje s</w:t>
      </w:r>
      <w:r w:rsidR="005F05FF">
        <w:t xml:space="preserve">e prodaja u stečajnom postupku </w:t>
      </w:r>
      <w:r>
        <w:t xml:space="preserve">   </w:t>
      </w:r>
    </w:p>
    <w:p w:rsidRDefault="004F7603" w:rsidP="004F7603" w:rsidR="004F7603">
      <w:pPr>
        <w:ind w:left="1418"/>
        <w:jc w:val="both"/>
      </w:pPr>
      <w:r>
        <w:t xml:space="preserve"> </w:t>
      </w:r>
    </w:p>
    <w:p w:rsidRDefault="005F05FF" w:rsidP="004F7603" w:rsidR="004F7603">
      <w:pPr>
        <w:ind w:left="1418"/>
        <w:jc w:val="both"/>
      </w:pPr>
      <w:r>
        <w:t>Na listu "C" -</w:t>
      </w:r>
      <w:r w:rsidR="004F7603">
        <w:t xml:space="preserve"> Teretovnica  </w:t>
      </w:r>
    </w:p>
    <w:p w:rsidRDefault="004F7603" w:rsidP="004F7603" w:rsidR="004F7603">
      <w:pPr>
        <w:ind w:left="1418"/>
        <w:jc w:val="both"/>
      </w:pPr>
      <w:r>
        <w:t xml:space="preserve"> </w:t>
      </w:r>
    </w:p>
    <w:p w:rsidRDefault="004F7603" w:rsidP="004F7603" w:rsidR="004F7603">
      <w:pPr>
        <w:ind w:left="1418"/>
        <w:jc w:val="both"/>
      </w:pPr>
      <w:r>
        <w:t xml:space="preserve">1. Na suvlasnički dio: 4 (477/10000)  </w:t>
      </w:r>
    </w:p>
    <w:p w:rsidRDefault="004F7603" w:rsidP="004F7603" w:rsidR="004F7603">
      <w:pPr>
        <w:ind w:left="1418"/>
        <w:jc w:val="both"/>
      </w:pPr>
      <w:r>
        <w:t>1.2 Zaprimljeno 27.02.2017.g. pod brojem Z-2640/2017</w:t>
      </w:r>
    </w:p>
    <w:p w:rsidRDefault="004F7603" w:rsidP="004F7603" w:rsidR="004F7603">
      <w:pPr>
        <w:ind w:left="1418"/>
        <w:jc w:val="both"/>
      </w:pPr>
    </w:p>
    <w:p w:rsidRDefault="004F7603" w:rsidP="004F7603" w:rsidR="004F7603">
      <w:pPr>
        <w:ind w:left="1418"/>
        <w:jc w:val="both"/>
      </w:pPr>
      <w:r>
        <w:t xml:space="preserve">UKNJIŽBA, ZALOŽNO PRAVO, Zaprimljeno 10.08.2009. broj Z-3300/09 Temeljem Ugovora o kreditu broj: 829-51005004/2009 sa Sporazumom o osiguranju novčane tražbine zasnivanjem založnog prava na nekretninama od 06. kolovoza 2009. g. uknjižuje se pravo zaloga na etažu br. 4, za iznos kredita od 15.060,00 EUR-a u protuvrijednosti kuna, te ostalih uvjeta, za korist: </w:t>
      </w:r>
    </w:p>
    <w:p w:rsidRDefault="004F7603" w:rsidP="004F7603" w:rsidR="00C770BB">
      <w:pPr>
        <w:ind w:left="1418"/>
        <w:jc w:val="both"/>
      </w:pPr>
      <w:r>
        <w:t>B2 KAPITAL D.O.O., OIB: 57509775367, ZAGREB, RADNIČKA CESTA 41.</w:t>
      </w:r>
    </w:p>
    <w:p w:rsidRDefault="004F7603" w:rsidP="004F7603" w:rsidR="004F7603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F3668F">
        <w:t xml:space="preserve">10.501,00 </w:t>
      </w:r>
      <w:r w:rsidR="003F44FC">
        <w:rPr>
          <w:bCs/>
        </w:rPr>
        <w:t>kn.</w:t>
      </w:r>
    </w:p>
    <w:p w:rsidRDefault="00B17353" w:rsidP="003C3419" w:rsidR="00B17353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EE39ED">
        <w:t>1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C94D6B">
        <w:t>1</w:t>
      </w:r>
      <w:r w:rsidR="00F3668F">
        <w:t>3</w:t>
      </w:r>
      <w:r w:rsidR="00C94D6B">
        <w:t>0</w:t>
      </w:r>
      <w:r w:rsidR="00071835" w:rsidRPr="00071835">
        <w:t xml:space="preserve"> od </w:t>
      </w:r>
      <w:r w:rsidR="00F3668F">
        <w:t>13</w:t>
      </w:r>
      <w:r w:rsidR="00071835" w:rsidRPr="00071835">
        <w:t>.</w:t>
      </w:r>
      <w:r w:rsidR="00F3668F">
        <w:t>1</w:t>
      </w:r>
      <w:r w:rsidR="007C719E">
        <w:t>0</w:t>
      </w:r>
      <w:r w:rsidR="00071835" w:rsidRPr="00071835">
        <w:t>.201</w:t>
      </w:r>
      <w:r w:rsidR="00B51C92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0C2D29">
        <w:t>2</w:t>
      </w:r>
      <w:r w:rsidR="00071835" w:rsidRPr="00071835">
        <w:t>.</w:t>
      </w:r>
      <w:r w:rsidR="000C2D29">
        <w:t>11</w:t>
      </w:r>
      <w:r w:rsidR="00071835" w:rsidRPr="00071835">
        <w:t>.201</w:t>
      </w:r>
      <w:r w:rsidR="00B51C92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0C2D29" w:rsidRPr="000C2D29">
        <w:rPr>
          <w:bCs/>
        </w:rPr>
        <w:t xml:space="preserve">10.501,00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0C2D29">
        <w:t>1</w:t>
      </w:r>
      <w:r w:rsidR="008D26F5">
        <w:t>3</w:t>
      </w:r>
      <w:r w:rsidR="00DA27EB">
        <w:t>.</w:t>
      </w:r>
      <w:r w:rsidR="000C2D29">
        <w:t>11</w:t>
      </w:r>
      <w:r w:rsidR="00DA27EB">
        <w:t xml:space="preserve">.2017. je FINA doznačila ukupan iznos od </w:t>
      </w:r>
      <w:r w:rsidR="000C2D29" w:rsidRPr="000C2D29">
        <w:t xml:space="preserve">10.501,00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6B712C" w:rsidRPr="006B712C">
        <w:t xml:space="preserve"> (NN 112/12, 25/13, 93/14 i 55/16)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71/15)</w:t>
      </w:r>
      <w:r w:rsidR="00071835" w:rsidRPr="00071835">
        <w:t>.</w:t>
      </w:r>
    </w:p>
    <w:p w:rsidRDefault="00B54A69" w:rsidP="008A0C9E" w:rsidR="00B54A69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DA27EB">
        <w:rPr>
          <w:bCs/>
        </w:rPr>
        <w:t>1</w:t>
      </w:r>
      <w:r w:rsidR="000C2D29">
        <w:rPr>
          <w:bCs/>
        </w:rPr>
        <w:t>5</w:t>
      </w:r>
      <w:r w:rsidRPr="004948B8">
        <w:rPr>
          <w:bCs/>
        </w:rPr>
        <w:t xml:space="preserve">. </w:t>
      </w:r>
      <w:r w:rsidR="000C2D29">
        <w:rPr>
          <w:bCs/>
        </w:rPr>
        <w:t>studenog</w:t>
      </w:r>
      <w:r w:rsidRPr="004948B8">
        <w:rPr>
          <w:bCs/>
        </w:rPr>
        <w:t xml:space="preserve"> 201</w:t>
      </w:r>
      <w:r w:rsidR="00DA27EB">
        <w:rPr>
          <w:bCs/>
        </w:rPr>
        <w:t>7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lastRenderedPageBreak/>
        <w:t>D N A :</w:t>
      </w:r>
    </w:p>
    <w:p w:rsidRDefault="006D6039" w:rsidP="006D6039" w:rsidR="006D6039">
      <w:pPr>
        <w:pStyle w:val="Odlomakpopisa"/>
        <w:numPr>
          <w:ilvl w:val="0"/>
          <w:numId w:val="22"/>
        </w:numPr>
        <w:jc w:val="both"/>
      </w:pPr>
      <w:r>
        <w:t>stečajni upravitelj Zlatko Markasović</w:t>
      </w:r>
    </w:p>
    <w:p w:rsidRDefault="003B7EFB" w:rsidP="006D6039" w:rsidR="003B7EFB">
      <w:pPr>
        <w:pStyle w:val="Odlomakpopisa"/>
        <w:numPr>
          <w:ilvl w:val="0"/>
          <w:numId w:val="22"/>
        </w:numPr>
        <w:jc w:val="both"/>
      </w:pPr>
      <w:r w:rsidRPr="00E07AF9">
        <w:rPr>
          <w:bCs/>
        </w:rPr>
        <w:t>Branko Perić, Josipa Jurja Strossmayera 51, 31000 Osijek</w:t>
      </w:r>
    </w:p>
    <w:p w:rsidRDefault="006D6039" w:rsidP="006D6039" w:rsidR="006D6039">
      <w:pPr>
        <w:pStyle w:val="Odlomakpopisa"/>
        <w:numPr>
          <w:ilvl w:val="0"/>
          <w:numId w:val="22"/>
        </w:numPr>
        <w:jc w:val="both"/>
      </w:pPr>
      <w:r>
        <w:t>CERERA AGRO d.o.o. za trgovinu, Vukovar, J.J. Strossmayera 5a, 5b</w:t>
      </w:r>
    </w:p>
    <w:p w:rsidRDefault="003B7EFB" w:rsidP="003B7EFB" w:rsidR="003B7EFB">
      <w:pPr>
        <w:pStyle w:val="Odlomakpopisa"/>
        <w:numPr>
          <w:ilvl w:val="0"/>
          <w:numId w:val="22"/>
        </w:numPr>
        <w:jc w:val="both"/>
      </w:pPr>
      <w:r>
        <w:t xml:space="preserve">Zorica Perić, </w:t>
      </w:r>
      <w:r w:rsidRPr="005746DC">
        <w:t>Osijek, Josipa Jurja Strossmayera 51</w:t>
      </w:r>
    </w:p>
    <w:p w:rsidRDefault="003B7EFB" w:rsidP="003B7EFB" w:rsidR="003B7EFB">
      <w:pPr>
        <w:pStyle w:val="Odlomakpopisa"/>
        <w:numPr>
          <w:ilvl w:val="0"/>
          <w:numId w:val="22"/>
        </w:numPr>
        <w:jc w:val="both"/>
      </w:pPr>
      <w:r>
        <w:t>KOMUNALAC d.o.o. Vukovar, Sajmište 174</w:t>
      </w:r>
    </w:p>
    <w:p w:rsidRDefault="003B7EFB" w:rsidP="003B7EFB" w:rsidR="003B7EFB">
      <w:pPr>
        <w:pStyle w:val="Odlomakpopisa"/>
        <w:numPr>
          <w:ilvl w:val="0"/>
          <w:numId w:val="22"/>
        </w:numPr>
        <w:jc w:val="both"/>
      </w:pPr>
      <w:r>
        <w:t>Tomislav Filić, Ilača, V. Nazora 145</w:t>
      </w:r>
    </w:p>
    <w:p w:rsidRDefault="003B7EFB" w:rsidP="003B7EFB" w:rsidR="003B7EFB">
      <w:pPr>
        <w:pStyle w:val="Odlomakpopisa"/>
        <w:numPr>
          <w:ilvl w:val="0"/>
          <w:numId w:val="22"/>
        </w:numPr>
        <w:jc w:val="both"/>
      </w:pPr>
      <w:r>
        <w:t>Goran Soldo, Đakovo, Petra Svačića 54</w:t>
      </w:r>
    </w:p>
    <w:p w:rsidRDefault="003B7EFB" w:rsidP="003B7EFB" w:rsidR="003B7EFB">
      <w:pPr>
        <w:pStyle w:val="Odlomakpopisa"/>
        <w:numPr>
          <w:ilvl w:val="0"/>
          <w:numId w:val="22"/>
        </w:numPr>
        <w:jc w:val="both"/>
      </w:pPr>
      <w:r>
        <w:t xml:space="preserve">Općinski sud u Vukovaru zk odjel Vukovar </w:t>
      </w:r>
    </w:p>
    <w:p w:rsidRDefault="003B7EFB" w:rsidP="003B7EFB" w:rsidR="003B7EFB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Vukovar </w:t>
      </w:r>
    </w:p>
    <w:p w:rsidRDefault="003B7EFB" w:rsidP="003B7EFB" w:rsidR="003B7EFB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3B7EFB" w:rsidP="003B7EFB" w:rsidR="003B7EFB">
      <w:pPr>
        <w:pStyle w:val="Odlomakpopisa"/>
        <w:numPr>
          <w:ilvl w:val="0"/>
          <w:numId w:val="22"/>
        </w:numPr>
      </w:pPr>
      <w:r>
        <w:t xml:space="preserve">Financijska agencija radi objave na mrežnim stranicama </w:t>
      </w:r>
    </w:p>
    <w:p w:rsidRDefault="008A0C9E" w:rsidP="000C2E25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18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St-421/16-</w:t>
    </w:r>
    <w:r w:rsidR="00B17881">
      <w:t>1</w:t>
    </w:r>
    <w:r w:rsidR="00883A4D">
      <w:t>4</w:t>
    </w:r>
    <w:r w:rsidR="008D67B9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D29"/>
    <w:rsid w:val="000C2E25"/>
    <w:rsid w:val="000E0F64"/>
    <w:rsid w:val="00125555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85F0B"/>
    <w:rsid w:val="0029381B"/>
    <w:rsid w:val="00296B9C"/>
    <w:rsid w:val="002B3EAF"/>
    <w:rsid w:val="002D68D9"/>
    <w:rsid w:val="003004E2"/>
    <w:rsid w:val="00304D4D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B7EFB"/>
    <w:rsid w:val="003C3419"/>
    <w:rsid w:val="003F44FC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4F7603"/>
    <w:rsid w:val="005025EB"/>
    <w:rsid w:val="0052008A"/>
    <w:rsid w:val="00524C71"/>
    <w:rsid w:val="005252F2"/>
    <w:rsid w:val="005623DC"/>
    <w:rsid w:val="00565FED"/>
    <w:rsid w:val="00571C38"/>
    <w:rsid w:val="005873C5"/>
    <w:rsid w:val="0059054B"/>
    <w:rsid w:val="005905A5"/>
    <w:rsid w:val="0059696D"/>
    <w:rsid w:val="005A5EB5"/>
    <w:rsid w:val="005B53EC"/>
    <w:rsid w:val="005B6F76"/>
    <w:rsid w:val="005C66BD"/>
    <w:rsid w:val="005F05FF"/>
    <w:rsid w:val="005F1E9A"/>
    <w:rsid w:val="005F2261"/>
    <w:rsid w:val="00625242"/>
    <w:rsid w:val="006300FA"/>
    <w:rsid w:val="0063711C"/>
    <w:rsid w:val="00664DD1"/>
    <w:rsid w:val="00670BD7"/>
    <w:rsid w:val="006A2FD7"/>
    <w:rsid w:val="006B712C"/>
    <w:rsid w:val="006C19C5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3A4D"/>
    <w:rsid w:val="00893883"/>
    <w:rsid w:val="008A0C9E"/>
    <w:rsid w:val="008D033B"/>
    <w:rsid w:val="008D2504"/>
    <w:rsid w:val="008D26F5"/>
    <w:rsid w:val="008D67B9"/>
    <w:rsid w:val="009039A6"/>
    <w:rsid w:val="00906C8A"/>
    <w:rsid w:val="0091682C"/>
    <w:rsid w:val="009207B3"/>
    <w:rsid w:val="00926749"/>
    <w:rsid w:val="009337FD"/>
    <w:rsid w:val="009531A0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76390"/>
    <w:rsid w:val="00A80C48"/>
    <w:rsid w:val="00A861B8"/>
    <w:rsid w:val="00A90482"/>
    <w:rsid w:val="00AA56F8"/>
    <w:rsid w:val="00AB5190"/>
    <w:rsid w:val="00AC15B1"/>
    <w:rsid w:val="00AD18B1"/>
    <w:rsid w:val="00AF564D"/>
    <w:rsid w:val="00B01843"/>
    <w:rsid w:val="00B17353"/>
    <w:rsid w:val="00B17881"/>
    <w:rsid w:val="00B47BB7"/>
    <w:rsid w:val="00B51C92"/>
    <w:rsid w:val="00B54A69"/>
    <w:rsid w:val="00B6319C"/>
    <w:rsid w:val="00B73243"/>
    <w:rsid w:val="00B8564B"/>
    <w:rsid w:val="00B90D89"/>
    <w:rsid w:val="00B93EE6"/>
    <w:rsid w:val="00BA2E4C"/>
    <w:rsid w:val="00BA6F2B"/>
    <w:rsid w:val="00BA7642"/>
    <w:rsid w:val="00BB746F"/>
    <w:rsid w:val="00BC71BE"/>
    <w:rsid w:val="00BD3533"/>
    <w:rsid w:val="00BD5A37"/>
    <w:rsid w:val="00BE50EE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5537"/>
    <w:rsid w:val="00CC62F9"/>
    <w:rsid w:val="00CF617D"/>
    <w:rsid w:val="00D2645A"/>
    <w:rsid w:val="00D34E3F"/>
    <w:rsid w:val="00D42C63"/>
    <w:rsid w:val="00D53A3A"/>
    <w:rsid w:val="00D9352F"/>
    <w:rsid w:val="00DA14E7"/>
    <w:rsid w:val="00DA27EB"/>
    <w:rsid w:val="00DB678F"/>
    <w:rsid w:val="00DC60EC"/>
    <w:rsid w:val="00DD2EDE"/>
    <w:rsid w:val="00DE29F9"/>
    <w:rsid w:val="00E03A54"/>
    <w:rsid w:val="00E07AF9"/>
    <w:rsid w:val="00E230BC"/>
    <w:rsid w:val="00E2444C"/>
    <w:rsid w:val="00E333AD"/>
    <w:rsid w:val="00E47FC8"/>
    <w:rsid w:val="00E505E3"/>
    <w:rsid w:val="00E603D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3668F"/>
    <w:rsid w:val="00F43331"/>
    <w:rsid w:val="00F62FF5"/>
    <w:rsid w:val="00F874DF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1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8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1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8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9A7F5-AB48-4845-B0A7-93EC9A895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580</properties:Words>
  <properties:Characters>3159</properties:Characters>
  <properties:Lines>101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2017-11-15T11:04:00Z</dcterms:created>
  <dc:creator>jbekavac</dc:creator>
  <cp:lastModifiedBy>Elizabeta Đeke</cp:lastModifiedBy>
  <cp:lastPrinted>2017-03-14T08:36:00Z</cp:lastPrinted>
  <dcterms:modified xmlns:xsi="http://www.w3.org/2001/XMLSchema-instance" xsi:type="dcterms:W3CDTF">2017-11-15T13:25:00Z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