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4813" w14:paraId="f4d4813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424E0A">
        <w:rPr>
          <w:lang w:val="hr-HR"/>
        </w:rPr>
        <w:t>KELAVA GRAĐENJE d.o.o., Split, Dinka Šimunovića 25, OIB: 85564409169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63A65">
        <w:rPr>
          <w:lang w:val="hr-HR"/>
        </w:rPr>
        <w:t>1</w:t>
      </w:r>
      <w:r w:rsidR="00424E0A">
        <w:rPr>
          <w:lang w:val="hr-HR"/>
        </w:rPr>
        <w:t>2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424E0A">
        <w:rPr>
          <w:lang w:val="hr-HR"/>
        </w:rPr>
        <w:t>KELAVA GRAĐENJE d.o.o., Split, Dinka Šimunovića 25, OIB: 85564409169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63A65">
        <w:rPr>
          <w:color w:themeColor="text1" w:val="000000"/>
          <w:lang w:val="hr-HR"/>
        </w:rPr>
        <w:t>1</w:t>
      </w:r>
      <w:r w:rsidR="00424E0A">
        <w:rPr>
          <w:color w:themeColor="text1" w:val="000000"/>
          <w:lang w:val="hr-HR"/>
        </w:rPr>
        <w:t>2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A63A65">
        <w:rPr>
          <w:color w:themeColor="text1" w:val="000000"/>
          <w:lang w:val="hr-HR"/>
        </w:rPr>
        <w:t>09</w:t>
      </w:r>
      <w:r w:rsidR="00977C27" w:rsidRPr="00275B05">
        <w:rPr>
          <w:color w:themeColor="text1" w:val="000000"/>
          <w:lang w:val="hr-HR"/>
        </w:rPr>
        <w:t>,</w:t>
      </w:r>
      <w:r w:rsidR="00424E0A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AF0597">
        <w:t xml:space="preserve">Dinka </w:t>
      </w:r>
      <w:proofErr w:type="spellStart"/>
      <w:r w:rsidR="00AF0597">
        <w:t>Trumbić</w:t>
      </w:r>
      <w:proofErr w:type="spellEnd"/>
      <w:r w:rsidR="00AF0597">
        <w:t xml:space="preserve">, Split, </w:t>
      </w:r>
      <w:proofErr w:type="spellStart"/>
      <w:r w:rsidR="00AF0597">
        <w:t>Lovretska</w:t>
      </w:r>
      <w:proofErr w:type="spellEnd"/>
      <w:r w:rsidR="00AF0597">
        <w:t xml:space="preserve"> 10, OIB: 43468134790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424E0A">
        <w:rPr>
          <w:lang w:val="hr-HR"/>
        </w:rPr>
        <w:t>KELAVA GRAĐENJE d.o.o., Split, Dinka Šimunovića 25, OIB: 85564409169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424E0A">
        <w:rPr>
          <w:lang w:val="hr-HR"/>
        </w:rPr>
        <w:t>16</w:t>
      </w:r>
      <w:r w:rsidR="002331B4" w:rsidRPr="00275B05">
        <w:rPr>
          <w:lang w:val="hr-HR"/>
        </w:rPr>
        <w:t>.</w:t>
      </w:r>
      <w:r w:rsidR="00A41F3E">
        <w:rPr>
          <w:lang w:val="hr-HR"/>
        </w:rPr>
        <w:t>1</w:t>
      </w:r>
      <w:r w:rsidR="00424E0A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A41F3E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424E0A">
        <w:rPr>
          <w:lang w:val="hr-HR"/>
        </w:rPr>
        <w:t>KELAVA GRAĐENJE d.o.o., Split, Dinka Šimunovića 25, OIB: 85564409169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424E0A">
        <w:rPr>
          <w:lang w:val="hr-HR"/>
        </w:rPr>
        <w:t>09</w:t>
      </w:r>
      <w:r w:rsidR="00E20AC9">
        <w:rPr>
          <w:lang w:val="hr-HR"/>
        </w:rPr>
        <w:t xml:space="preserve">. </w:t>
      </w:r>
      <w:r w:rsidR="00424E0A">
        <w:rPr>
          <w:lang w:val="hr-HR"/>
        </w:rPr>
        <w:t xml:space="preserve">prosinca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24E0A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424E0A">
        <w:rPr>
          <w:lang w:val="hr-HR"/>
        </w:rPr>
        <w:t>100.389,31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201D0">
        <w:rPr>
          <w:lang w:val="hr-HR"/>
        </w:rPr>
        <w:t>2</w:t>
      </w:r>
      <w:r w:rsidR="00A63A65">
        <w:rPr>
          <w:lang w:val="hr-HR"/>
        </w:rPr>
        <w:t>5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63A65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63A65">
        <w:rPr>
          <w:lang w:val="hr-HR"/>
        </w:rPr>
        <w:t>1</w:t>
      </w:r>
      <w:r w:rsidR="00424E0A">
        <w:rPr>
          <w:lang w:val="hr-HR"/>
        </w:rPr>
        <w:t>2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A63A65">
        <w:rPr>
          <w:color w:val="FF0000"/>
          <w:lang w:val="hr-HR"/>
        </w:rPr>
        <w:t xml:space="preserve">        </w:t>
      </w:r>
      <w:r w:rsidR="000A01D1">
        <w:rPr>
          <w:color w:val="FF0000"/>
          <w:lang w:val="hr-HR"/>
        </w:rPr>
        <w:t xml:space="preserve">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24E0A">
      <w:rPr>
        <w:lang w:val="hr-HR"/>
      </w:rPr>
      <w:t>2772</w:t>
    </w:r>
    <w:r w:rsidRPr="002E1801">
      <w:rPr>
        <w:lang w:val="hr-HR"/>
      </w:rPr>
      <w:t>/201</w:t>
    </w:r>
    <w:r w:rsidR="00A41F3E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24E0A">
      <w:rPr>
        <w:lang w:val="hr-HR"/>
      </w:rPr>
      <w:t>2772</w:t>
    </w:r>
    <w:r w:rsidRPr="002E1801">
      <w:rPr>
        <w:lang w:val="hr-HR"/>
      </w:rPr>
      <w:t>/201</w:t>
    </w:r>
    <w:r w:rsidR="00A41F3E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128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0B99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24E0A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90503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41F3E"/>
    <w:rsid w:val="00A63A65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0597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85217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2772</izvorni_sadrzaj>
    <derivirana_varijabla naziv="DomainObject.Predmet.Broj_1">2772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St-2772/2015</izvorni_sadrzaj>
    <derivirana_varijabla naziv="DomainObject.Predmet.OznakaBroj_1">St-2772/2015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KELAVA GRAĐENJE d.o.o. za građenje</izvorni_sadrzaj>
    <derivirana_varijabla naziv="DomainObject.Predmet.ProtustrankaFormated_1">  KELAVA GRAĐENJE d.o.o. za građenje</derivirana_varijabla>
  </DomainObject.Predmet.ProtustrankaFormated>
  <DomainObject.Predmet.ProtustrankaFormatedOIB>
    <izvorni_sadrzaj>  KELAVA GRAĐENJE d.o.o. za građenje, OIB 85564409169</izvorni_sadrzaj>
    <derivirana_varijabla naziv="DomainObject.Predmet.ProtustrankaFormatedOIB_1">  KELAVA GRAĐENJE d.o.o. za građenje, OIB 85564409169</derivirana_varijabla>
  </DomainObject.Predmet.ProtustrankaFormatedOIB>
  <DomainObject.Predmet.ProtustrankaFormatedWithAdress>
    <izvorni_sadrzaj> KELAVA GRAĐENJE d.o.o. za građenje, Dinka Šimunovića 25, 21000 Split</izvorni_sadrzaj>
    <derivirana_varijabla naziv="DomainObject.Predmet.ProtustrankaFormatedWithAdress_1"> KELAVA GRAĐENJE d.o.o. za građenje, Dinka Šimunovića 25, 21000 Split</derivirana_varijabla>
  </DomainObject.Predmet.ProtustrankaFormatedWithAdress>
  <DomainObject.Predmet.ProtustrankaFormatedWithAdressOIB>
    <izvorni_sadrzaj> KELAVA GRAĐENJE d.o.o. za građenje, OIB 85564409169, Dinka Šimunovića 25, 21000 Split</izvorni_sadrzaj>
    <derivirana_varijabla naziv="DomainObject.Predmet.ProtustrankaFormatedWithAdressOIB_1"> KELAVA GRAĐENJE d.o.o. za građenje, OIB 85564409169, Dinka Šimunovića 25, 21000 Split</derivirana_varijabla>
  </DomainObject.Predmet.ProtustrankaFormatedWithAdressOIB>
  <DomainObject.Predmet.ProtustrankaWithAdress>
    <izvorni_sadrzaj>KELAVA GRAĐENJE d.o.o. za građenje Dinka Šimunovića 25, 21000 Split</izvorni_sadrzaj>
    <derivirana_varijabla naziv="DomainObject.Predmet.ProtustrankaWithAdress_1">KELAVA GRAĐENJE d.o.o. za građenje Dinka Šimunovića 25, 21000 Split</derivirana_varijabla>
  </DomainObject.Predmet.ProtustrankaWithAdress>
  <DomainObject.Predmet.ProtustrankaWithAdressOIB>
    <izvorni_sadrzaj>KELAVA GRAĐENJE d.o.o. za građenje, OIB 85564409169, Dinka Šimunovića 25, 21000 Split</izvorni_sadrzaj>
    <derivirana_varijabla naziv="DomainObject.Predmet.ProtustrankaWithAdressOIB_1">KELAVA GRAĐENJE d.o.o. za građenje, OIB 85564409169, Dinka Šimunovića 25, 21000 Split</derivirana_varijabla>
  </DomainObject.Predmet.ProtustrankaWithAdressOIB>
  <DomainObject.Predmet.ProtustrankaNazivFormated>
    <izvorni_sadrzaj>KELAVA GRAĐENJE d.o.o. za građenje</izvorni_sadrzaj>
    <derivirana_varijabla naziv="DomainObject.Predmet.ProtustrankaNazivFormated_1">KELAVA GRAĐENJE d.o.o. za građenje</derivirana_varijabla>
  </DomainObject.Predmet.ProtustrankaNazivFormated>
  <DomainObject.Predmet.ProtustrankaNazivFormatedOIB>
    <izvorni_sadrzaj>KELAVA GRAĐENJE d.o.o. za građenje, OIB 85564409169</izvorni_sadrzaj>
    <derivirana_varijabla naziv="DomainObject.Predmet.ProtustrankaNazivFormatedOIB_1">KELAVA GRAĐENJE d.o.o. za građenje, OIB 85564409169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100389.31</izvorni_sadrzaj>
    <derivirana_varijabla naziv="DomainObject.Predmet.TrenutnaVrijednost_1">100389.31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KELAVA GRAĐENJE d.o.o. za građenje</item>
    </izvorni_sadrzaj>
    <derivirana_varijabla naziv="DomainObject.Predmet.ProtuStrankaListFormated_1">
      <item>KELAVA GRAĐENJE d.o.o. za građenje</item>
    </derivirana_varijabla>
  </DomainObject.Predmet.ProtuStrankaListFormated>
  <DomainObject.Predmet.ProtuStrankaListFormatedOIB>
    <izvorni_sadrzaj>
      <item>KELAVA GRAĐENJE d.o.o. za građenje, OIB 85564409169</item>
    </izvorni_sadrzaj>
    <derivirana_varijabla naziv="DomainObject.Predmet.ProtuStrankaListFormatedOIB_1">
      <item>KELAVA GRAĐENJE d.o.o. za građenje, OIB 85564409169</item>
    </derivirana_varijabla>
  </DomainObject.Predmet.ProtuStrankaListFormatedOIB>
  <DomainObject.Predmet.ProtuStrankaListFormatedWithAdress>
    <izvorni_sadrzaj>
      <item>KELAVA GRAĐENJE d.o.o. za građenje, Dinka Šimunovića 25, 21000 Split</item>
    </izvorni_sadrzaj>
    <derivirana_varijabla naziv="DomainObject.Predmet.ProtuStrankaListFormatedWithAdress_1">
      <item>KELAVA GRAĐENJE d.o.o. za građenje, Dinka Šimunovića 25, 21000 Split</item>
    </derivirana_varijabla>
  </DomainObject.Predmet.ProtuStrankaListFormatedWithAdress>
  <DomainObject.Predmet.ProtuStrankaListFormatedWithAdressOIB>
    <izvorni_sadrzaj>
      <item>KELAVA GRAĐENJE d.o.o. za građenje, OIB 85564409169, Dinka Šimunovića 25, 21000 Split</item>
    </izvorni_sadrzaj>
    <derivirana_varijabla naziv="DomainObject.Predmet.ProtuStrankaListFormatedWithAdressOIB_1">
      <item>KELAVA GRAĐENJE d.o.o. za građenje, OIB 85564409169, Dinka Šimunovića 25, 21000 Split</item>
    </derivirana_varijabla>
  </DomainObject.Predmet.ProtuStrankaListFormatedWithAdressOIB>
  <DomainObject.Predmet.ProtuStrankaListNazivFormated>
    <izvorni_sadrzaj>
      <item>KELAVA GRAĐENJE d.o.o. za građenje</item>
    </izvorni_sadrzaj>
    <derivirana_varijabla naziv="DomainObject.Predmet.ProtuStrankaListNazivFormated_1">
      <item>KELAVA GRAĐENJE d.o.o. za građenje</item>
    </derivirana_varijabla>
  </DomainObject.Predmet.ProtuStrankaListNazivFormated>
  <DomainObject.Predmet.ProtuStrankaListNazivFormatedOIB>
    <izvorni_sadrzaj>
      <item>KELAVA GRAĐENJE d.o.o. za građenje, OIB 85564409169</item>
    </izvorni_sadrzaj>
    <derivirana_varijabla naziv="DomainObject.Predmet.ProtuStrankaListNazivFormatedOIB_1">
      <item>KELAVA GRAĐENJE d.o.o. za građenje, OIB 85564409169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KELAVA GRAĐENJE d.o.o. za građenje</izvorni_sadrzaj>
    <derivirana_varijabla naziv="DomainObject.Predmet.ProtustrankaIDrugi_1">KELAVA GRAĐENJE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KELAVA GRAĐENJE d.o.o. za građenje, OIB 85564409169, Dinka Šimunovića 25, 21000 Split</izvorni_sadrzaj>
    <derivirana_varijabla naziv="DomainObject.Predmet.ProtustrankaIDrugiAdressOIB_1">KELAVA GRAĐENJE d.o.o. za građenje, OIB 85564409169, Dinka Šimunovića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KELAVA GRAĐENJE d.o.o. za građenje</item>
      <item>FINANCIJSKA AGENCIJA, RC SPLIT</item>
    </izvorni_sadrzaj>
    <derivirana_varijabla naziv="DomainObject.Predmet.SudioniciListNaziv_1">
      <item>KELAVA GRAĐENJE d.o.o. za građenje</item>
      <item>FINANCIJSKA AGENCIJA, RC SPLIT</item>
    </derivirana_varijabla>
  </DomainObject.Predmet.SudioniciListNaziv>
  <DomainObject.Predmet.SudioniciListAdressOIB>
    <izvorni_sadrzaj>
      <item>KELAVA GRAĐENJE d.o.o. za građenje, OIB 85564409169, Dinka Šimunovića 25,21000 Split</item>
      <item>FINANCIJSKA AGENCIJA, RC SPLIT, OIB 85821130368, Mažuranićevo šetalište 24 b,21000 Split</item>
    </izvorni_sadrzaj>
    <derivirana_varijabla naziv="DomainObject.Predmet.SudioniciListAdressOIB_1">
      <item>KELAVA GRAĐENJE d.o.o. za građenje, OIB 85564409169, Dinka Šimunovića 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85564409169</item>
      <item>, OIB 85821130368</item>
    </izvorni_sadrzaj>
    <derivirana_varijabla naziv="DomainObject.Predmet.SudioniciListNazivOIB_1">
      <item>, OIB 85564409169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402C78-E676-4BBE-B436-482D5E2DF6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776</properties:Words>
  <properties:Characters>4197</properties:Characters>
  <properties:Lines>85</properties:Lines>
  <properties:Paragraphs>33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2016-07-12T06:26:00Z</cp:lastPrinted>
  <dcterms:modified xmlns:xsi="http://www.w3.org/2001/XMLSchema-instance" xsi:type="dcterms:W3CDTF">2016-07-12T07:01:00Z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