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9bdd" w14:paraId="4129bdd" w:rsidRDefault="00F4695A" w:rsidP="000F1C0F" w:rsidR="00CC0EB2" w:rsidRPr="008D27E7">
      <w:pPr>
        <w:ind w:firstLine="426" w:left="708"/>
        <w15:collapsed w:val="false"/>
        <w:rPr>
          <w:color w:val="000000"/>
          <w:sz w:val="22"/>
          <w:szCs w:val="22"/>
        </w:rPr>
      </w:pPr>
      <w:bookmarkStart w:name="_GoBack" w:id="0"/>
      <w:bookmarkEnd w:id="0"/>
      <w:r>
        <w:rPr>
          <w:noProof/>
          <w:color w:val="0000FF"/>
          <w:sz w:val="22"/>
          <w:szCs w:val="22"/>
        </w:rPr>
        <w:drawing>
          <wp:inline distR="0" distL="0" distB="0" distT="0">
            <wp:extent cy="730250" cx="55245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CC0EB2" w:rsidP="00CC0EB2" w:rsidR="00CC0EB2" w:rsidRPr="007A6D47">
      <w:pPr>
        <w:rPr>
          <w:b/>
          <w:sz w:val="20"/>
          <w:szCs w:val="20"/>
        </w:rPr>
      </w:pPr>
      <w:r w:rsidRPr="008D27E7">
        <w:rPr>
          <w:color w:val="000000"/>
          <w:sz w:val="22"/>
          <w:szCs w:val="22"/>
        </w:rPr>
        <w:t xml:space="preserve">        </w:t>
      </w:r>
      <w:r w:rsidRPr="007A6D47">
        <w:rPr>
          <w:b/>
          <w:sz w:val="20"/>
          <w:szCs w:val="20"/>
        </w:rPr>
        <w:t>REPUBLIKA HRVATSKA</w:t>
      </w:r>
    </w:p>
    <w:p w:rsidRDefault="00CC0EB2" w:rsidP="00CC0EB2" w:rsidR="00CC0EB2" w:rsidRPr="007A6D47">
      <w:pPr>
        <w:rPr>
          <w:b/>
          <w:sz w:val="20"/>
          <w:szCs w:val="20"/>
        </w:rPr>
      </w:pPr>
      <w:r w:rsidRPr="007A6D47">
        <w:rPr>
          <w:b/>
          <w:sz w:val="20"/>
          <w:szCs w:val="20"/>
        </w:rPr>
        <w:t>TRGOVAČKI SUD U DUBROVNIK</w:t>
      </w:r>
      <w:r w:rsidR="002C7B4D">
        <w:rPr>
          <w:b/>
          <w:sz w:val="20"/>
          <w:szCs w:val="20"/>
        </w:rPr>
        <w:t>U</w:t>
      </w:r>
    </w:p>
    <w:p w:rsidRDefault="00CC0EB2" w:rsidP="00CC0EB2" w:rsidR="00CC0EB2" w:rsidRPr="007A6D47">
      <w:pPr>
        <w:rPr>
          <w:b/>
          <w:sz w:val="20"/>
          <w:szCs w:val="20"/>
        </w:rPr>
      </w:pPr>
      <w:r w:rsidRPr="007A6D47">
        <w:rPr>
          <w:b/>
          <w:sz w:val="20"/>
          <w:szCs w:val="20"/>
        </w:rPr>
        <w:t xml:space="preserve">     Dr. A. Starčevića 23, Dubrovnik</w:t>
      </w:r>
    </w:p>
    <w:p w:rsidRDefault="00522EE3" w:rsidP="00632597" w:rsidR="00522EE3">
      <w:pPr>
        <w:jc w:val="right"/>
        <w:rPr>
          <w:b/>
          <w:sz w:val="22"/>
          <w:szCs w:val="22"/>
        </w:rPr>
      </w:pPr>
    </w:p>
    <w:p w:rsidRDefault="008F05C8" w:rsidP="00632597" w:rsidR="00BF32A7" w:rsidRPr="00470718">
      <w:pPr>
        <w:jc w:val="right"/>
        <w:rPr>
          <w:b/>
          <w:sz w:val="22"/>
          <w:szCs w:val="22"/>
        </w:rPr>
      </w:pPr>
      <w:proofErr w:type="spellStart"/>
      <w:r w:rsidRPr="00470718">
        <w:rPr>
          <w:b/>
          <w:sz w:val="22"/>
          <w:szCs w:val="22"/>
        </w:rPr>
        <w:t>Posl</w:t>
      </w:r>
      <w:proofErr w:type="spellEnd"/>
      <w:r w:rsidRPr="00470718">
        <w:rPr>
          <w:b/>
          <w:sz w:val="22"/>
          <w:szCs w:val="22"/>
        </w:rPr>
        <w:t xml:space="preserve">. br. </w:t>
      </w:r>
      <w:r w:rsidR="00EE39FE">
        <w:rPr>
          <w:b/>
          <w:sz w:val="22"/>
          <w:szCs w:val="22"/>
        </w:rPr>
        <w:t>6</w:t>
      </w:r>
      <w:r w:rsidRPr="00470718">
        <w:rPr>
          <w:b/>
          <w:sz w:val="22"/>
          <w:szCs w:val="22"/>
        </w:rPr>
        <w:t>-St.</w:t>
      </w:r>
      <w:r w:rsidR="0064574C">
        <w:rPr>
          <w:b/>
          <w:sz w:val="22"/>
          <w:szCs w:val="22"/>
        </w:rPr>
        <w:t>2</w:t>
      </w:r>
      <w:r w:rsidR="00410416">
        <w:rPr>
          <w:b/>
          <w:sz w:val="22"/>
          <w:szCs w:val="22"/>
        </w:rPr>
        <w:t>0</w:t>
      </w:r>
      <w:r w:rsidR="008F06FA" w:rsidRPr="00470718">
        <w:rPr>
          <w:b/>
          <w:sz w:val="22"/>
          <w:szCs w:val="22"/>
        </w:rPr>
        <w:t>/</w:t>
      </w:r>
      <w:r w:rsidR="001C1665">
        <w:rPr>
          <w:b/>
          <w:sz w:val="22"/>
          <w:szCs w:val="22"/>
        </w:rPr>
        <w:t>20</w:t>
      </w:r>
      <w:r w:rsidR="00EE39FE">
        <w:rPr>
          <w:b/>
          <w:sz w:val="22"/>
          <w:szCs w:val="22"/>
        </w:rPr>
        <w:t>1</w:t>
      </w:r>
      <w:r w:rsidR="00410416">
        <w:rPr>
          <w:b/>
          <w:sz w:val="22"/>
          <w:szCs w:val="22"/>
        </w:rPr>
        <w:t>9</w:t>
      </w:r>
      <w:r w:rsidR="00EE39FE">
        <w:rPr>
          <w:b/>
          <w:sz w:val="22"/>
          <w:szCs w:val="22"/>
        </w:rPr>
        <w:t>-</w:t>
      </w:r>
      <w:r w:rsidR="00E02537">
        <w:rPr>
          <w:b/>
          <w:sz w:val="22"/>
          <w:szCs w:val="22"/>
        </w:rPr>
        <w:t>404</w:t>
      </w:r>
    </w:p>
    <w:p w:rsidRDefault="000F1C0F" w:rsidR="000F1C0F">
      <w:pPr>
        <w:jc w:val="center"/>
        <w:rPr>
          <w:b/>
          <w:sz w:val="22"/>
          <w:szCs w:val="22"/>
        </w:rPr>
      </w:pPr>
    </w:p>
    <w:p w:rsidRDefault="00522EE3" w:rsidR="00522EE3">
      <w:pPr>
        <w:jc w:val="center"/>
        <w:rPr>
          <w:b/>
          <w:sz w:val="22"/>
          <w:szCs w:val="22"/>
        </w:rPr>
      </w:pPr>
    </w:p>
    <w:p w:rsidRDefault="001C1665" w:rsidR="001C1665">
      <w:pPr>
        <w:jc w:val="center"/>
        <w:rPr>
          <w:b/>
          <w:sz w:val="22"/>
          <w:szCs w:val="22"/>
        </w:rPr>
      </w:pPr>
      <w:r>
        <w:rPr>
          <w:b/>
          <w:sz w:val="22"/>
          <w:szCs w:val="22"/>
        </w:rPr>
        <w:t>R E P U B L I K A    H R V A T S K A</w:t>
      </w:r>
    </w:p>
    <w:p w:rsidRDefault="001C1665" w:rsidR="001C1665">
      <w:pPr>
        <w:jc w:val="center"/>
        <w:rPr>
          <w:b/>
          <w:sz w:val="22"/>
          <w:szCs w:val="22"/>
        </w:rPr>
      </w:pPr>
    </w:p>
    <w:p w:rsidRDefault="00D173BB" w:rsidR="008F05C8" w:rsidRPr="00470718">
      <w:pPr>
        <w:jc w:val="center"/>
        <w:rPr>
          <w:b/>
          <w:sz w:val="22"/>
          <w:szCs w:val="22"/>
        </w:rPr>
      </w:pPr>
      <w:r>
        <w:rPr>
          <w:b/>
          <w:sz w:val="22"/>
          <w:szCs w:val="22"/>
        </w:rPr>
        <w:t>R J E Š E N J E</w:t>
      </w:r>
    </w:p>
    <w:p w:rsidRDefault="008F05C8" w:rsidR="008F05C8">
      <w:pPr>
        <w:jc w:val="both"/>
        <w:rPr>
          <w:sz w:val="22"/>
          <w:szCs w:val="22"/>
        </w:rPr>
      </w:pPr>
    </w:p>
    <w:p w:rsidRDefault="00522EE3" w:rsidR="00522EE3" w:rsidRPr="00470718">
      <w:pPr>
        <w:jc w:val="both"/>
        <w:rPr>
          <w:sz w:val="22"/>
          <w:szCs w:val="22"/>
        </w:rPr>
      </w:pPr>
    </w:p>
    <w:p w:rsidRDefault="00EE39FE" w:rsidP="00B642CC" w:rsidR="00EE39FE" w:rsidRPr="004C6030">
      <w:pPr>
        <w:ind w:firstLine="708"/>
        <w:jc w:val="both"/>
        <w:rPr>
          <w:sz w:val="22"/>
          <w:szCs w:val="22"/>
        </w:rPr>
      </w:pPr>
      <w:r w:rsidRPr="004C6030">
        <w:rPr>
          <w:sz w:val="22"/>
          <w:szCs w:val="22"/>
        </w:rPr>
        <w:t xml:space="preserve">Trgovački sud u Splitu, Stalna služba u Dubrovniku, </w:t>
      </w:r>
      <w:r>
        <w:rPr>
          <w:sz w:val="22"/>
          <w:szCs w:val="22"/>
        </w:rPr>
        <w:t xml:space="preserve">u ime Republike Hrvatske, </w:t>
      </w:r>
      <w:r w:rsidRPr="004C6030">
        <w:rPr>
          <w:sz w:val="22"/>
          <w:szCs w:val="22"/>
        </w:rPr>
        <w:t xml:space="preserve">po sucu tog suda Srđanu Gavraniću kao stečajnom sucu u stečajnom postupku nad dužnikom </w:t>
      </w:r>
      <w:r w:rsidR="0064574C" w:rsidRPr="0064574C">
        <w:rPr>
          <w:sz w:val="22"/>
          <w:szCs w:val="22"/>
        </w:rPr>
        <w:t>KONEL d.o.o. za proizvodnju, građevinarstvo, trgovinu i turizam „u stečaju“ iz Cavtata, MBS 060036973, OIB: 68436145137, zastupano po stečajnom upravitelju Ivanki Sušić iz Dubrovnika, izvan ročišta</w:t>
      </w:r>
      <w:r w:rsidRPr="004C6030">
        <w:rPr>
          <w:sz w:val="22"/>
          <w:szCs w:val="22"/>
        </w:rPr>
        <w:t>,</w:t>
      </w:r>
      <w:r w:rsidR="00B642CC">
        <w:rPr>
          <w:sz w:val="22"/>
          <w:szCs w:val="22"/>
        </w:rPr>
        <w:t xml:space="preserve"> </w:t>
      </w:r>
      <w:r w:rsidRPr="004C6030">
        <w:rPr>
          <w:sz w:val="22"/>
          <w:szCs w:val="22"/>
        </w:rPr>
        <w:t xml:space="preserve">dana </w:t>
      </w:r>
      <w:r w:rsidR="00D173BB">
        <w:rPr>
          <w:sz w:val="22"/>
          <w:szCs w:val="22"/>
        </w:rPr>
        <w:t>5</w:t>
      </w:r>
      <w:r w:rsidRPr="004C6030">
        <w:rPr>
          <w:sz w:val="22"/>
          <w:szCs w:val="22"/>
        </w:rPr>
        <w:t xml:space="preserve">. </w:t>
      </w:r>
      <w:r w:rsidR="00D173BB">
        <w:rPr>
          <w:sz w:val="22"/>
          <w:szCs w:val="22"/>
        </w:rPr>
        <w:t>travnja</w:t>
      </w:r>
      <w:r w:rsidRPr="004C6030">
        <w:rPr>
          <w:sz w:val="22"/>
          <w:szCs w:val="22"/>
        </w:rPr>
        <w:t xml:space="preserve"> 201</w:t>
      </w:r>
      <w:r w:rsidR="00E67904">
        <w:rPr>
          <w:sz w:val="22"/>
          <w:szCs w:val="22"/>
        </w:rPr>
        <w:t>9</w:t>
      </w:r>
      <w:r w:rsidRPr="004C6030">
        <w:rPr>
          <w:sz w:val="22"/>
          <w:szCs w:val="22"/>
        </w:rPr>
        <w:t>. godine</w:t>
      </w:r>
    </w:p>
    <w:p w:rsidRDefault="00AE7BB9" w:rsidR="00AE7BB9" w:rsidRPr="00EE39FE">
      <w:pPr>
        <w:jc w:val="center"/>
        <w:rPr>
          <w:b/>
          <w:sz w:val="16"/>
          <w:szCs w:val="16"/>
        </w:rPr>
      </w:pPr>
    </w:p>
    <w:p w:rsidRDefault="00D173BB" w:rsidR="00D173BB">
      <w:pPr>
        <w:jc w:val="center"/>
        <w:rPr>
          <w:b/>
          <w:sz w:val="22"/>
          <w:szCs w:val="22"/>
        </w:rPr>
      </w:pPr>
    </w:p>
    <w:p w:rsidRDefault="00D173BB" w:rsidR="008F05C8" w:rsidRPr="00470718">
      <w:pPr>
        <w:jc w:val="center"/>
        <w:rPr>
          <w:sz w:val="22"/>
          <w:szCs w:val="22"/>
        </w:rPr>
      </w:pPr>
      <w:r>
        <w:rPr>
          <w:b/>
          <w:sz w:val="22"/>
          <w:szCs w:val="22"/>
        </w:rPr>
        <w:t>r i j e š i o</w:t>
      </w:r>
      <w:r w:rsidR="008D3AA6">
        <w:rPr>
          <w:b/>
          <w:sz w:val="22"/>
          <w:szCs w:val="22"/>
        </w:rPr>
        <w:t xml:space="preserve">    j e </w:t>
      </w:r>
    </w:p>
    <w:p w:rsidRDefault="008F05C8" w:rsidR="008F05C8">
      <w:pPr>
        <w:jc w:val="both"/>
        <w:rPr>
          <w:sz w:val="22"/>
          <w:szCs w:val="22"/>
        </w:rPr>
      </w:pPr>
    </w:p>
    <w:p w:rsidRDefault="00D173BB" w:rsidP="00D173BB" w:rsidR="00D173BB" w:rsidRPr="00D173BB">
      <w:pPr>
        <w:ind w:firstLine="720"/>
        <w:jc w:val="both"/>
        <w:rPr>
          <w:sz w:val="22"/>
          <w:szCs w:val="22"/>
        </w:rPr>
      </w:pPr>
      <w:r w:rsidRPr="00D173BB">
        <w:rPr>
          <w:sz w:val="22"/>
          <w:szCs w:val="22"/>
        </w:rPr>
        <w:t>Razrješuje se član odbora vjerovnika RAIFFEISENBNAK AUSTRIA d.d. Zagreb.</w:t>
      </w:r>
    </w:p>
    <w:p w:rsidRDefault="00D173BB" w:rsidP="00D173BB" w:rsidR="00D173BB" w:rsidRPr="00D173BB">
      <w:pPr>
        <w:jc w:val="both"/>
        <w:rPr>
          <w:sz w:val="20"/>
          <w:szCs w:val="20"/>
        </w:rPr>
      </w:pPr>
    </w:p>
    <w:p w:rsidRDefault="00D173BB" w:rsidP="00D173BB" w:rsidR="00D173BB" w:rsidRPr="00D173BB">
      <w:pPr>
        <w:jc w:val="both"/>
        <w:rPr>
          <w:sz w:val="20"/>
          <w:szCs w:val="20"/>
        </w:rPr>
      </w:pPr>
    </w:p>
    <w:p w:rsidRDefault="00D173BB" w:rsidP="00D173BB" w:rsidR="00D173BB" w:rsidRPr="00D173BB">
      <w:pPr>
        <w:jc w:val="center"/>
        <w:rPr>
          <w:sz w:val="22"/>
          <w:szCs w:val="22"/>
        </w:rPr>
      </w:pPr>
      <w:r w:rsidRPr="00D173BB">
        <w:rPr>
          <w:b/>
          <w:sz w:val="22"/>
          <w:szCs w:val="22"/>
        </w:rPr>
        <w:t>Obrazloženje</w:t>
      </w:r>
    </w:p>
    <w:p w:rsidRDefault="00D173BB" w:rsidP="00D173BB" w:rsidR="00D173BB" w:rsidRPr="00D173BB">
      <w:pPr>
        <w:jc w:val="center"/>
        <w:rPr>
          <w:sz w:val="20"/>
          <w:szCs w:val="20"/>
        </w:rPr>
      </w:pPr>
    </w:p>
    <w:p w:rsidRDefault="00D173BB" w:rsidP="00D173BB" w:rsidR="005A013A">
      <w:pPr>
        <w:jc w:val="both"/>
        <w:rPr>
          <w:sz w:val="22"/>
          <w:szCs w:val="22"/>
        </w:rPr>
      </w:pPr>
      <w:r w:rsidRPr="00D173BB">
        <w:rPr>
          <w:sz w:val="20"/>
          <w:szCs w:val="20"/>
        </w:rPr>
        <w:tab/>
      </w:r>
      <w:r>
        <w:rPr>
          <w:sz w:val="22"/>
          <w:szCs w:val="22"/>
        </w:rPr>
        <w:t>Č</w:t>
      </w:r>
      <w:r w:rsidRPr="00D173BB">
        <w:rPr>
          <w:sz w:val="22"/>
          <w:szCs w:val="22"/>
        </w:rPr>
        <w:t>lan odbora vjerovnika</w:t>
      </w:r>
      <w:r>
        <w:rPr>
          <w:sz w:val="22"/>
          <w:szCs w:val="22"/>
        </w:rPr>
        <w:t xml:space="preserve"> ERESTE</w:t>
      </w:r>
      <w:r w:rsidR="005A013A">
        <w:rPr>
          <w:sz w:val="22"/>
          <w:szCs w:val="22"/>
        </w:rPr>
        <w:t>&amp;STEIERMARKISCHE BANK d.d.</w:t>
      </w:r>
      <w:r w:rsidR="006556C5">
        <w:rPr>
          <w:sz w:val="22"/>
          <w:szCs w:val="22"/>
        </w:rPr>
        <w:t xml:space="preserve"> Rijeka</w:t>
      </w:r>
      <w:r w:rsidR="005A013A">
        <w:rPr>
          <w:sz w:val="22"/>
          <w:szCs w:val="22"/>
        </w:rPr>
        <w:t xml:space="preserve"> podnio je zahtjev za razrješenje članom odbora vjerovnika u ovom stečajnom postupku zbog toga što je svoju tražbinu otuđio</w:t>
      </w:r>
      <w:r w:rsidR="006556C5">
        <w:rPr>
          <w:sz w:val="22"/>
          <w:szCs w:val="22"/>
        </w:rPr>
        <w:t>.</w:t>
      </w:r>
    </w:p>
    <w:p w:rsidRDefault="00D173BB" w:rsidP="00D173BB" w:rsidR="00D173BB" w:rsidRPr="00D173BB">
      <w:pPr>
        <w:jc w:val="both"/>
        <w:rPr>
          <w:sz w:val="22"/>
          <w:szCs w:val="22"/>
        </w:rPr>
      </w:pPr>
    </w:p>
    <w:p w:rsidRDefault="00D173BB" w:rsidP="00D173BB" w:rsidR="00D173BB" w:rsidRPr="00D173BB">
      <w:pPr>
        <w:jc w:val="both"/>
        <w:rPr>
          <w:sz w:val="22"/>
          <w:szCs w:val="22"/>
        </w:rPr>
      </w:pPr>
      <w:r w:rsidRPr="00D173BB">
        <w:rPr>
          <w:sz w:val="22"/>
          <w:szCs w:val="22"/>
        </w:rPr>
        <w:tab/>
        <w:t>Prema čl. 99.</w:t>
      </w:r>
      <w:r w:rsidRPr="00D173BB">
        <w:rPr>
          <w:sz w:val="22"/>
          <w:szCs w:val="22"/>
          <w:lang w:eastAsia="en-US"/>
        </w:rPr>
        <w:t xml:space="preserve"> </w:t>
      </w:r>
      <w:r w:rsidRPr="00D173BB">
        <w:rPr>
          <w:sz w:val="22"/>
          <w:szCs w:val="22"/>
        </w:rPr>
        <w:t xml:space="preserve">Stečajnog zakona (NN 71/15, </w:t>
      </w:r>
      <w:r w:rsidR="006556C5">
        <w:rPr>
          <w:sz w:val="22"/>
          <w:szCs w:val="22"/>
        </w:rPr>
        <w:t>104/17, d</w:t>
      </w:r>
      <w:r w:rsidRPr="00D173BB">
        <w:rPr>
          <w:sz w:val="22"/>
          <w:szCs w:val="22"/>
        </w:rPr>
        <w:t>alje u tekstu SZ), sud može razriješiti člana odbora vjerovnika na osobni zahtjev. Sud će imenovati novog člana odbora vjerovnika ako bi zbog razrješenja broj članova odbora vjerovnika bio manji od tri člana.</w:t>
      </w:r>
    </w:p>
    <w:p w:rsidRDefault="00D173BB" w:rsidP="00D173BB" w:rsidR="00D173BB" w:rsidRPr="00D173BB">
      <w:pPr>
        <w:jc w:val="both"/>
        <w:rPr>
          <w:sz w:val="22"/>
          <w:szCs w:val="22"/>
        </w:rPr>
      </w:pPr>
    </w:p>
    <w:p w:rsidRDefault="00D173BB" w:rsidP="00D173BB" w:rsidR="00D173BB" w:rsidRPr="00D173BB">
      <w:pPr>
        <w:jc w:val="both"/>
        <w:rPr>
          <w:sz w:val="22"/>
          <w:szCs w:val="22"/>
        </w:rPr>
      </w:pPr>
      <w:r w:rsidRPr="00D173BB">
        <w:rPr>
          <w:sz w:val="22"/>
          <w:szCs w:val="22"/>
        </w:rPr>
        <w:tab/>
        <w:t xml:space="preserve">U konkretnom slučaju vjerovnik </w:t>
      </w:r>
      <w:r w:rsidR="006556C5" w:rsidRPr="006556C5">
        <w:rPr>
          <w:sz w:val="22"/>
          <w:szCs w:val="22"/>
        </w:rPr>
        <w:t xml:space="preserve">ERESTE&amp;STEIERMARKISCHE BANK d.d. </w:t>
      </w:r>
      <w:r w:rsidR="006556C5">
        <w:rPr>
          <w:sz w:val="22"/>
          <w:szCs w:val="22"/>
        </w:rPr>
        <w:t>Rijeka</w:t>
      </w:r>
      <w:r w:rsidRPr="00D173BB">
        <w:rPr>
          <w:sz w:val="22"/>
          <w:szCs w:val="22"/>
        </w:rPr>
        <w:t xml:space="preserve"> je sam zatražio razrješenje, pa je odlučeno kao u izreci. Sud nije imenovao novog člana odbora vjerovnika, budući da u odboru vjerovnika ima preostalih tri člana, pa sud nije ovlašten imenovati novog člana.</w:t>
      </w:r>
    </w:p>
    <w:p w:rsidRDefault="00D428E8" w:rsidP="003E5C2D" w:rsidR="00D428E8" w:rsidRPr="00470718">
      <w:pPr>
        <w:jc w:val="both"/>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D945F5">
        <w:rPr>
          <w:sz w:val="22"/>
          <w:szCs w:val="22"/>
        </w:rPr>
        <w:t>5</w:t>
      </w:r>
      <w:r w:rsidRPr="00470718">
        <w:rPr>
          <w:sz w:val="22"/>
          <w:szCs w:val="22"/>
        </w:rPr>
        <w:t>.</w:t>
      </w:r>
      <w:r w:rsidR="00D22A23" w:rsidRPr="00470718">
        <w:rPr>
          <w:sz w:val="22"/>
          <w:szCs w:val="22"/>
        </w:rPr>
        <w:t xml:space="preserve"> </w:t>
      </w:r>
      <w:r w:rsidR="00D945F5">
        <w:rPr>
          <w:sz w:val="22"/>
          <w:szCs w:val="22"/>
        </w:rPr>
        <w:t>travnja</w:t>
      </w:r>
      <w:r w:rsidRPr="00470718">
        <w:rPr>
          <w:sz w:val="22"/>
          <w:szCs w:val="22"/>
        </w:rPr>
        <w:t xml:space="preserve"> 20</w:t>
      </w:r>
      <w:r w:rsidR="00EE39FE">
        <w:rPr>
          <w:sz w:val="22"/>
          <w:szCs w:val="22"/>
        </w:rPr>
        <w:t>1</w:t>
      </w:r>
      <w:r w:rsidR="0074703C">
        <w:rPr>
          <w:sz w:val="22"/>
          <w:szCs w:val="22"/>
        </w:rPr>
        <w:t>9</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D945F5" w:rsidP="003E5C2D" w:rsidR="00D945F5">
      <w:pPr>
        <w:jc w:val="both"/>
        <w:rPr>
          <w:b/>
          <w:sz w:val="22"/>
          <w:szCs w:val="22"/>
        </w:rPr>
      </w:pPr>
    </w:p>
    <w:p w:rsidRDefault="00D945F5" w:rsidP="003E5C2D" w:rsidR="00D945F5">
      <w:pPr>
        <w:jc w:val="both"/>
        <w:rPr>
          <w:b/>
          <w:sz w:val="22"/>
          <w:szCs w:val="22"/>
        </w:rPr>
      </w:pPr>
    </w:p>
    <w:p w:rsidRDefault="0074703C" w:rsidP="003E5C2D" w:rsidR="0074703C">
      <w:pPr>
        <w:jc w:val="both"/>
        <w:rPr>
          <w:b/>
          <w:sz w:val="22"/>
          <w:szCs w:val="22"/>
        </w:rPr>
      </w:pPr>
    </w:p>
    <w:p w:rsidRDefault="00F4695A" w:rsidP="003E5C2D" w:rsidR="00F4695A">
      <w:pPr>
        <w:jc w:val="both"/>
        <w:rPr>
          <w:b/>
          <w:sz w:val="22"/>
          <w:szCs w:val="22"/>
        </w:rPr>
      </w:pPr>
    </w:p>
    <w:p w:rsidRDefault="00D945F5" w:rsidP="00D945F5" w:rsidR="00D945F5" w:rsidRPr="00D945F5">
      <w:pPr>
        <w:jc w:val="both"/>
        <w:rPr>
          <w:b/>
          <w:sz w:val="22"/>
          <w:szCs w:val="22"/>
        </w:rPr>
      </w:pPr>
      <w:r w:rsidRPr="00D945F5">
        <w:rPr>
          <w:b/>
          <w:sz w:val="22"/>
          <w:szCs w:val="22"/>
        </w:rPr>
        <w:t>POUKA O PRAVNOM LIJEKU:</w:t>
      </w:r>
    </w:p>
    <w:p w:rsidRDefault="00D945F5" w:rsidP="00D945F5" w:rsidR="00D945F5" w:rsidRPr="00D945F5">
      <w:pPr>
        <w:jc w:val="both"/>
        <w:rPr>
          <w:sz w:val="22"/>
          <w:szCs w:val="22"/>
        </w:rPr>
      </w:pPr>
      <w:r w:rsidRPr="00D945F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8D3AA6" w:rsidP="003E5C2D" w:rsidR="008D3AA6" w:rsidRPr="00470718">
      <w:pPr>
        <w:jc w:val="both"/>
        <w:rPr>
          <w:b/>
          <w:sz w:val="22"/>
          <w:szCs w:val="22"/>
        </w:rPr>
      </w:pPr>
    </w:p>
    <w:p w:rsidRDefault="003E5C2D" w:rsidP="003E5C2D" w:rsidR="003E5C2D" w:rsidRPr="002A4A83">
      <w:pPr>
        <w:jc w:val="both"/>
        <w:rPr>
          <w:b/>
          <w:sz w:val="20"/>
          <w:szCs w:val="20"/>
        </w:rPr>
      </w:pPr>
      <w:r w:rsidRPr="002A4A83">
        <w:rPr>
          <w:b/>
          <w:sz w:val="20"/>
          <w:szCs w:val="20"/>
        </w:rPr>
        <w:lastRenderedPageBreak/>
        <w:t>DN-a</w:t>
      </w:r>
      <w:r w:rsidR="00BC6B0B" w:rsidRPr="002A4A83">
        <w:rPr>
          <w:b/>
          <w:sz w:val="20"/>
          <w:szCs w:val="20"/>
        </w:rPr>
        <w:t xml:space="preserve"> </w:t>
      </w:r>
      <w:r w:rsidR="00BC6B0B" w:rsidRPr="00C12379">
        <w:rPr>
          <w:sz w:val="20"/>
          <w:szCs w:val="20"/>
        </w:rPr>
        <w:t>(</w:t>
      </w:r>
      <w:r w:rsidR="00D945F5" w:rsidRPr="00C12379">
        <w:rPr>
          <w:sz w:val="20"/>
          <w:szCs w:val="20"/>
        </w:rPr>
        <w:t>05</w:t>
      </w:r>
      <w:r w:rsidR="00BC6B0B" w:rsidRPr="00C12379">
        <w:rPr>
          <w:sz w:val="20"/>
          <w:szCs w:val="20"/>
        </w:rPr>
        <w:t>.</w:t>
      </w:r>
      <w:r w:rsidR="00BC6B0B" w:rsidRPr="002A4A83">
        <w:rPr>
          <w:sz w:val="20"/>
          <w:szCs w:val="20"/>
        </w:rPr>
        <w:t>0</w:t>
      </w:r>
      <w:r w:rsidR="00D945F5">
        <w:rPr>
          <w:sz w:val="20"/>
          <w:szCs w:val="20"/>
        </w:rPr>
        <w:t>4</w:t>
      </w:r>
      <w:r w:rsidR="00BC6B0B" w:rsidRPr="002A4A83">
        <w:rPr>
          <w:sz w:val="20"/>
          <w:szCs w:val="20"/>
        </w:rPr>
        <w:t>.201</w:t>
      </w:r>
      <w:r w:rsidR="0074703C" w:rsidRPr="002A4A83">
        <w:rPr>
          <w:sz w:val="20"/>
          <w:szCs w:val="20"/>
        </w:rPr>
        <w:t>9</w:t>
      </w:r>
      <w:r w:rsidR="00BC6B0B" w:rsidRPr="002A4A83">
        <w:rPr>
          <w:sz w:val="20"/>
          <w:szCs w:val="20"/>
        </w:rPr>
        <w:t>.g.)</w:t>
      </w:r>
      <w:r w:rsidRPr="002A4A83">
        <w:rPr>
          <w:b/>
          <w:sz w:val="20"/>
          <w:szCs w:val="20"/>
        </w:rPr>
        <w:t>:</w:t>
      </w:r>
    </w:p>
    <w:p w:rsidRDefault="003E5C2D" w:rsidP="003E5C2D" w:rsidR="003E5C2D" w:rsidRPr="002A4A83">
      <w:pPr>
        <w:numPr>
          <w:ilvl w:val="0"/>
          <w:numId w:val="1"/>
        </w:numPr>
        <w:jc w:val="both"/>
        <w:rPr>
          <w:sz w:val="20"/>
          <w:szCs w:val="20"/>
        </w:rPr>
      </w:pPr>
      <w:r w:rsidRPr="002A4A83">
        <w:rPr>
          <w:sz w:val="20"/>
          <w:szCs w:val="20"/>
        </w:rPr>
        <w:t>stečajnom upravitelju,</w:t>
      </w:r>
    </w:p>
    <w:p w:rsidRDefault="00044C41" w:rsidP="00044C41" w:rsidR="00044C41" w:rsidRPr="0011176E">
      <w:pPr>
        <w:numPr>
          <w:ilvl w:val="0"/>
          <w:numId w:val="1"/>
        </w:numPr>
        <w:jc w:val="both"/>
        <w:rPr>
          <w:sz w:val="20"/>
          <w:szCs w:val="20"/>
        </w:rPr>
      </w:pPr>
      <w:r w:rsidRPr="0011176E">
        <w:rPr>
          <w:sz w:val="20"/>
          <w:szCs w:val="20"/>
        </w:rPr>
        <w:t>ERSTE&amp;STEIERMARKISCHE BANK d.d., Jadranski trg 3/a, Rijeka</w:t>
      </w:r>
    </w:p>
    <w:p w:rsidRDefault="0011176E" w:rsidP="0011176E" w:rsidR="0011176E" w:rsidRPr="0011176E">
      <w:pPr>
        <w:numPr>
          <w:ilvl w:val="0"/>
          <w:numId w:val="1"/>
        </w:numPr>
        <w:jc w:val="both"/>
        <w:rPr>
          <w:sz w:val="20"/>
          <w:szCs w:val="20"/>
        </w:rPr>
      </w:pPr>
      <w:r w:rsidRPr="0011176E">
        <w:rPr>
          <w:sz w:val="20"/>
          <w:szCs w:val="20"/>
        </w:rPr>
        <w:t>Republika Hrvatska Ministarstvo financija po ŽDO Dubrovnik, Građansko-upravni odjel,</w:t>
      </w:r>
    </w:p>
    <w:p w:rsidRDefault="0011176E" w:rsidP="0011176E" w:rsidR="0011176E" w:rsidRPr="0011176E">
      <w:pPr>
        <w:numPr>
          <w:ilvl w:val="0"/>
          <w:numId w:val="1"/>
        </w:numPr>
        <w:jc w:val="both"/>
        <w:rPr>
          <w:sz w:val="20"/>
          <w:szCs w:val="20"/>
        </w:rPr>
      </w:pPr>
      <w:r w:rsidRPr="0011176E">
        <w:rPr>
          <w:sz w:val="20"/>
          <w:szCs w:val="20"/>
        </w:rPr>
        <w:t>OTP banka Hrvatska d.d., Zadar, Domovinskog rata 3,</w:t>
      </w:r>
    </w:p>
    <w:p w:rsidRDefault="0011176E" w:rsidP="0011176E" w:rsidR="0011176E" w:rsidRPr="0011176E">
      <w:pPr>
        <w:numPr>
          <w:ilvl w:val="0"/>
          <w:numId w:val="1"/>
        </w:numPr>
        <w:jc w:val="both"/>
        <w:rPr>
          <w:sz w:val="20"/>
          <w:szCs w:val="20"/>
        </w:rPr>
      </w:pPr>
      <w:r w:rsidRPr="0011176E">
        <w:rPr>
          <w:sz w:val="20"/>
          <w:szCs w:val="20"/>
        </w:rPr>
        <w:t>REVIZIJA SKALIN d.o.o., Dubrovnik, Čira Carića 3</w:t>
      </w:r>
      <w:r w:rsidR="00044C41">
        <w:rPr>
          <w:sz w:val="20"/>
          <w:szCs w:val="20"/>
        </w:rPr>
        <w:t>,</w:t>
      </w:r>
    </w:p>
    <w:p w:rsidRDefault="0011176E" w:rsidP="0011176E" w:rsidR="0011176E" w:rsidRPr="0011176E">
      <w:pPr>
        <w:numPr>
          <w:ilvl w:val="0"/>
          <w:numId w:val="1"/>
        </w:numPr>
        <w:jc w:val="both"/>
        <w:rPr>
          <w:sz w:val="20"/>
          <w:szCs w:val="20"/>
        </w:rPr>
      </w:pPr>
      <w:r w:rsidRPr="0011176E">
        <w:rPr>
          <w:sz w:val="20"/>
          <w:szCs w:val="20"/>
        </w:rPr>
        <w:t xml:space="preserve">DALEKOVOD d.d., Zagreb, Marijana </w:t>
      </w:r>
      <w:proofErr w:type="spellStart"/>
      <w:r w:rsidRPr="0011176E">
        <w:rPr>
          <w:sz w:val="20"/>
          <w:szCs w:val="20"/>
        </w:rPr>
        <w:t>Čavića</w:t>
      </w:r>
      <w:proofErr w:type="spellEnd"/>
      <w:r w:rsidRPr="0011176E">
        <w:rPr>
          <w:sz w:val="20"/>
          <w:szCs w:val="20"/>
        </w:rPr>
        <w:t xml:space="preserve"> 4</w:t>
      </w:r>
    </w:p>
    <w:p w:rsidRDefault="0011176E" w:rsidP="0011176E" w:rsidR="00522EE3">
      <w:pPr>
        <w:numPr>
          <w:ilvl w:val="0"/>
          <w:numId w:val="1"/>
        </w:numPr>
        <w:jc w:val="both"/>
        <w:rPr>
          <w:sz w:val="20"/>
          <w:szCs w:val="20"/>
        </w:rPr>
      </w:pPr>
      <w:r w:rsidRPr="00522EE3">
        <w:rPr>
          <w:sz w:val="20"/>
          <w:szCs w:val="20"/>
        </w:rPr>
        <w:t xml:space="preserve">ABANKA d.d., Slavonska cesta 58, Ljubljana, po punomoćniku Danijelu Pribaniću, odvjetniku u Zagrebu, </w:t>
      </w:r>
      <w:proofErr w:type="spellStart"/>
      <w:r w:rsidRPr="00522EE3">
        <w:rPr>
          <w:sz w:val="20"/>
          <w:szCs w:val="20"/>
        </w:rPr>
        <w:t>Amruševa</w:t>
      </w:r>
      <w:proofErr w:type="spellEnd"/>
      <w:r w:rsidRPr="00522EE3">
        <w:rPr>
          <w:sz w:val="20"/>
          <w:szCs w:val="20"/>
        </w:rPr>
        <w:t xml:space="preserve"> 8, </w:t>
      </w:r>
    </w:p>
    <w:p w:rsidRDefault="0011176E" w:rsidP="0011176E" w:rsidR="0011176E" w:rsidRPr="00522EE3">
      <w:pPr>
        <w:numPr>
          <w:ilvl w:val="0"/>
          <w:numId w:val="1"/>
        </w:numPr>
        <w:jc w:val="both"/>
        <w:rPr>
          <w:sz w:val="20"/>
          <w:szCs w:val="20"/>
        </w:rPr>
      </w:pPr>
      <w:r w:rsidRPr="00522EE3">
        <w:rPr>
          <w:sz w:val="20"/>
          <w:szCs w:val="20"/>
        </w:rPr>
        <w:t xml:space="preserve">predstavnik radnika Milica </w:t>
      </w:r>
      <w:proofErr w:type="spellStart"/>
      <w:r w:rsidRPr="00522EE3">
        <w:rPr>
          <w:sz w:val="20"/>
          <w:szCs w:val="20"/>
        </w:rPr>
        <w:t>Sabolek</w:t>
      </w:r>
      <w:proofErr w:type="spellEnd"/>
      <w:r w:rsidRPr="00522EE3">
        <w:rPr>
          <w:sz w:val="20"/>
          <w:szCs w:val="20"/>
        </w:rPr>
        <w:t xml:space="preserve"> po punomoćniku: Hrvoj</w:t>
      </w:r>
      <w:r w:rsidR="00044C41">
        <w:rPr>
          <w:sz w:val="20"/>
          <w:szCs w:val="20"/>
        </w:rPr>
        <w:t>u</w:t>
      </w:r>
      <w:r w:rsidRPr="00522EE3">
        <w:rPr>
          <w:sz w:val="20"/>
          <w:szCs w:val="20"/>
        </w:rPr>
        <w:t xml:space="preserve"> Tokić</w:t>
      </w:r>
      <w:r w:rsidR="00044C41">
        <w:rPr>
          <w:sz w:val="20"/>
          <w:szCs w:val="20"/>
        </w:rPr>
        <w:t>u</w:t>
      </w:r>
      <w:r w:rsidRPr="00522EE3">
        <w:rPr>
          <w:sz w:val="20"/>
          <w:szCs w:val="20"/>
        </w:rPr>
        <w:t>, odvjetnik</w:t>
      </w:r>
      <w:r w:rsidR="00044C41">
        <w:rPr>
          <w:sz w:val="20"/>
          <w:szCs w:val="20"/>
        </w:rPr>
        <w:t>u</w:t>
      </w:r>
      <w:r w:rsidRPr="00522EE3">
        <w:rPr>
          <w:sz w:val="20"/>
          <w:szCs w:val="20"/>
        </w:rPr>
        <w:t xml:space="preserve"> u Dubrovniku,</w:t>
      </w:r>
    </w:p>
    <w:p w:rsidRDefault="0011176E" w:rsidP="0011176E" w:rsidR="0011176E" w:rsidRPr="0011176E">
      <w:pPr>
        <w:numPr>
          <w:ilvl w:val="0"/>
          <w:numId w:val="1"/>
        </w:numPr>
        <w:jc w:val="both"/>
        <w:rPr>
          <w:sz w:val="20"/>
          <w:szCs w:val="20"/>
        </w:rPr>
      </w:pPr>
      <w:r w:rsidRPr="0011176E">
        <w:rPr>
          <w:sz w:val="20"/>
          <w:szCs w:val="20"/>
        </w:rPr>
        <w:t>e oglasna ploča.</w:t>
      </w:r>
    </w:p>
    <w:sectPr w:rsidSect="00EE39FE" w:rsidR="0011176E" w:rsidRPr="0011176E">
      <w:headerReference w:type="even" r:id="rId13"/>
      <w:headerReference w:type="default" r:id="rId14"/>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CFB" w:rsidR="00C52CFB">
      <w:r>
        <w:separator/>
      </w:r>
    </w:p>
  </w:endnote>
  <w:endnote w:id="0" w:type="continuationSeparator">
    <w:p w:rsidRDefault="00C52CFB" w:rsidR="00C52C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CFB" w:rsidR="00C52CFB">
      <w:r>
        <w:separator/>
      </w:r>
    </w:p>
  </w:footnote>
  <w:footnote w:id="0" w:type="continuationSeparator">
    <w:p w:rsidRDefault="00C52CFB" w:rsidR="00C52C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EB2" w:rsidR="00CC0E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CC0EB2" w:rsidR="00CC0E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EE3" w:rsidP="00E02537" w:rsidR="00CC0EB2" w:rsidRPr="00522EE3">
    <w:pPr>
      <w:pStyle w:val="Zaglavlje"/>
      <w:jc w:val="right"/>
    </w:pPr>
    <w:proofErr w:type="spellStart"/>
    <w:r w:rsidRPr="00522EE3">
      <w:rPr>
        <w:b/>
        <w:sz w:val="22"/>
        <w:szCs w:val="22"/>
      </w:rPr>
      <w:t>P</w:t>
    </w:r>
    <w:r w:rsidR="00E02537">
      <w:rPr>
        <w:b/>
        <w:sz w:val="22"/>
        <w:szCs w:val="22"/>
      </w:rPr>
      <w:t>osl</w:t>
    </w:r>
    <w:proofErr w:type="spellEnd"/>
    <w:r w:rsidR="00E02537">
      <w:rPr>
        <w:b/>
        <w:sz w:val="22"/>
        <w:szCs w:val="22"/>
      </w:rPr>
      <w:t>. br. 6-St.20/2019-404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F762B0"/>
    <w:multiLevelType w:val="hybridMultilevel"/>
    <w:tmpl w:val="07F6CD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52701A2"/>
    <w:multiLevelType w:val="hybridMultilevel"/>
    <w:tmpl w:val="A590365E"/>
    <w:lvl w:tplc="3C3E93E6" w:ilvl="0">
      <w:start w:val="18"/>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7FA2B93"/>
    <w:multiLevelType w:val="hybridMultilevel"/>
    <w:tmpl w:val="C498A72C"/>
    <w:lvl w:tplc="EFD677D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2E12B0FA" w:ilvl="1">
      <w:start w:val="1"/>
      <w:numFmt w:val="bullet"/>
      <w:lvlText w:val="o"/>
      <w:lvlJc w:val="left"/>
      <w:pPr>
        <w:tabs>
          <w:tab w:pos="1440" w:val="num"/>
        </w:tabs>
        <w:ind w:hanging="360" w:left="1440"/>
      </w:pPr>
      <w:rPr>
        <w:rFonts w:cs="Courier New" w:hAnsi="Courier New" w:ascii="Courier New" w:hint="default"/>
      </w:rPr>
    </w:lvl>
    <w:lvl w:tentative="true" w:tplc="EE50F58E" w:ilvl="2">
      <w:start w:val="1"/>
      <w:numFmt w:val="bullet"/>
      <w:lvlText w:val=""/>
      <w:lvlJc w:val="left"/>
      <w:pPr>
        <w:tabs>
          <w:tab w:pos="2160" w:val="num"/>
        </w:tabs>
        <w:ind w:hanging="360" w:left="2160"/>
      </w:pPr>
      <w:rPr>
        <w:rFonts w:hAnsi="Wingdings" w:ascii="Wingdings" w:hint="default"/>
      </w:rPr>
    </w:lvl>
    <w:lvl w:tentative="true" w:tplc="0308B7E4" w:ilvl="3">
      <w:start w:val="1"/>
      <w:numFmt w:val="bullet"/>
      <w:lvlText w:val=""/>
      <w:lvlJc w:val="left"/>
      <w:pPr>
        <w:tabs>
          <w:tab w:pos="2880" w:val="num"/>
        </w:tabs>
        <w:ind w:hanging="360" w:left="2880"/>
      </w:pPr>
      <w:rPr>
        <w:rFonts w:hAnsi="Symbol" w:ascii="Symbol" w:hint="default"/>
      </w:rPr>
    </w:lvl>
    <w:lvl w:tentative="true" w:tplc="284AEFE0" w:ilvl="4">
      <w:start w:val="1"/>
      <w:numFmt w:val="bullet"/>
      <w:lvlText w:val="o"/>
      <w:lvlJc w:val="left"/>
      <w:pPr>
        <w:tabs>
          <w:tab w:pos="3600" w:val="num"/>
        </w:tabs>
        <w:ind w:hanging="360" w:left="3600"/>
      </w:pPr>
      <w:rPr>
        <w:rFonts w:cs="Courier New" w:hAnsi="Courier New" w:ascii="Courier New" w:hint="default"/>
      </w:rPr>
    </w:lvl>
    <w:lvl w:tentative="true" w:tplc="FE28F6E0" w:ilvl="5">
      <w:start w:val="1"/>
      <w:numFmt w:val="bullet"/>
      <w:lvlText w:val=""/>
      <w:lvlJc w:val="left"/>
      <w:pPr>
        <w:tabs>
          <w:tab w:pos="4320" w:val="num"/>
        </w:tabs>
        <w:ind w:hanging="360" w:left="4320"/>
      </w:pPr>
      <w:rPr>
        <w:rFonts w:hAnsi="Wingdings" w:ascii="Wingdings" w:hint="default"/>
      </w:rPr>
    </w:lvl>
    <w:lvl w:tentative="true" w:tplc="7966BEB2" w:ilvl="6">
      <w:start w:val="1"/>
      <w:numFmt w:val="bullet"/>
      <w:lvlText w:val=""/>
      <w:lvlJc w:val="left"/>
      <w:pPr>
        <w:tabs>
          <w:tab w:pos="5040" w:val="num"/>
        </w:tabs>
        <w:ind w:hanging="360" w:left="5040"/>
      </w:pPr>
      <w:rPr>
        <w:rFonts w:hAnsi="Symbol" w:ascii="Symbol" w:hint="default"/>
      </w:rPr>
    </w:lvl>
    <w:lvl w:tentative="true" w:tplc="5F42E7F2" w:ilvl="7">
      <w:start w:val="1"/>
      <w:numFmt w:val="bullet"/>
      <w:lvlText w:val="o"/>
      <w:lvlJc w:val="left"/>
      <w:pPr>
        <w:tabs>
          <w:tab w:pos="5760" w:val="num"/>
        </w:tabs>
        <w:ind w:hanging="360" w:left="5760"/>
      </w:pPr>
      <w:rPr>
        <w:rFonts w:cs="Courier New" w:hAnsi="Courier New" w:ascii="Courier New" w:hint="default"/>
      </w:rPr>
    </w:lvl>
    <w:lvl w:tentative="true" w:tplc="BBE831E2"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52A1"/>
    <w:rsid w:val="00044C41"/>
    <w:rsid w:val="00053A19"/>
    <w:rsid w:val="000614D4"/>
    <w:rsid w:val="000A0338"/>
    <w:rsid w:val="000A63A5"/>
    <w:rsid w:val="000C4A1B"/>
    <w:rsid w:val="000F1C0F"/>
    <w:rsid w:val="00103CA6"/>
    <w:rsid w:val="0011176E"/>
    <w:rsid w:val="00164404"/>
    <w:rsid w:val="001A1B19"/>
    <w:rsid w:val="001C1665"/>
    <w:rsid w:val="002A4A83"/>
    <w:rsid w:val="002C7B4D"/>
    <w:rsid w:val="002D6DAA"/>
    <w:rsid w:val="002E4585"/>
    <w:rsid w:val="002F7A45"/>
    <w:rsid w:val="003259A5"/>
    <w:rsid w:val="00343FCF"/>
    <w:rsid w:val="0037784E"/>
    <w:rsid w:val="003E5C2D"/>
    <w:rsid w:val="00402EBE"/>
    <w:rsid w:val="0040551C"/>
    <w:rsid w:val="00410416"/>
    <w:rsid w:val="00412E42"/>
    <w:rsid w:val="00420423"/>
    <w:rsid w:val="00470718"/>
    <w:rsid w:val="004714BC"/>
    <w:rsid w:val="004F7265"/>
    <w:rsid w:val="00520761"/>
    <w:rsid w:val="00522EE3"/>
    <w:rsid w:val="005267BC"/>
    <w:rsid w:val="00533478"/>
    <w:rsid w:val="00557EC3"/>
    <w:rsid w:val="005A013A"/>
    <w:rsid w:val="005A4379"/>
    <w:rsid w:val="005C517A"/>
    <w:rsid w:val="005E3641"/>
    <w:rsid w:val="00632597"/>
    <w:rsid w:val="006373AE"/>
    <w:rsid w:val="006412F5"/>
    <w:rsid w:val="006416D6"/>
    <w:rsid w:val="0064574C"/>
    <w:rsid w:val="006556C5"/>
    <w:rsid w:val="006F0AD7"/>
    <w:rsid w:val="0074703C"/>
    <w:rsid w:val="00763577"/>
    <w:rsid w:val="0078219F"/>
    <w:rsid w:val="007A5A21"/>
    <w:rsid w:val="007F4D80"/>
    <w:rsid w:val="008208CF"/>
    <w:rsid w:val="008225C8"/>
    <w:rsid w:val="008905A4"/>
    <w:rsid w:val="008D3AA6"/>
    <w:rsid w:val="008F05C8"/>
    <w:rsid w:val="008F06FA"/>
    <w:rsid w:val="00910C44"/>
    <w:rsid w:val="009A5479"/>
    <w:rsid w:val="009B43D2"/>
    <w:rsid w:val="009E0844"/>
    <w:rsid w:val="00AE7BB9"/>
    <w:rsid w:val="00AF11CB"/>
    <w:rsid w:val="00B01CCD"/>
    <w:rsid w:val="00B32D81"/>
    <w:rsid w:val="00B642CC"/>
    <w:rsid w:val="00B91A6A"/>
    <w:rsid w:val="00BC6B0B"/>
    <w:rsid w:val="00BE2A20"/>
    <w:rsid w:val="00BF32A7"/>
    <w:rsid w:val="00BF3E85"/>
    <w:rsid w:val="00C12379"/>
    <w:rsid w:val="00C52CFB"/>
    <w:rsid w:val="00C93318"/>
    <w:rsid w:val="00CC0EB2"/>
    <w:rsid w:val="00CF63A0"/>
    <w:rsid w:val="00D039D5"/>
    <w:rsid w:val="00D06CD1"/>
    <w:rsid w:val="00D123FB"/>
    <w:rsid w:val="00D173BB"/>
    <w:rsid w:val="00D22A23"/>
    <w:rsid w:val="00D428E8"/>
    <w:rsid w:val="00D945F5"/>
    <w:rsid w:val="00DB0FA8"/>
    <w:rsid w:val="00E02537"/>
    <w:rsid w:val="00E67904"/>
    <w:rsid w:val="00EE1A2D"/>
    <w:rsid w:val="00EE39FE"/>
    <w:rsid w:val="00F4695A"/>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Tekstrezerviranogmjesta" w:type="character">
    <w:name w:val="Placeholder Text"/>
    <w:basedOn w:val="Zadanifontodlomka"/>
    <w:uiPriority w:val="99"/>
    <w:semiHidden/>
    <w:rsid w:val="006373AE"/>
    <w:rPr>
      <w:color w:val="808080"/>
      <w:bdr w:space="0" w:sz="0" w:color="auto" w:val="none"/>
      <w:shd w:fill="auto" w:color="auto" w:val="clear"/>
    </w:rPr>
  </w:style>
  <w:style w:customStyle="true" w:styleId="eSPISCCParagraphDefaultFont" w:type="character">
    <w:name w:val="eSPIS_CC_Paragraph Default Font"/>
    <w:basedOn w:val="Zadanifontodlomka"/>
    <w:rsid w:val="006373A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373A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73A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73A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Tekstrezerviranogmjesta" w:type="character">
    <w:name w:val="Placeholder Text"/>
    <w:basedOn w:val="Zadanifontodlomka"/>
    <w:uiPriority w:val="99"/>
    <w:semiHidden/>
    <w:rsid w:val="006373AE"/>
    <w:rPr>
      <w:color w:val="808080"/>
      <w:bdr w:color="auto" w:space="0" w:sz="0" w:val="none"/>
      <w:shd w:color="auto" w:fill="auto" w:val="clear"/>
    </w:rPr>
  </w:style>
  <w:style w:customStyle="1" w:styleId="eSPISCCParagraphDefaultFont" w:type="character">
    <w:name w:val="eSPIS_CC_Paragraph Default Font"/>
    <w:basedOn w:val="Zadanifontodlomka"/>
    <w:rsid w:val="006373A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373A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73A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73A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cijeli spis u referadi od 27.3.</izvorni_sadrzaj>
    <derivirana_varijabla naziv="DomainObject.Predmet.PrimjedbaSuca_1">"prijave tražbina u Katarine u ormaru"
cijeli spis u referadi od 27.3.</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Formated>
  <DomainObject.Predmet.OstaliList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FormatedOIB>
  <DomainObject.Predmet.OstaliListFormatedWithAdress>
    <izvorni_sadrzaj>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_1">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
  <DomainObject.Predmet.OstaliListFormatedWithAdressOIB>
    <izvorni_sadrzaj>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OIB_1">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OIB>
  <DomainObject.Predmet.OstaliListNaziv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Naziv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NazivFormated>
  <DomainObject.Predmet.OstaliListNaziv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Naziv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izvorni_sadrzaj>
    <derivirana_varijabla naziv="DomainObject.Predmet.SudioniciListNaziv_1">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derivirana_varijabla>
  </DomainObject.Predmet.SudioniciListNaziv>
  <DomainObject.Predmet.SudioniciListAdressOIB>
    <izvorni_sadrzaj>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izvorni_sadrzaj>
    <derivirana_varijabla naziv="DomainObject.Predmet.SudioniciListAdressOIB_1">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izvorni_sadrzaj>
    <derivirana_varijabla naziv="DomainObject.Predmet.SudioniciListNazivOIB_1">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travnja 2019.</izvorni_sadrzaj>
    <derivirana_varijabla naziv="DomainObject.Predmet.DatumZadnjeOdrzaneSudskeRadnje_1">2. travnja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St-20/2019-399</izvorni_sadrzaj>
    <derivirana_varijabla naziv="DomainObject.PredzadnjaOdlukaIzPredmeta.Oznaka_1">St-20/2019-399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250F5-F596-4FC2-92C4-471E6AE30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384</properties:Words>
  <properties:Characters>2080</properties:Characters>
  <properties:Lines>66</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2478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2019-04-05T13:16:00Z</dcterms:created>
  <dc:creator>none</dc:creator>
  <cp:lastModifiedBy>Valerija Rizzi</cp:lastModifiedBy>
  <cp:lastPrinted>2019-04-05T13:19:00Z</cp:lastPrinted>
  <dcterms:modified xmlns:xsi="http://www.w3.org/2001/XMLSchema-instance" xsi:type="dcterms:W3CDTF">2019-04-08T08:12:00Z</dcterms:modified>
  <cp:revision>5</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razrješenje člana odbora vjerovnika ERSTE.docx)</vt:lpwstr>
  </prop:property>
  <prop:property name="CC_coloring" pid="4" fmtid="{D5CDD505-2E9C-101B-9397-08002B2CF9AE}">
    <vt:bool>false</vt:bool>
  </prop:property>
  <prop:property name="BrojStranica" pid="5" fmtid="{D5CDD505-2E9C-101B-9397-08002B2CF9AE}">
    <vt:i4>2</vt:i4>
  </prop:property>
</prop:Properties>
</file>