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6cc5" w14:paraId="9de6cc5" w:rsidRDefault="00795780" w:rsidP="00795780" w:rsidR="00795780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Poslovni broj:    14. St-1021/2017.</w:t>
      </w:r>
    </w:p>
    <w:p w:rsidRDefault="00795780" w:rsidP="00795780" w:rsidR="00795780">
      <w:pPr>
        <w:rPr>
          <w:b/>
        </w:rPr>
      </w:pPr>
      <w:r>
        <w:rPr>
          <w:b/>
        </w:rPr>
        <w:t>TRGOVAČKI SUD U SPLITU</w:t>
      </w:r>
    </w:p>
    <w:p w:rsidRDefault="00795780" w:rsidP="00795780" w:rsidR="00795780">
      <w:pPr>
        <w:rPr>
          <w:b/>
        </w:rPr>
      </w:pPr>
    </w:p>
    <w:p w:rsidRDefault="00795780" w:rsidP="00795780" w:rsidR="00795780">
      <w:pPr>
        <w:rPr>
          <w:b/>
        </w:rPr>
      </w:pPr>
    </w:p>
    <w:p w:rsidRDefault="00795780" w:rsidP="00795780" w:rsidR="00795780">
      <w:pPr>
        <w:jc w:val="center"/>
        <w:rPr>
          <w:b/>
        </w:rPr>
      </w:pPr>
      <w:r>
        <w:rPr>
          <w:b/>
        </w:rPr>
        <w:t>Z A P I S N I K</w:t>
      </w:r>
    </w:p>
    <w:p w:rsidRDefault="00795780" w:rsidP="00795780" w:rsidR="00795780">
      <w:pPr>
        <w:jc w:val="both"/>
        <w:rPr>
          <w:b/>
        </w:rPr>
      </w:pPr>
    </w:p>
    <w:p w:rsidRDefault="00795780" w:rsidP="00795780" w:rsidR="00795780" w:rsidRPr="0086586B">
      <w:pPr>
        <w:jc w:val="both"/>
        <w:rPr>
          <w:b/>
        </w:rPr>
      </w:pPr>
      <w:r>
        <w:t xml:space="preserve">sa Skupštine vjerovnika, koja se održava kod Trgovačkog suda u Splitu, dana 2. listopada 2018., s početkom u 12,00 sati, u stečajnom postupku nad </w:t>
      </w:r>
      <w:r w:rsidRPr="0086586B">
        <w:rPr>
          <w:b/>
        </w:rPr>
        <w:t xml:space="preserve">Stečajnom masom iza ŠTEDIONICA MEDITERAN, d.o.o., u stečaju, Split, (Grad Split), Ive Tijardovića 28., OIB: 87337402748. </w:t>
      </w:r>
    </w:p>
    <w:p w:rsidRDefault="00795780" w:rsidP="00795780" w:rsidR="00795780">
      <w:pPr>
        <w:jc w:val="both"/>
      </w:pPr>
    </w:p>
    <w:p w:rsidRDefault="00795780" w:rsidP="00795780" w:rsidR="00795780">
      <w:pPr>
        <w:jc w:val="both"/>
      </w:pPr>
      <w:r>
        <w:t xml:space="preserve">Nazočni od suda: </w:t>
      </w:r>
    </w:p>
    <w:p w:rsidRDefault="00795780" w:rsidP="00795780" w:rsidR="00795780">
      <w:pPr>
        <w:jc w:val="both"/>
      </w:pPr>
      <w:r>
        <w:t>Sudac JOZO ĆALETA,</w:t>
      </w:r>
    </w:p>
    <w:p w:rsidRDefault="00795780" w:rsidP="00795780" w:rsidR="00795780">
      <w:pPr>
        <w:jc w:val="both"/>
      </w:pPr>
      <w:r>
        <w:t>VESNA ČARGO, zapisničar,</w:t>
      </w:r>
    </w:p>
    <w:p w:rsidRDefault="00795780" w:rsidP="00795780" w:rsidR="00795780">
      <w:pPr>
        <w:jc w:val="both"/>
      </w:pPr>
    </w:p>
    <w:p w:rsidRDefault="00795780" w:rsidP="00795780" w:rsidR="00795780">
      <w:pPr>
        <w:jc w:val="both"/>
      </w:pPr>
      <w:r>
        <w:t>Stečajni upravitelj: PETAR KLIŠMANIĆ.</w:t>
      </w:r>
    </w:p>
    <w:p w:rsidRDefault="00795780" w:rsidP="00795780" w:rsidR="00795780">
      <w:pPr>
        <w:jc w:val="both"/>
      </w:pPr>
    </w:p>
    <w:p w:rsidRDefault="00795780" w:rsidP="00795780" w:rsidR="00795780">
      <w:pPr>
        <w:jc w:val="both"/>
      </w:pPr>
      <w:r>
        <w:t>Utvrđuje se kako nije nitko pristupio od ostalih pa ni stečajnih vjerovnika iako su svi pozvani preko e-Oglasne ploče suda sukladno zaključku od 11. rujan 2018.</w:t>
      </w:r>
    </w:p>
    <w:p w:rsidRDefault="00795780" w:rsidP="00795780" w:rsidR="00795780">
      <w:pPr>
        <w:jc w:val="both"/>
      </w:pPr>
    </w:p>
    <w:p w:rsidRDefault="00795780" w:rsidP="00795780" w:rsidR="00795780">
      <w:pPr>
        <w:jc w:val="both"/>
      </w:pPr>
      <w:r>
        <w:t>Utvrđuje se kako je predmet današnje Skupštine vjerovnika sukladan zaključku od 11. rujna 2018. a isti je bio oglašen i na e-oglasnoj ploči suda, sve sa tamo navedenim Dnevnim redom.</w:t>
      </w:r>
    </w:p>
    <w:p w:rsidRDefault="00795780" w:rsidP="00795780" w:rsidR="00795780">
      <w:pPr>
        <w:jc w:val="both"/>
      </w:pPr>
    </w:p>
    <w:p w:rsidRDefault="00795780" w:rsidP="00795780" w:rsidR="00795780">
      <w:pPr>
        <w:jc w:val="both"/>
      </w:pPr>
      <w:r>
        <w:t xml:space="preserve">Stečajni sudac  upoznaje  stečajnog </w:t>
      </w:r>
      <w:proofErr w:type="spellStart"/>
      <w:r>
        <w:t>upr</w:t>
      </w:r>
      <w:proofErr w:type="spellEnd"/>
      <w:r>
        <w:t xml:space="preserve">. sa dopisom DAB-a dostavljeno sudu </w:t>
      </w:r>
      <w:proofErr w:type="spellStart"/>
      <w:r>
        <w:t>fax</w:t>
      </w:r>
      <w:proofErr w:type="spellEnd"/>
      <w:r>
        <w:t>-om danas 2.listopada 2018., koji se čita, isti je oglašen na e-Oglasnoj ploči suda i isti se uručuje stečajnom upravitelju.</w:t>
      </w:r>
    </w:p>
    <w:p w:rsidRDefault="00795780" w:rsidP="00795780" w:rsidR="00795780">
      <w:pPr>
        <w:jc w:val="both"/>
      </w:pPr>
    </w:p>
    <w:p w:rsidRDefault="00795780" w:rsidP="00795780" w:rsidR="00795780">
      <w:pPr>
        <w:jc w:val="both"/>
      </w:pPr>
      <w:r>
        <w:t>Kako nije pristupio nitko od vjerovnika, stečajni upravitelj predlaže nastavak vođenja ovršnih postupaka koji su u tijeku a radi unovčenje imovine dužnika a isti će kao stečajni upravitelj i ubuduće pridobiti suglasnost DAB-a za prodaju potraživanje trećim osobama po uvjetima koje DAB odredi.</w:t>
      </w:r>
    </w:p>
    <w:p w:rsidRDefault="00795780" w:rsidP="00795780" w:rsidR="00795780">
      <w:pPr>
        <w:jc w:val="center"/>
        <w:rPr>
          <w:b/>
        </w:rPr>
      </w:pPr>
    </w:p>
    <w:p w:rsidRDefault="00795780" w:rsidP="00795780" w:rsidR="00795780">
      <w:pPr>
        <w:jc w:val="both"/>
      </w:pPr>
      <w:r>
        <w:t>Sud donosi</w:t>
      </w:r>
    </w:p>
    <w:p w:rsidRDefault="00795780" w:rsidP="00795780" w:rsidR="00795780">
      <w:pPr>
        <w:jc w:val="both"/>
      </w:pPr>
    </w:p>
    <w:p w:rsidRDefault="00795780" w:rsidP="00795780" w:rsidR="00795780">
      <w:pPr>
        <w:jc w:val="center"/>
      </w:pPr>
      <w:r>
        <w:t>ZAKLJUČAK</w:t>
      </w:r>
    </w:p>
    <w:p w:rsidRDefault="00795780" w:rsidP="00795780" w:rsidR="00795780">
      <w:pPr>
        <w:jc w:val="center"/>
      </w:pPr>
    </w:p>
    <w:p w:rsidRDefault="00795780" w:rsidP="00795780" w:rsidR="00795780">
      <w:pPr>
        <w:jc w:val="both"/>
      </w:pPr>
      <w:r>
        <w:t>Upućuje se stečajni upravitelj preko punomoćnika stečajnog dužnika nastaviti voditi i dalje sve ovršne postupke protiv dužnikovih dužnika radi unovčenja tražbina stečajnog dužnika od njegovih dužnika a isti se također upućuje i nadalje pokušati pridobiti DAB da se navedena potraživanja prodaju trećim osobama po uvjetima koje predloži DAB  i uz naknadnu suglasnost suda.</w:t>
      </w:r>
    </w:p>
    <w:p w:rsidRDefault="00795780" w:rsidP="00795780" w:rsidR="00795780">
      <w:pPr>
        <w:jc w:val="both"/>
      </w:pPr>
    </w:p>
    <w:p w:rsidRDefault="00795780" w:rsidP="00795780" w:rsidR="00795780">
      <w:pPr>
        <w:jc w:val="both"/>
      </w:pPr>
      <w:r>
        <w:t>Dovršeno u 12,15 sati.</w:t>
      </w:r>
    </w:p>
    <w:p w:rsidRDefault="00795780" w:rsidP="00795780" w:rsidR="00795780">
      <w:pPr>
        <w:jc w:val="both"/>
      </w:pPr>
    </w:p>
    <w:p w:rsidRDefault="00795780" w:rsidP="00795780" w:rsidR="00704E2C">
      <w:pPr>
        <w:jc w:val="both"/>
      </w:pPr>
      <w:r>
        <w:t>Zapisničar                      Stečajni sudac                  Stečajni upravitelj                Stranke</w:t>
      </w:r>
    </w:p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780"/>
    <w:rsid w:val="000A3A13"/>
    <w:rsid w:val="00704E2C"/>
    <w:rsid w:val="0079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578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3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A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A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A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A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578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3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A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A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A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A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listopada 2018.</izvorni_sadrzaj>
    <derivirana_varijabla naziv="DomainObject.PlaniraniZavrsetakDatum_1">2. listopada 2018.</derivirana_varijabla>
  </DomainObject.PlaniraniZavrsetakDatum>
  <DomainObject.PlaniraniPocetakDatum>
    <izvorni_sadrzaj>2. listopada 2018.</izvorni_sadrzaj>
    <derivirana_varijabla naziv="DomainObject.PlaniraniPocetakDatum_1">2.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listopada 2018.</izvorni_sadrzaj>
    <derivirana_varijabla naziv="DomainObject.Zapisnik.DatumKreiranja_1">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St-1021/2017-22</izvorni_sadrzaj>
    <derivirana_varijabla naziv="DomainObject.Zapisnik.Oznaka_1">St-1021/2017-22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 , otvoren is St-171/2001</izvorni_sadrzaj>
    <derivirana_varijabla naziv="DomainObject.Predmet.Opis_1">Nastavak postupka po stečajnoj masi , otvoren is St-171/2001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St-1021/2017</izvorni_sadrzaj>
    <derivirana_varijabla naziv="DomainObject.Predmet.OznakaBroj_1">St-1021/2017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ŠTEDIONICA MEDITERAN, društvo s ograničenom odgovornošću, u stečaju</izvorni_sadrzaj>
    <derivirana_varijabla naziv="DomainObject.Predmet.ProtustrankaFormated_1">  Stečajna masa iza ŠTEDIONICA MEDITERAN, društvo s ograničenom odgovornošću, u stečaju</derivirana_varijabla>
  </DomainObject.Predmet.ProtustrankaFormated>
  <DomainObject.Predmet.ProtustrankaFormatedOIB>
    <izvorni_sadrzaj>  Stečajna masa iza ŠTEDIONICA MEDITERAN, društvo s ograničenom odgovornošću, u stečaju, OIB 87337402748</izvorni_sadrzaj>
    <derivirana_varijabla naziv="DomainObject.Predmet.ProtustrankaFormatedOIB_1">  Stečajna masa iza ŠTEDIONICA MEDITERAN, društvo s ograničenom odgovornošću, u stečaju, OIB 87337402748</derivirana_varijabla>
  </DomainObject.Predmet.ProtustrankaFormatedOIB>
  <DomainObject.Predmet.ProtustrankaFormatedWithAdress>
    <izvorni_sadrzaj> Stečajna masa iza ŠTEDIONICA MEDITERAN, društvo s ograničenom odgovornošću, u stečaju, Ive Tijardovića 28, 21000 Split</izvorni_sadrzaj>
    <derivirana_varijabla naziv="DomainObject.Predmet.ProtustrankaFormatedWithAdress_1"> Stečajna masa iza ŠTEDIONICA MEDITERAN, društvo s ograničenom odgovornošću, u stečaju, Ive Tijardovića 28, 21000 Split</derivirana_varijabla>
  </DomainObject.Predmet.ProtustrankaFormatedWithAdress>
  <DomainObject.Predmet.ProtustrankaFormatedWithAdressOIB>
    <izvorni_sadrzaj> Stečajna masa iza ŠTEDIONICA MEDITERAN, društvo s ograničenom odgovornošću, u stečaju, OIB 87337402748, Ive Tijardovića 28, 21000 Split</izvorni_sadrzaj>
    <derivirana_varijabla naziv="DomainObject.Predmet.ProtustrankaFormatedWithAdressOIB_1"> Stečajna masa iza ŠTEDIONICA MEDITERAN, društvo s ograničenom odgovornošću, u stečaju, OIB 87337402748, Ive Tijardovića 28, 21000 Split</derivirana_varijabla>
  </DomainObject.Predmet.ProtustrankaFormatedWithAdressOIB>
  <DomainObject.Predmet.ProtustrankaWithAdress>
    <izvorni_sadrzaj>Stečajna masa iza ŠTEDIONICA MEDITERAN, društvo s ograničenom odgovornošću, u stečaju Ive Tijardovića 28, 21000 Split</izvorni_sadrzaj>
    <derivirana_varijabla naziv="DomainObject.Predmet.ProtustrankaWithAdress_1">Stečajna masa iza ŠTEDIONICA MEDITERAN, društvo s ograničenom odgovornošću, u stečaju Ive Tijardovića 28, 21000 Split</derivirana_varijabla>
  </DomainObject.Predmet.ProtustrankaWithAdress>
  <DomainObject.Predmet.ProtustrankaWithAdressOIB>
    <izvorni_sadrzaj>Stečajna masa iza ŠTEDIONICA MEDITERAN, društvo s ograničenom odgovornošću, u stečaju, OIB 87337402748, Ive Tijardovića 28, 21000 Split</izvorni_sadrzaj>
    <derivirana_varijabla naziv="DomainObject.Predmet.ProtustrankaWithAdressOIB_1">Stečajna masa iza ŠTEDIONICA MEDITERAN, društvo s ograničenom odgovornošću, u stečaju, OIB 87337402748, Ive Tijardovića 28, 21000 Split</derivirana_varijabla>
  </DomainObject.Predmet.ProtustrankaWithAdressOIB>
  <DomainObject.Predmet.ProtustrankaNazivFormated>
    <izvorni_sadrzaj>Stečajna masa iza ŠTEDIONICA MEDITERAN, društvo s ograničenom odgovornošću, u stečaju</izvorni_sadrzaj>
    <derivirana_varijabla naziv="DomainObject.Predmet.ProtustrankaNazivFormated_1">Stečajna masa iza ŠTEDIONICA MEDITERAN, društvo s ograničenom odgovornošću, u stečaju</derivirana_varijabla>
  </DomainObject.Predmet.ProtustrankaNazivFormated>
  <DomainObject.Predmet.ProtustrankaNazivFormatedOIB>
    <izvorni_sadrzaj>Stečajna masa iza ŠTEDIONICA MEDITERAN, društvo s ograničenom odgovornošću, u stečaju, OIB 87337402748</izvorni_sadrzaj>
    <derivirana_varijabla naziv="DomainObject.Predmet.ProtustrankaNazivFormatedOIB_1">Stečajna masa iza ŠTEDIONICA MEDITERAN, društvo s ograničenom odgovornošću, u stečaju, OIB 87337402748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ŠTEDIONICA MEDITERAN, društvo s ograničenom odgovornošću, u stečaju</item>
    </izvorni_sadrzaj>
    <derivirana_varijabla naziv="DomainObject.Predmet.ProtuStrankaListFormated_1">
      <item>Stečajna masa iza ŠTEDIONICA MEDITERAN, društvo s ograničenom odgovornošću, u stečaju</item>
    </derivirana_varijabla>
  </DomainObject.Predmet.ProtuStrankaListFormated>
  <DomainObject.Predmet.ProtuStrankaListFormatedOIB>
    <izvorni_sadrzaj>
      <item>Stečajna masa iza ŠTEDIONICA MEDITERAN, društvo s ograničenom odgovornošću, u stečaju, OIB 87337402748</item>
    </izvorni_sadrzaj>
    <derivirana_varijabla naziv="DomainObject.Predmet.ProtuStrankaListFormatedOIB_1">
      <item>Stečajna masa iza ŠTEDIONICA MEDITERAN, društvo s ograničenom odgovornošću, u stečaju, OIB 87337402748</item>
    </derivirana_varijabla>
  </DomainObject.Predmet.ProtuStrankaListFormatedOIB>
  <DomainObject.Predmet.ProtuStrankaListFormatedWithAdress>
    <izvorni_sadrzaj>
      <item>Stečajna masa iza ŠTEDIONICA MEDITERAN, društvo s ograničenom odgovornošću, u stečaju, Ive Tijardovića 28, 21000 Split</item>
    </izvorni_sadrzaj>
    <derivirana_varijabla naziv="DomainObject.Predmet.ProtuStrankaListFormatedWithAdress_1">
      <item>Stečajna masa iza ŠTEDIONICA MEDITERAN, društvo s ograničenom odgovornošću, u stečaju, Ive Tijardovića 28, 21000 Split</item>
    </derivirana_varijabla>
  </DomainObject.Predmet.ProtuStrankaListFormatedWithAdress>
  <DomainObject.Predmet.ProtuStrankaListFormatedWithAdressOIB>
    <izvorni_sadrzaj>
      <item>Stečajna masa iza ŠTEDIONICA MEDITERAN, društvo s ograničenom odgovornošću, u stečaju, OIB 87337402748, Ive Tijardovića 28, 21000 Split</item>
    </izvorni_sadrzaj>
    <derivirana_varijabla naziv="DomainObject.Predmet.ProtuStrankaListFormatedWithAdressOIB_1">
      <item>Stečajna masa iza ŠTEDIONICA MEDITERAN, društvo s ograničenom odgovornošću, u stečaju, OIB 87337402748, Ive Tijardovića 28, 21000 Split</item>
    </derivirana_varijabla>
  </DomainObject.Predmet.ProtuStrankaListFormatedWithAdressOIB>
  <DomainObject.Predmet.ProtuStrankaListNazivFormated>
    <izvorni_sadrzaj>
      <item>Stečajna masa iza ŠTEDIONICA MEDITERAN, društvo s ograničenom odgovornošću, u stečaju</item>
    </izvorni_sadrzaj>
    <derivirana_varijabla naziv="DomainObject.Predmet.ProtuStrankaListNazivFormated_1">
      <item>Stečajna masa iza ŠTEDIONICA MEDITERAN, društvo s ograničenom odgovornošću, u stečaju</item>
    </derivirana_varijabla>
  </DomainObject.Predmet.ProtuStrankaListNazivFormated>
  <DomainObject.Predmet.ProtuStrankaListNazivFormatedOIB>
    <izvorni_sadrzaj>
      <item>Stečajna masa iza ŠTEDIONICA MEDITERAN, društvo s ograničenom odgovornošću, u stečaju, OIB 87337402748</item>
    </izvorni_sadrzaj>
    <derivirana_varijabla naziv="DomainObject.Predmet.ProtuStrankaListNazivFormatedOIB_1">
      <item>Stečajna masa iza ŠTEDIONICA MEDITERAN, društvo s ograničenom odgovornošću, u stečaju, OIB 87337402748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St-1021/2017-22</izvorni_sadrzaj>
    <derivirana_varijabla naziv="DomainObject.PoslovniBrojDokumenta_1">St-1021/2017-22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ŠTEDIONICA MEDITERAN, društvo s ograničenom odgovornošću, u stečaju</izvorni_sadrzaj>
    <derivirana_varijabla naziv="DomainObject.Predmet.ProtustrankaIDrugi_1">Stečajna masa iza ŠTEDIONICA MEDITERAN, društvo s ograničenom odgovornošću,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ŠTEDIONICA MEDITERAN, društvo s ograničenom odgovornošću, u stečaju, OIB 87337402748, Ive Tijardovića 28, 21000 Split</izvorni_sadrzaj>
    <derivirana_varijabla naziv="DomainObject.Predmet.ProtustrankaIDrugiAdressOIB_1">Stečajna masa iza ŠTEDIONICA MEDITERAN, društvo s ograničenom odgovornošću, u stečaju, OIB 87337402748, Ive Tijardovića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ŠTEDIONICA MEDITERAN, društvo s ograničenom odgovornošću, u stečaju</item>
    </izvorni_sadrzaj>
    <derivirana_varijabla naziv="DomainObject.Predmet.SudioniciListNaziv_1">
      <item>Stečajna masa iza ŠTEDIONICA MEDITERAN, društvo s ograničenom odgovornošću, u stečaju</item>
    </derivirana_varijabla>
  </DomainObject.Predmet.SudioniciListNaziv>
  <DomainObject.Predmet.SudioniciListAdressOIB>
    <izvorni_sadrzaj>
      <item>Stečajna masa iza ŠTEDIONICA MEDITERAN, društvo s ograničenom odgovornošću, u stečaju, OIB 87337402748, Ive Tijardovića 28,21000 Split</item>
    </izvorni_sadrzaj>
    <derivirana_varijabla naziv="DomainObject.Predmet.SudioniciListAdressOIB_1">
      <item>Stečajna masa iza ŠTEDIONICA MEDITERAN, društvo s ograničenom odgovornošću, u stečaju, OIB 87337402748, Ive Tijardovića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87337402748</item>
    </izvorni_sadrzaj>
    <derivirana_varijabla naziv="DomainObject.Predmet.SudioniciListNazivOIB_1">
      <item>, OIB 87337402748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1499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2018-10-02T10:12:00Z</dcterms:created>
  <dc:creator>Jozo Ćaleta</dc:creator>
  <cp:lastModifiedBy>Jozo Ćaleta</cp:lastModifiedBy>
  <dcterms:modified xmlns:xsi="http://www.w3.org/2001/XMLSchema-instance" xsi:type="dcterms:W3CDTF">2018-10-02T10:13:00Z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St-1021/2017-22 / Zapisnik - Skupština vjerovnika (AAAAAA.docx)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