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299c5" w14:paraId="39299c5" w:rsidRDefault="00981B2C" w:rsidP="00D03874" w:rsidR="00D03874">
      <w:pPr>
        <w:pStyle w:val="SudNaziv"/>
        <w15:collapsed w:val="false"/>
        <w:rPr>
          <w:rFonts w:cs="Times New Roman" w:eastAsia="Times New Roman" w:hAnsi="Verdana" w:ascii="Verdana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D03874" w:rsidP="00D03874" w:rsidR="00D03874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D03874">
        <w:rPr>
          <w:rFonts w:cs="Times New Roman" w:eastAsia="Times New Roman" w:hAnsi="Verdana" w:ascii="Verdana"/>
          <w:lang w:eastAsia="hr-HR"/>
        </w:rPr>
        <w:t xml:space="preserve">  </w:t>
      </w:r>
    </w:p>
    <w:p w:rsidRDefault="00D03874" w:rsidP="00D03874" w:rsidR="00D03874">
      <w:pPr>
        <w:pStyle w:val="SudNaziv"/>
        <w:rPr>
          <w:rFonts w:cs="Times New Roman" w:eastAsia="Times New Roman" w:hAnsi="Verdana" w:ascii="Verdana"/>
          <w:lang w:eastAsia="hr-HR"/>
        </w:rPr>
      </w:pPr>
    </w:p>
    <w:p w:rsidRDefault="00D03874" w:rsidP="00D03874" w:rsidR="00D03874">
      <w:pPr>
        <w:pStyle w:val="SudNaziv"/>
        <w:rPr>
          <w:rFonts w:cs="Times New Roman" w:eastAsia="Times New Roman" w:hAnsi="Verdana" w:ascii="Verdana"/>
          <w:lang w:eastAsia="hr-HR"/>
        </w:rPr>
      </w:pPr>
    </w:p>
    <w:p w:rsidRDefault="00D03874" w:rsidP="00D03874" w:rsidR="00D03874">
      <w:pPr>
        <w:pStyle w:val="SudNaziv"/>
        <w:rPr>
          <w:rFonts w:cs="Times New Roman" w:eastAsia="Times New Roman" w:hAnsi="Verdana" w:ascii="Verdana"/>
          <w:lang w:eastAsia="hr-HR"/>
        </w:rPr>
      </w:pPr>
    </w:p>
    <w:p w:rsidRDefault="00D03874" w:rsidP="00D03874" w:rsidR="00D03874">
      <w:pPr>
        <w:pStyle w:val="SudNaziv"/>
        <w:rPr>
          <w:rFonts w:cs="Times New Roman" w:eastAsia="Times New Roman" w:hAnsi="Verdana" w:ascii="Verdana"/>
          <w:lang w:eastAsia="hr-HR"/>
        </w:rPr>
      </w:pPr>
    </w:p>
    <w:p w:rsidRDefault="00D03874" w:rsidP="00D03874" w:rsidR="00D03874">
      <w:pPr>
        <w:pStyle w:val="SudNaziv"/>
        <w:rPr>
          <w:rFonts w:cs="Times New Roman" w:eastAsia="Times New Roman"/>
          <w:b w:val="false"/>
          <w:lang w:eastAsia="hr-HR"/>
        </w:rPr>
      </w:pPr>
      <w:r>
        <w:rPr>
          <w:rFonts w:cs="Times New Roman" w:eastAsia="Times New Roman" w:hAnsi="Verdana" w:ascii="Verdana"/>
          <w:lang w:eastAsia="hr-HR"/>
        </w:rPr>
        <w:t xml:space="preserve">  </w:t>
      </w:r>
      <w:r>
        <w:rPr>
          <w:rFonts w:cs="Times New Roman" w:eastAsia="Times New Roman"/>
          <w:b w:val="false"/>
          <w:lang w:eastAsia="hr-HR"/>
        </w:rPr>
        <w:t>REPUBLIKA HRVATSKA</w:t>
      </w:r>
    </w:p>
    <w:p w:rsidRDefault="00D03874" w:rsidP="00D03874" w:rsidR="00D03874"/>
    <w:p w:rsidRDefault="00D03874" w:rsidP="00D03874" w:rsidR="00D03874">
      <w:r>
        <w:t>TRGOVAČKI SUD U ZAGREBU</w:t>
      </w:r>
    </w:p>
    <w:p w:rsidRDefault="00D03874" w:rsidP="00D03874" w:rsidR="00D03874">
      <w:r>
        <w:t xml:space="preserve">         </w:t>
      </w:r>
      <w:r w:rsidR="00FD08FC">
        <w:t>Stalna služba u Karlovcu</w:t>
      </w:r>
      <w:r>
        <w:t xml:space="preserve"> </w:t>
      </w:r>
    </w:p>
    <w:p w:rsidRDefault="00D03874" w:rsidP="00D03874" w:rsidR="00D03874">
      <w:r>
        <w:t xml:space="preserve">Karlovac, </w:t>
      </w:r>
      <w:r w:rsidR="00FD08FC">
        <w:t>Trg hrvatskih branitelja 1/II</w:t>
      </w:r>
    </w:p>
    <w:p w:rsidRDefault="00D03874" w:rsidP="00D03874" w:rsidR="00D03874"/>
    <w:p w:rsidRDefault="00D03874" w:rsidP="00D03874" w:rsidR="00D03874">
      <w:pPr>
        <w:jc w:val="center"/>
      </w:pPr>
      <w:r>
        <w:t>R E P U B L I K A   H R V A T S K A</w:t>
      </w:r>
    </w:p>
    <w:p w:rsidRDefault="00D03874" w:rsidP="00D03874" w:rsidR="00D03874"/>
    <w:p w:rsidRDefault="00D03874" w:rsidP="00D03874" w:rsidR="00D03874">
      <w:pPr>
        <w:tabs>
          <w:tab w:pos="4050" w:val="left"/>
        </w:tabs>
      </w:pPr>
      <w:r>
        <w:tab/>
        <w:t>R J E Š E N J E</w:t>
      </w:r>
    </w:p>
    <w:p w:rsidRDefault="00D03874" w:rsidP="00D03874" w:rsidR="00D03874"/>
    <w:p w:rsidRDefault="00D03874" w:rsidP="00D03874" w:rsidR="00D03874">
      <w:pPr>
        <w:ind w:hanging="360" w:left="360"/>
        <w:jc w:val="both"/>
      </w:pPr>
      <w:r>
        <w:tab/>
        <w:t xml:space="preserve">        TRGOVAČKI SUD U ZAGREBU, Stalna služba</w:t>
      </w:r>
      <w:r w:rsidR="00FD08FC">
        <w:t xml:space="preserve"> u Karlovcu</w:t>
      </w:r>
      <w:r>
        <w:rPr>
          <w:b/>
        </w:rPr>
        <w:t>,</w:t>
      </w:r>
      <w:r>
        <w:t xml:space="preserve"> po sucu Jadranki Mađeruh, kao stečajnom sucu, u stečajnom postupku nad </w:t>
      </w:r>
      <w:r w:rsidR="00AC788B">
        <w:t xml:space="preserve">stečajnim </w:t>
      </w:r>
      <w:r>
        <w:t xml:space="preserve">dužnikom </w:t>
      </w:r>
      <w:r w:rsidR="00FD08FC">
        <w:t>UBERTAS d.o.o. u stečaju, Sesvete, F.L. Vranjanina 32, OIB: 45069372757</w:t>
      </w:r>
      <w:r>
        <w:t xml:space="preserve">, odlučujući o prijavi tražbine vjerovnika </w:t>
      </w:r>
      <w:r w:rsidR="00FD08FC">
        <w:t>Grad Rovinj-Rovigno, Rovinj, Trg Matteotti 2</w:t>
      </w:r>
      <w:r>
        <w:t>,</w:t>
      </w:r>
      <w:r w:rsidR="00FD08FC">
        <w:t xml:space="preserve"> OIB: 25677819890,</w:t>
      </w:r>
      <w:r>
        <w:t xml:space="preserve"> </w:t>
      </w:r>
      <w:r w:rsidR="00AC788B">
        <w:t>2</w:t>
      </w:r>
      <w:r w:rsidR="00FD08FC">
        <w:t>9</w:t>
      </w:r>
      <w:r w:rsidR="00AC788B">
        <w:t>. svibnja 2018</w:t>
      </w:r>
      <w:r>
        <w:t>.</w:t>
      </w:r>
    </w:p>
    <w:p w:rsidRDefault="00D03874" w:rsidP="00D03874" w:rsidR="00D03874"/>
    <w:p w:rsidRDefault="00D03874" w:rsidP="00D03874" w:rsidR="00D03874"/>
    <w:p w:rsidRDefault="00D03874" w:rsidP="00D03874" w:rsidR="00D03874">
      <w:pPr>
        <w:jc w:val="center"/>
      </w:pPr>
      <w:r>
        <w:t>r i j e š i o   j e</w:t>
      </w:r>
    </w:p>
    <w:p w:rsidRDefault="00D03874" w:rsidP="00D03874" w:rsidR="00D03874">
      <w:pPr>
        <w:jc w:val="center"/>
      </w:pPr>
    </w:p>
    <w:p w:rsidRDefault="00D03874" w:rsidP="00D03874" w:rsidR="00D03874"/>
    <w:p w:rsidRDefault="00D03874" w:rsidP="00D03874" w:rsidR="00D03874">
      <w:pPr>
        <w:jc w:val="both"/>
      </w:pPr>
      <w:r>
        <w:t xml:space="preserve">            Prijava tražbine vjerovnika </w:t>
      </w:r>
      <w:r w:rsidR="00FD08FC">
        <w:t>Grad Rovinj-Rovigno, Rovinj, Trg Matteotti 2, OIB: 25677819890</w:t>
      </w:r>
      <w:r w:rsidR="00884DC1">
        <w:t>,</w:t>
      </w:r>
      <w:r>
        <w:t xml:space="preserve"> od </w:t>
      </w:r>
      <w:r w:rsidR="00FD08FC">
        <w:t>7</w:t>
      </w:r>
      <w:r w:rsidR="00AC788B">
        <w:t>. svibnja 2018.</w:t>
      </w:r>
      <w:r>
        <w:t xml:space="preserve"> odbacuje se kao nepravovremena.</w:t>
      </w:r>
    </w:p>
    <w:p w:rsidRDefault="00D03874" w:rsidP="00D03874" w:rsidR="00D03874">
      <w:pPr>
        <w:ind w:left="708"/>
      </w:pPr>
      <w:r>
        <w:t xml:space="preserve"> </w:t>
      </w:r>
    </w:p>
    <w:p w:rsidRDefault="00D03874" w:rsidP="00D03874" w:rsidR="00D03874">
      <w:pPr>
        <w:ind w:left="540"/>
        <w:jc w:val="center"/>
      </w:pPr>
    </w:p>
    <w:p w:rsidRDefault="00D03874" w:rsidP="00D03874" w:rsidR="00D03874">
      <w:pPr>
        <w:ind w:left="540"/>
        <w:jc w:val="center"/>
      </w:pPr>
      <w:r>
        <w:t>Obrazloženje</w:t>
      </w:r>
    </w:p>
    <w:p w:rsidRDefault="00D03874" w:rsidP="00D03874" w:rsidR="00D03874">
      <w:pPr>
        <w:ind w:left="540"/>
        <w:jc w:val="center"/>
        <w:rPr>
          <w:b/>
        </w:rPr>
      </w:pPr>
    </w:p>
    <w:p w:rsidRDefault="00D03874" w:rsidP="00D03874" w:rsidR="00D03874">
      <w:pPr>
        <w:jc w:val="center"/>
        <w:rPr>
          <w:b/>
        </w:rPr>
      </w:pPr>
    </w:p>
    <w:p w:rsidRDefault="00D03874" w:rsidP="00D03874" w:rsidR="00D03874">
      <w:pPr>
        <w:ind w:firstLine="540"/>
        <w:jc w:val="both"/>
      </w:pPr>
      <w:r>
        <w:t>Rješenjem ovog suda posl. br. St-</w:t>
      </w:r>
      <w:r w:rsidR="00FD08FC">
        <w:t>4559</w:t>
      </w:r>
      <w:r>
        <w:t xml:space="preserve">/16 od </w:t>
      </w:r>
      <w:r w:rsidR="00FD08FC">
        <w:t>14. veljače</w:t>
      </w:r>
      <w:r w:rsidR="00AC788B">
        <w:t xml:space="preserve"> 2018</w:t>
      </w:r>
      <w:r>
        <w:t xml:space="preserve">. otvoren je stečajni postupak nad dužnikom </w:t>
      </w:r>
      <w:r w:rsidR="00FD08FC">
        <w:t>UBERTAS d.o.o., Sesvete, F.L. Vranjanina 32, OIB: 45069372757</w:t>
      </w:r>
      <w:r>
        <w:t>, te su stečajni vjerovnici viših isplatnih redova pozvani na prijavu tražbine stečajnom upravitelju u roku 60 dana od dana objave tog rješenja na mrežnoj stranici e-oglas</w:t>
      </w:r>
      <w:r w:rsidR="00AC788B">
        <w:t>n</w:t>
      </w:r>
      <w:r>
        <w:t xml:space="preserve">a ploča Trgovačkog suda u Zagrebu. </w:t>
      </w:r>
    </w:p>
    <w:p w:rsidRDefault="00AC788B" w:rsidP="00D03874" w:rsidR="00AC788B">
      <w:pPr>
        <w:ind w:firstLine="540"/>
        <w:jc w:val="both"/>
      </w:pPr>
    </w:p>
    <w:p w:rsidRDefault="00AC788B" w:rsidP="00D03874" w:rsidR="00AC788B">
      <w:pPr>
        <w:ind w:firstLine="540"/>
        <w:jc w:val="both"/>
      </w:pPr>
      <w:r>
        <w:t xml:space="preserve">Rješenje o otvaranju stečajnog postupka objavljeno je na mrežnoj stranici e-oglasna ploča Trgovačkog suda u Zagrebu </w:t>
      </w:r>
      <w:r w:rsidR="00FD08FC">
        <w:t>14</w:t>
      </w:r>
      <w:r>
        <w:t>. veljače 2018.</w:t>
      </w:r>
    </w:p>
    <w:p w:rsidRDefault="00D03874" w:rsidP="00D03874" w:rsidR="00D03874">
      <w:pPr>
        <w:jc w:val="both"/>
      </w:pPr>
    </w:p>
    <w:p w:rsidRDefault="00D03874" w:rsidP="00D03874" w:rsidR="00D03874">
      <w:pPr>
        <w:ind w:firstLine="540"/>
        <w:jc w:val="both"/>
      </w:pPr>
      <w:r>
        <w:t xml:space="preserve">Vjerovnik </w:t>
      </w:r>
      <w:r w:rsidR="00FD08FC">
        <w:t>Grad Rovinj-Rovigno, Rovinj, Trg Matteotti 2, OIB: 25677819890</w:t>
      </w:r>
      <w:r>
        <w:t xml:space="preserve">,  prijavio je svoju tražbinu </w:t>
      </w:r>
      <w:r w:rsidR="00FD08FC">
        <w:t>7</w:t>
      </w:r>
      <w:r w:rsidR="00AC788B">
        <w:t>. svibnja 2018.</w:t>
      </w:r>
      <w:r>
        <w:t xml:space="preserve"> </w:t>
      </w:r>
    </w:p>
    <w:p w:rsidRDefault="00D03874" w:rsidP="00D03874" w:rsidR="00D03874">
      <w:pPr>
        <w:ind w:firstLine="540"/>
        <w:jc w:val="both"/>
      </w:pPr>
    </w:p>
    <w:p w:rsidRDefault="00D03874" w:rsidP="00D03874" w:rsidR="00D03874">
      <w:pPr>
        <w:ind w:firstLine="540"/>
        <w:jc w:val="both"/>
      </w:pPr>
      <w:r>
        <w:t xml:space="preserve">Prema odredbi čl. 129. st. 1. alineja 4. Stečajnog zakona (Narodne novine broj 71/15, </w:t>
      </w:r>
      <w:r w:rsidR="00AC788B">
        <w:t xml:space="preserve">104/17, </w:t>
      </w:r>
      <w:r>
        <w:t>dalje:SZ) vjerovnici se pozivaju da u roku od 60 dana od dana objave rješenja o otvaranju stečajnog postupka podnesu prijavu tražbine stečajnom upravitelju.</w:t>
      </w:r>
    </w:p>
    <w:p w:rsidRDefault="00D03874" w:rsidP="00D03874" w:rsidR="00D03874">
      <w:pPr>
        <w:ind w:firstLine="540"/>
        <w:jc w:val="both"/>
      </w:pPr>
    </w:p>
    <w:p w:rsidRDefault="00D03874" w:rsidP="00D03874" w:rsidR="00D03874">
      <w:pPr>
        <w:ind w:firstLine="540"/>
        <w:jc w:val="both"/>
      </w:pPr>
      <w:r>
        <w:t xml:space="preserve">U konkretnom slučaju vjerovnik </w:t>
      </w:r>
      <w:r w:rsidR="00FD08FC">
        <w:t>Grad Rovinj-Rovigno, Rovinj, Trg Matteotti 2, OIB: 25677819890</w:t>
      </w:r>
      <w:r>
        <w:t xml:space="preserve">, je tražbinu prijavio nakon isteka roka od 60 dana od dana objave rješenja o </w:t>
      </w:r>
      <w:r>
        <w:lastRenderedPageBreak/>
        <w:t xml:space="preserve">otvaranju stečajnog postupka, a koje rješenje je objavljeno na e-oglasnoj ploči suda </w:t>
      </w:r>
      <w:r w:rsidR="00FD08FC">
        <w:t>14</w:t>
      </w:r>
      <w:r w:rsidR="00AC788B">
        <w:t>. veljače 2018.</w:t>
      </w:r>
      <w:r>
        <w:t xml:space="preserve">, dakle zadnji dan roka za podnošenje prijave je bio </w:t>
      </w:r>
      <w:r w:rsidR="00FD08FC">
        <w:t>15</w:t>
      </w:r>
      <w:r w:rsidR="00AC788B">
        <w:t>. travnja 2018</w:t>
      </w:r>
      <w:r>
        <w:t>.</w:t>
      </w:r>
      <w:r w:rsidR="007E0537">
        <w:t xml:space="preserve">, a vjerovnik je tražbinu prijavio </w:t>
      </w:r>
      <w:r w:rsidR="00FD08FC">
        <w:t>7</w:t>
      </w:r>
      <w:r w:rsidR="007E0537">
        <w:t>. svibnja 2018.</w:t>
      </w:r>
    </w:p>
    <w:p w:rsidRDefault="00AC788B" w:rsidP="00D03874" w:rsidR="00AC788B">
      <w:pPr>
        <w:ind w:firstLine="540"/>
        <w:jc w:val="both"/>
      </w:pPr>
    </w:p>
    <w:p w:rsidRDefault="00AC788B" w:rsidP="00D03874" w:rsidR="00AC788B">
      <w:pPr>
        <w:ind w:firstLine="540"/>
        <w:jc w:val="both"/>
      </w:pPr>
      <w:r>
        <w:t>Temeljem čl. 257. st.6. SZ-a prijavu tražbine podnesenu nakon isteka roka za prijavljivanje sud će odbaciti rješenjem</w:t>
      </w:r>
    </w:p>
    <w:p w:rsidRDefault="00D03874" w:rsidP="00D03874" w:rsidR="00D03874">
      <w:pPr>
        <w:ind w:firstLine="540"/>
        <w:jc w:val="both"/>
      </w:pPr>
    </w:p>
    <w:p w:rsidRDefault="00AC788B" w:rsidP="00D03874" w:rsidR="00D03874">
      <w:pPr>
        <w:ind w:firstLine="540"/>
        <w:jc w:val="both"/>
      </w:pPr>
      <w:r>
        <w:t xml:space="preserve">Slijedom navedenog odlučeno je kao u izreci rješenja. </w:t>
      </w:r>
    </w:p>
    <w:p w:rsidRDefault="00AC788B" w:rsidP="00D03874" w:rsidR="00AC788B">
      <w:pPr>
        <w:ind w:firstLine="540"/>
        <w:jc w:val="both"/>
      </w:pPr>
    </w:p>
    <w:p w:rsidRDefault="00AC788B" w:rsidP="00D03874" w:rsidR="00AC788B">
      <w:pPr>
        <w:ind w:firstLine="540"/>
        <w:jc w:val="both"/>
      </w:pPr>
    </w:p>
    <w:p w:rsidRDefault="00D03874" w:rsidP="00D03874" w:rsidR="00D03874">
      <w:pPr>
        <w:jc w:val="center"/>
      </w:pPr>
      <w:r>
        <w:t xml:space="preserve">U Karlovcu, </w:t>
      </w:r>
      <w:r w:rsidR="00FD08FC">
        <w:t>29</w:t>
      </w:r>
      <w:r w:rsidR="00AC788B">
        <w:t>. svibnja 2018</w:t>
      </w:r>
      <w:r>
        <w:t>.</w:t>
      </w:r>
    </w:p>
    <w:p w:rsidRDefault="00D03874" w:rsidP="00D03874" w:rsidR="00D03874">
      <w:pPr>
        <w:ind w:left="708"/>
        <w:jc w:val="center"/>
      </w:pPr>
    </w:p>
    <w:p w:rsidRDefault="00D03874" w:rsidP="00D03874" w:rsidR="00D03874">
      <w:pPr>
        <w:ind w:left="7080"/>
        <w:jc w:val="both"/>
      </w:pPr>
      <w:r>
        <w:t xml:space="preserve">  Stečajni sudac:</w:t>
      </w:r>
    </w:p>
    <w:p w:rsidRDefault="00D03874" w:rsidP="00D03874" w:rsidR="00D03874">
      <w:pPr>
        <w:tabs>
          <w:tab w:pos="6810" w:val="left"/>
        </w:tabs>
        <w:jc w:val="both"/>
      </w:pPr>
      <w:r>
        <w:t xml:space="preserve">                                                                                                              Jadranka Mađeruh,v.r.</w:t>
      </w:r>
    </w:p>
    <w:p w:rsidRDefault="00D03874" w:rsidP="00D03874" w:rsidR="00D03874">
      <w:pPr>
        <w:tabs>
          <w:tab w:pos="6810" w:val="left"/>
        </w:tabs>
        <w:jc w:val="both"/>
        <w:rPr>
          <w:b/>
        </w:rPr>
      </w:pPr>
    </w:p>
    <w:p w:rsidRDefault="00D03874" w:rsidP="00D03874" w:rsidR="00D03874">
      <w:pPr>
        <w:ind w:left="7080"/>
        <w:jc w:val="both"/>
      </w:pPr>
      <w:r>
        <w:t xml:space="preserve">Za točnost otpravka-ovlašteni službenik:                                                                                                  </w:t>
      </w:r>
    </w:p>
    <w:p w:rsidRDefault="00D03874" w:rsidP="00D03874" w:rsidR="00D03874">
      <w:pPr>
        <w:ind w:left="7080"/>
        <w:jc w:val="both"/>
      </w:pPr>
      <w:r>
        <w:t xml:space="preserve">    Draženka Prpić</w:t>
      </w:r>
    </w:p>
    <w:p w:rsidRDefault="00D03874" w:rsidP="00D03874" w:rsidR="00D03874">
      <w:pPr>
        <w:jc w:val="both"/>
      </w:pPr>
      <w:r>
        <w:t>UPUTA O PRAVNOM LIJEKU:</w:t>
      </w:r>
    </w:p>
    <w:p w:rsidRDefault="00D03874" w:rsidP="00D03874" w:rsidR="00D03874">
      <w:pPr>
        <w:jc w:val="both"/>
      </w:pPr>
      <w:r>
        <w:t>Protiv ovog rješenja podnositelji prijave mogu uložiti žalbu Visokom trgovačkom sudu RH u Zagrebu, u roku 8 dana od dana primitka ovog rješenja. Žalba se podnosi pismeno u dva primjerka, putem ovog suda.</w:t>
      </w:r>
    </w:p>
    <w:p w:rsidRDefault="00D03874" w:rsidP="00D03874" w:rsidR="00D03874">
      <w:pPr>
        <w:jc w:val="both"/>
      </w:pPr>
    </w:p>
    <w:p w:rsidRDefault="00D03874" w:rsidP="00981B2C" w:rsidR="00AC788B">
      <w:pPr>
        <w:jc w:val="both"/>
      </w:pPr>
      <w:r>
        <w:t xml:space="preserve"> </w:t>
      </w:r>
    </w:p>
    <w:p w:rsidRDefault="00D03874" w:rsidP="00D03874" w:rsidR="00D03874">
      <w:pPr>
        <w:pStyle w:val="SudSjedite"/>
      </w:pPr>
      <w:r>
        <w:tab/>
      </w:r>
    </w:p>
    <w:p w:rsidRDefault="00D03874" w:rsidP="00D03874" w:rsidR="00D03874">
      <w:pPr>
        <w:pStyle w:val="Naslovdokumenta"/>
      </w:pPr>
    </w:p>
    <w:p w:rsidRDefault="00D03874" w:rsidP="00D03874" w:rsidR="00D03874">
      <w:pPr>
        <w:pStyle w:val="Poetniodjeljak"/>
      </w:pPr>
    </w:p>
    <w:p w:rsidRDefault="00D03874" w:rsidP="00D03874" w:rsidR="00D03874">
      <w:pPr>
        <w:pStyle w:val="NormaleSPIS"/>
        <w:rPr>
          <w:noProof/>
        </w:rPr>
      </w:pPr>
    </w:p>
    <w:p w:rsidRDefault="00D03874" w:rsidP="00D03874" w:rsidR="00D03874">
      <w:pPr>
        <w:pStyle w:val="ZapisniarPotpis"/>
      </w:pPr>
    </w:p>
    <w:p w:rsidRDefault="00D933AC" w:rsidP="00D03874" w:rsidR="00D933AC" w:rsidRPr="00D03874"/>
    <w:sectPr w:rsidSect="00D933AC" w:rsidR="00D933AC" w:rsidRPr="00D03874">
      <w:headerReference w:type="even" r:id="rId10"/>
      <w:headerReference w:type="default" r:id="rId11"/>
      <w:headerReference w:type="first" r:id="rId12"/>
      <w:pgSz w:h="16838" w:w="11906"/>
      <w:pgMar w:gutter="0" w:footer="708" w:header="708" w:left="1260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174C" w:rsidR="0093174C">
      <w:r>
        <w:separator/>
      </w:r>
    </w:p>
  </w:endnote>
  <w:endnote w:id="0" w:type="continuationSeparator">
    <w:p w:rsidRDefault="0093174C" w:rsidR="009317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174C" w:rsidR="0093174C">
      <w:r>
        <w:separator/>
      </w:r>
    </w:p>
  </w:footnote>
  <w:footnote w:id="0" w:type="continuationSeparator">
    <w:p w:rsidRDefault="0093174C" w:rsidR="009317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6835" w:rsidP="00511110" w:rsidR="000368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36835" w:rsidR="000368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6835" w:rsidP="00511110" w:rsidR="000368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1B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71E7" w:rsidP="005E71E7" w:rsidR="00036835">
    <w:pPr>
      <w:pStyle w:val="Zaglavlje"/>
      <w:jc w:val="right"/>
    </w:pPr>
    <w:r>
      <w:t>1 St-</w:t>
    </w:r>
    <w:r w:rsidR="00FD08FC">
      <w:t>4559</w:t>
    </w:r>
    <w:r w:rsidR="00D03874"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88059978"/>
      <w:docPartObj>
        <w:docPartGallery w:val="Page Numbers (Top of Page)"/>
        <w:docPartUnique/>
      </w:docPartObj>
    </w:sdtPr>
    <w:sdtEndPr/>
    <w:sdtContent>
      <w:p w:rsidRDefault="00D03874" w:rsidR="00D0387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B2C">
          <w:rPr>
            <w:noProof/>
          </w:rPr>
          <w:t>1</w:t>
        </w:r>
        <w:r>
          <w:fldChar w:fldCharType="end"/>
        </w:r>
      </w:p>
    </w:sdtContent>
  </w:sdt>
  <w:p w:rsidRDefault="00D03874" w:rsidP="00D03874" w:rsidR="00D03874">
    <w:pPr>
      <w:pStyle w:val="Zaglavlje"/>
      <w:jc w:val="right"/>
    </w:pPr>
    <w:r>
      <w:t xml:space="preserve"> 1 St-</w:t>
    </w:r>
    <w:r w:rsidR="00FD08FC">
      <w:t>4559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C7221B8"/>
    <w:multiLevelType w:val="hybridMultilevel"/>
    <w:tmpl w:val="74D23332"/>
    <w:lvl w:tplc="0B006EDC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760307"/>
    <w:multiLevelType w:val="hybridMultilevel"/>
    <w:tmpl w:val="9BAEFEF6"/>
    <w:lvl w:tplc="D8FAA58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3AB32A4"/>
    <w:multiLevelType w:val="hybridMultilevel"/>
    <w:tmpl w:val="53A431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C3961FE"/>
    <w:multiLevelType w:val="hybridMultilevel"/>
    <w:tmpl w:val="B54228E4"/>
    <w:lvl w:tplc="66FC6C28" w:ilvl="0">
      <w:start w:val="1"/>
      <w:numFmt w:val="decimal"/>
      <w:lvlText w:val="%1."/>
      <w:lvlJc w:val="left"/>
      <w:pPr>
        <w:tabs>
          <w:tab w:pos="1653" w:val="num"/>
        </w:tabs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7D794C15"/>
    <w:multiLevelType w:val="hybridMultilevel"/>
    <w:tmpl w:val="E4E6E2FC"/>
    <w:lvl w:tplc="712E5CF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8"/>
  </w:num>
  <w:num w:numId="7">
    <w:abstractNumId w:val="2"/>
  </w:num>
  <w:num w:numId="8">
    <w:abstractNumId w:val="6"/>
  </w:num>
  <w:num w:numId="9">
    <w:abstractNumId w:val="1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023B"/>
    <w:rsid w:val="00036835"/>
    <w:rsid w:val="00042556"/>
    <w:rsid w:val="00075169"/>
    <w:rsid w:val="00085D86"/>
    <w:rsid w:val="000A141E"/>
    <w:rsid w:val="000C01A4"/>
    <w:rsid w:val="000D5C42"/>
    <w:rsid w:val="00116ABE"/>
    <w:rsid w:val="00117BDD"/>
    <w:rsid w:val="0018561F"/>
    <w:rsid w:val="001F0B2A"/>
    <w:rsid w:val="002C5A29"/>
    <w:rsid w:val="002D29C0"/>
    <w:rsid w:val="002E4D5C"/>
    <w:rsid w:val="003A3180"/>
    <w:rsid w:val="003D0F39"/>
    <w:rsid w:val="003F09B3"/>
    <w:rsid w:val="00474A3B"/>
    <w:rsid w:val="004825CD"/>
    <w:rsid w:val="004D3160"/>
    <w:rsid w:val="00501E33"/>
    <w:rsid w:val="00511110"/>
    <w:rsid w:val="005720B6"/>
    <w:rsid w:val="0058326B"/>
    <w:rsid w:val="005E71E7"/>
    <w:rsid w:val="00602E4F"/>
    <w:rsid w:val="0060319E"/>
    <w:rsid w:val="006C1191"/>
    <w:rsid w:val="006C2E49"/>
    <w:rsid w:val="00714150"/>
    <w:rsid w:val="007636CD"/>
    <w:rsid w:val="007E0537"/>
    <w:rsid w:val="00813040"/>
    <w:rsid w:val="00877FC4"/>
    <w:rsid w:val="00884DC1"/>
    <w:rsid w:val="008D3C84"/>
    <w:rsid w:val="009049CA"/>
    <w:rsid w:val="009068DA"/>
    <w:rsid w:val="0093174C"/>
    <w:rsid w:val="00966B71"/>
    <w:rsid w:val="00981B2C"/>
    <w:rsid w:val="009E6FA0"/>
    <w:rsid w:val="00A6270F"/>
    <w:rsid w:val="00AC788B"/>
    <w:rsid w:val="00AD14E8"/>
    <w:rsid w:val="00AF6B00"/>
    <w:rsid w:val="00B67827"/>
    <w:rsid w:val="00B918B5"/>
    <w:rsid w:val="00BF0B68"/>
    <w:rsid w:val="00C07DB2"/>
    <w:rsid w:val="00C4026B"/>
    <w:rsid w:val="00C73519"/>
    <w:rsid w:val="00CC2D4F"/>
    <w:rsid w:val="00CC32F9"/>
    <w:rsid w:val="00D03874"/>
    <w:rsid w:val="00D46D31"/>
    <w:rsid w:val="00D91DC7"/>
    <w:rsid w:val="00D933AC"/>
    <w:rsid w:val="00DB3658"/>
    <w:rsid w:val="00E035BA"/>
    <w:rsid w:val="00E443AE"/>
    <w:rsid w:val="00EE2781"/>
    <w:rsid w:val="00EE2808"/>
    <w:rsid w:val="00EE2DE7"/>
    <w:rsid w:val="00F3696F"/>
    <w:rsid w:val="00F53790"/>
    <w:rsid w:val="00F77D56"/>
    <w:rsid w:val="00FC48DD"/>
    <w:rsid w:val="00FD0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5E71E7"/>
    <w:pPr>
      <w:tabs>
        <w:tab w:pos="4320" w:val="center"/>
        <w:tab w:pos="8640" w:val="right"/>
      </w:tabs>
    </w:pPr>
  </w:style>
  <w:style w:customStyle="true" w:styleId="GrbRH" w:type="paragraph">
    <w:name w:val="GrbRH"/>
    <w:basedOn w:val="Normal"/>
    <w:rsid w:val="00D03874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D03874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D03874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D03874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D03874"/>
    <w:pPr>
      <w:tabs>
        <w:tab w:pos="7088" w:val="left"/>
      </w:tabs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D03874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D03874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D03874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D03874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03874"/>
    <w:rPr>
      <w:sz w:val="24"/>
      <w:szCs w:val="24"/>
    </w:rPr>
  </w:style>
  <w:style w:styleId="Tekstbalonia" w:type="paragraph">
    <w:name w:val="Balloon Text"/>
    <w:basedOn w:val="Normal"/>
    <w:link w:val="TekstbaloniaChar"/>
    <w:rsid w:val="00D038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03874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0387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1B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1B2C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81B2C"/>
    <w:rPr>
      <w:rFonts w:cs="Times New Roman" w:eastAsia="Times New Roman" w:hAnsi="Verdana" w:ascii="Verdana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81B2C"/>
    <w:rPr>
      <w:rFonts w:cs="Times New Roman" w:eastAsia="Times New Roman" w:hAnsi="Verdana" w:ascii="Verdana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81B2C"/>
    <w:rPr>
      <w:rFonts w:cs="Times New Roman" w:eastAsia="Times New Roman" w:hAnsi="Verdana" w:ascii="Verdana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5E71E7"/>
    <w:pPr>
      <w:tabs>
        <w:tab w:pos="4320" w:val="center"/>
        <w:tab w:pos="8640" w:val="right"/>
      </w:tabs>
    </w:pPr>
  </w:style>
  <w:style w:customStyle="1" w:styleId="GrbRH" w:type="paragraph">
    <w:name w:val="GrbRH"/>
    <w:basedOn w:val="Normal"/>
    <w:rsid w:val="00D03874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D03874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D03874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D03874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D03874"/>
    <w:pPr>
      <w:tabs>
        <w:tab w:pos="7088" w:val="left"/>
      </w:tabs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D03874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D03874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D03874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D03874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03874"/>
    <w:rPr>
      <w:sz w:val="24"/>
      <w:szCs w:val="24"/>
    </w:rPr>
  </w:style>
  <w:style w:styleId="Tekstbalonia" w:type="paragraph">
    <w:name w:val="Balloon Text"/>
    <w:basedOn w:val="Normal"/>
    <w:link w:val="TekstbaloniaChar"/>
    <w:rsid w:val="00D038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03874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0387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1B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1B2C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81B2C"/>
    <w:rPr>
      <w:rFonts w:ascii="Verdana" w:cs="Times New Roman" w:eastAsia="Times New Roman" w:hAnsi="Verdana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81B2C"/>
    <w:rPr>
      <w:rFonts w:ascii="Verdana" w:cs="Times New Roman" w:eastAsia="Times New Roman" w:hAnsi="Verdana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81B2C"/>
    <w:rPr>
      <w:rFonts w:ascii="Verdana" w:cs="Times New Roman" w:eastAsia="Times New Roman" w:hAnsi="Verdana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6376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361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4559</izvorni_sadrzaj>
    <derivirana_varijabla naziv="DomainObject.Predmet.Broj_1">4559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St-4559/2016</izvorni_sadrzaj>
    <derivirana_varijabla naziv="DomainObject.Predmet.OznakaBroj_1">St-4559/2016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UBERTAS d.o.o. zastupanog po punomoćniku Pero Mrvelj</izvorni_sadrzaj>
    <derivirana_varijabla naziv="DomainObject.Predmet.ProtustrankaFormated_1">  UBERTAS d.o.o. zastupanog po punomoćniku Pero Mrvelj</derivirana_varijabla>
  </DomainObject.Predmet.ProtustrankaFormated>
  <DomainObject.Predmet.ProtustrankaFormatedOIB>
    <izvorni_sadrzaj>  UBERTAS d.o.o., OIB 45069372757 zastupanog po punomoćniku Pero Mrvelj</izvorni_sadrzaj>
    <derivirana_varijabla naziv="DomainObject.Predmet.ProtustrankaFormatedOIB_1">  UBERTAS d.o.o., OIB 45069372757 zastupanog po punomoćniku Pero Mrvelj</derivirana_varijabla>
  </DomainObject.Predmet.ProtustrankaFormatedOIB>
  <DomainObject.Predmet.ProtustrankaFormatedWithAdress>
    <izvorni_sadrzaj> UBERTAS d.o.o., F.L. Vranjanina 32, 10360 Sesvete zastupanog po punomoćniku Pero Mrvelj</izvorni_sadrzaj>
    <derivirana_varijabla naziv="DomainObject.Predmet.ProtustrankaFormatedWithAdress_1"> UBERTAS d.o.o., F.L. Vranjanina 32, 10360 Sesvete zastupanog po punomoćniku Pero Mrvelj</derivirana_varijabla>
  </DomainObject.Predmet.ProtustrankaFormatedWithAdress>
  <DomainObject.Predmet.ProtustrankaFormatedWithAdressOIB>
    <izvorni_sadrzaj> UBERTAS d.o.o., OIB 45069372757, F.L. Vranjanina 32, 10360 Sesvete zastupanog po punomoćniku Pero Mrvelj</izvorni_sadrzaj>
    <derivirana_varijabla naziv="DomainObject.Predmet.ProtustrankaFormatedWithAdressOIB_1"> UBERTAS d.o.o., OIB 45069372757, F.L. Vranjanina 32, 10360 Sesvete zastupanog po punomoćniku Pero Mrvelj</derivirana_varijabla>
  </DomainObject.Predmet.ProtustrankaFormatedWithAdressOIB>
  <DomainObject.Predmet.ProtustrankaWithAdress>
    <izvorni_sadrzaj>UBERTAS d.o.o. F.L. Vranjanina 32, 10360 Sesvete</izvorni_sadrzaj>
    <derivirana_varijabla naziv="DomainObject.Predmet.ProtustrankaWithAdress_1">UBERTAS d.o.o. F.L. Vranjanina 32, 10360 Sesvete</derivirana_varijabla>
  </DomainObject.Predmet.ProtustrankaWithAdress>
  <DomainObject.Predmet.ProtustrankaWithAdressOIB>
    <izvorni_sadrzaj>UBERTAS d.o.o., OIB 45069372757, F.L. Vranjanina 32, 10360 Sesvete</izvorni_sadrzaj>
    <derivirana_varijabla naziv="DomainObject.Predmet.ProtustrankaWithAdressOIB_1">UBERTAS d.o.o., OIB 45069372757, F.L. Vranjanina 32, 10360 Sesvete</derivirana_varijabla>
  </DomainObject.Predmet.ProtustrankaWithAdressOIB>
  <DomainObject.Predmet.ProtustrankaNazivFormated>
    <izvorni_sadrzaj>UBERTAS d.o.o.</izvorni_sadrzaj>
    <derivirana_varijabla naziv="DomainObject.Predmet.ProtustrankaNazivFormated_1">UBERTAS d.o.o.</derivirana_varijabla>
  </DomainObject.Predmet.ProtustrankaNazivFormated>
  <DomainObject.Predmet.ProtustrankaNazivFormatedOIB>
    <izvorni_sadrzaj>UBERTAS d.o.o., OIB 45069372757</izvorni_sadrzaj>
    <derivirana_varijabla naziv="DomainObject.Predmet.ProtustrankaNazivFormatedOIB_1">UBERTAS d.o.o., OIB 45069372757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UBERTAS d.o.o. zastupanog po punomoćniku Pero Mrvelj</item>
    </izvorni_sadrzaj>
    <derivirana_varijabla naziv="DomainObject.Predmet.ProtuStrankaListFormated_1">
      <item>UBERTAS d.o.o. zastupanog po punomoćniku Pero Mrvelj</item>
    </derivirana_varijabla>
  </DomainObject.Predmet.ProtuStrankaListFormated>
  <DomainObject.Predmet.ProtuStrankaListFormatedOIB>
    <izvorni_sadrzaj>
      <item>UBERTAS d.o.o., OIB 45069372757 zastupanog po punomoćniku Pero Mrvelj</item>
    </izvorni_sadrzaj>
    <derivirana_varijabla naziv="DomainObject.Predmet.ProtuStrankaListFormatedOIB_1">
      <item>UBERTAS d.o.o., OIB 45069372757 zastupanog po punomoćniku Pero Mrvelj</item>
    </derivirana_varijabla>
  </DomainObject.Predmet.ProtuStrankaListFormatedOIB>
  <DomainObject.Predmet.ProtuStrankaListFormatedWithAdress>
    <izvorni_sadrzaj>
      <item>UBERTAS d.o.o., F.L. Vranjanina 32, 10360 Sesvete zastupanog po punomoćniku Pero Mrvelj</item>
    </izvorni_sadrzaj>
    <derivirana_varijabla naziv="DomainObject.Predmet.ProtuStrankaListFormatedWithAdress_1">
      <item>UBERTAS d.o.o., F.L. Vranjanina 32, 10360 Sesvete zastupanog po punomoćniku Pero Mrvelj</item>
    </derivirana_varijabla>
  </DomainObject.Predmet.ProtuStrankaListFormatedWithAdress>
  <DomainObject.Predmet.ProtuStrankaListFormatedWithAdressOIB>
    <izvorni_sadrzaj>
      <item>UBERTAS d.o.o., OIB 45069372757, F.L. Vranjanina 32, 10360 Sesvete zastupanog po punomoćniku Pero Mrvelj</item>
    </izvorni_sadrzaj>
    <derivirana_varijabla naziv="DomainObject.Predmet.ProtuStrankaListFormatedWithAdressOIB_1">
      <item>UBERTAS d.o.o., OIB 45069372757, F.L. Vranjanina 32, 10360 Sesvete zastupanog po punomoćniku Pero Mrvelj</item>
    </derivirana_varijabla>
  </DomainObject.Predmet.ProtuStrankaListFormatedWithAdressOIB>
  <DomainObject.Predmet.ProtuStrankaListNazivFormated>
    <izvorni_sadrzaj>
      <item>UBERTAS d.o.o.</item>
    </izvorni_sadrzaj>
    <derivirana_varijabla naziv="DomainObject.Predmet.ProtuStrankaListNazivFormated_1">
      <item>UBERTAS d.o.o.</item>
    </derivirana_varijabla>
  </DomainObject.Predmet.ProtuStrankaListNazivFormated>
  <DomainObject.Predmet.ProtuStrankaListNazivFormatedOIB>
    <izvorni_sadrzaj>
      <item>UBERTAS d.o.o., OIB 45069372757</item>
    </izvorni_sadrzaj>
    <derivirana_varijabla naziv="DomainObject.Predmet.ProtuStrankaListNazivFormatedOIB_1">
      <item>UBERTAS d.o.o., OIB 45069372757</item>
    </derivirana_varijabla>
  </DomainObject.Predmet.ProtuStrankaListNazivFormatedOIB>
  <DomainObject.Predmet.OstaliListFormated>
    <izvorni_sadrzaj>
      <item>Pero Mrvelj punomoćnik sudionika u postupku UBERTAS d.o.o.</item>
    </izvorni_sadrzaj>
    <derivirana_varijabla naziv="DomainObject.Predmet.OstaliListFormated_1">
      <item>Pero Mrvelj punomoćnik sudionika u postupku UBERTAS d.o.o.</item>
    </derivirana_varijabla>
  </DomainObject.Predmet.OstaliListFormated>
  <DomainObject.Predmet.OstaliListFormatedOIB>
    <izvorni_sadrzaj>
      <item>Pero Mrvelj, OIB 59857404547 punomoćnik sudionika u postupku UBERTAS d.o.o.</item>
    </izvorni_sadrzaj>
    <derivirana_varijabla naziv="DomainObject.Predmet.OstaliListFormatedOIB_1">
      <item>Pero Mrvelj, OIB 59857404547 punomoćnik sudionika u postupku UBERTAS d.o.o.</item>
    </derivirana_varijabla>
  </DomainObject.Predmet.OstaliListFormatedOIB>
  <DomainObject.Predmet.OstaliListFormatedWithAdress>
    <izvorni_sadrzaj>
      <item>Pero Mrvelj, Branovečina 76c, 10000 Zagreb punomoćnik sudionika u postupku UBERTAS d.o.o.</item>
    </izvorni_sadrzaj>
    <derivirana_varijabla naziv="DomainObject.Predmet.OstaliListFormatedWithAdress_1">
      <item>Pero Mrvelj, Branovečina 76c, 10000 Zagreb punomoćnik sudionika u postupku UBERTAS d.o.o.</item>
    </derivirana_varijabla>
  </DomainObject.Predmet.OstaliListFormatedWithAdress>
  <DomainObject.Predmet.OstaliListFormatedWithAdressOIB>
    <izvorni_sadrzaj>
      <item>Pero Mrvelj, OIB 59857404547, Branovečina 76c, 10000 Zagreb punomoćnik sudionika u postupku UBERTAS d.o.o.</item>
    </izvorni_sadrzaj>
    <derivirana_varijabla naziv="DomainObject.Predmet.OstaliListFormatedWithAdressOIB_1">
      <item>Pero Mrvelj, OIB 59857404547, Branovečina 76c, 10000 Zagreb punomoćnik sudionika u postupku UBERTAS d.o.o.</item>
    </derivirana_varijabla>
  </DomainObject.Predmet.OstaliListFormatedWithAdressOIB>
  <DomainObject.Predmet.OstaliListNazivFormated>
    <izvorni_sadrzaj>
      <item>Pero Mrvelj</item>
    </izvorni_sadrzaj>
    <derivirana_varijabla naziv="DomainObject.Predmet.OstaliListNazivFormated_1">
      <item>Pero Mrvelj</item>
    </derivirana_varijabla>
  </DomainObject.Predmet.OstaliListNazivFormated>
  <DomainObject.Predmet.OstaliListNazivFormatedOIB>
    <izvorni_sadrzaj>
      <item>Pero Mrvelj, OIB 59857404547</item>
    </izvorni_sadrzaj>
    <derivirana_varijabla naziv="DomainObject.Predmet.OstaliListNazivFormatedOIB_1">
      <item>Pero Mrvelj, OIB 59857404547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UBERTAS d.o.o.</izvorni_sadrzaj>
    <derivirana_varijabla naziv="DomainObject.Predmet.ProtustrankaIDrugi_1">UBERTAS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UBERTAS d.o.o., OIB 45069372757, F.L. Vranjanina 32, 10360 Sesvete</izvorni_sadrzaj>
    <derivirana_varijabla naziv="DomainObject.Predmet.ProtustrankaIDrugiAdressOIB_1">UBERTAS d.o.o., OIB 45069372757, F.L. Vranjanina 32,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UBERTAS d.o.o.</item>
      <item>Pero Mrvelj</item>
    </izvorni_sadrzaj>
    <derivirana_varijabla naziv="DomainObject.Predmet.SudioniciListNaziv_1">
      <item>FINA Regionalni centar Zagreb</item>
      <item>UBERTAS d.o.o.</item>
      <item>Pero Mrvelj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UBERTAS d.o.o., OIB 45069372757, F.L. Vranjanina 32,10360 Sesvete</item>
      <item>Pero Mrvelj, OIB 59857404547, Branovečina 76c,10000 Zagreb</item>
    </izvorni_sadrzaj>
    <derivirana_varijabla naziv="DomainObject.Predmet.SudioniciListAdressOIB_1">
      <item>FINA Regionalni centar Zagreb, OIB 85821130368, Trg svibanjskih žrtava 1995. br. 1,10000 Zagreb</item>
      <item>UBERTAS d.o.o., OIB 45069372757, F.L. Vranjanina 32,10360 Sesvete</item>
      <item>Pero Mrvelj, OIB 59857404547, Branovečina 76c,10000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45069372757</item>
      <item>, OIB 59857404547</item>
    </izvorni_sadrzaj>
    <derivirana_varijabla naziv="DomainObject.Predmet.SudioniciListNazivOIB_1">
      <item>, OIB 85821130368</item>
      <item>, OIB 45069372757</item>
      <item>, OIB 59857404547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382</properties:Words>
  <properties:Characters>2082</properties:Characters>
  <properties:Lines>79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2018-05-29T12:15:00Z</dcterms:created>
  <dc:creator>Korisnik</dc:creator>
  <cp:lastModifiedBy>Draženka Prpić</cp:lastModifiedBy>
  <cp:lastPrinted>2018-05-29T12:26:00Z</cp:lastPrinted>
  <dcterms:modified xmlns:xsi="http://www.w3.org/2001/XMLSchema-instance" xsi:type="dcterms:W3CDTF">2018-05-29T12:26:00Z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(odbacuje se prijava  tražbine-St-4559-16.docx)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