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339c9" w14:paraId="5e339c9" w:rsidRDefault="0008400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8400D" w:rsidP="0008400D" w:rsidR="0008400D">
      <w:pPr>
        <w:pStyle w:val="Bezproreda"/>
      </w:pPr>
    </w:p>
    <w:p w:rsidRDefault="0008400D" w:rsidP="0008400D" w:rsidR="0008400D">
      <w:pPr>
        <w:pStyle w:val="Bezproreda"/>
      </w:pPr>
    </w:p>
    <w:p w:rsidRDefault="0008400D" w:rsidP="0008400D" w:rsidR="00AE649C">
      <w:pPr>
        <w:pStyle w:val="Bezproreda"/>
      </w:pPr>
      <w:r>
        <w:t xml:space="preserve">     Republika Hrvatska</w:t>
      </w:r>
    </w:p>
    <w:p w:rsidRDefault="0008400D" w:rsidP="0008400D" w:rsidR="0008400D">
      <w:pPr>
        <w:pStyle w:val="Bezproreda"/>
      </w:pPr>
      <w:r>
        <w:t>Trgovački sud u Bjelovaru</w:t>
      </w:r>
    </w:p>
    <w:p w:rsidRDefault="0008400D" w:rsidP="0008400D" w:rsidR="0008400D">
      <w:pPr>
        <w:pStyle w:val="Bezproreda"/>
      </w:pPr>
      <w:r>
        <w:t>Bjelovar, Dr. I. Lebovića 42.</w:t>
      </w:r>
    </w:p>
    <w:p w:rsidRDefault="0008400D" w:rsidP="0008400D" w:rsidR="0008400D">
      <w:pPr>
        <w:pStyle w:val="Bezproreda"/>
      </w:pPr>
    </w:p>
    <w:p w:rsidRDefault="0008400D" w:rsidP="0008400D" w:rsidR="0008400D">
      <w:pPr>
        <w:pStyle w:val="Bezproreda"/>
        <w:ind w:firstLine="708" w:left="3540"/>
      </w:pPr>
      <w:r>
        <w:t xml:space="preserve">                              Poslovni broj: 1 St-71/2015-21</w:t>
      </w:r>
    </w:p>
    <w:p w:rsidRDefault="0008400D" w:rsidP="0008400D" w:rsidR="0008400D">
      <w:pPr>
        <w:pStyle w:val="Bezproreda"/>
      </w:pPr>
    </w:p>
    <w:p w:rsidRDefault="0008400D" w:rsidP="0008400D" w:rsidR="0008400D">
      <w:pPr>
        <w:pStyle w:val="Bezproreda"/>
        <w:jc w:val="center"/>
      </w:pPr>
      <w:r>
        <w:t>U    I M E    R E P U B L I K E     H R V A T S K E</w:t>
      </w:r>
    </w:p>
    <w:p w:rsidRDefault="0008400D" w:rsidP="0008400D" w:rsidR="0008400D">
      <w:pPr>
        <w:pStyle w:val="Bezproreda"/>
      </w:pPr>
    </w:p>
    <w:p w:rsidRDefault="0008400D" w:rsidP="0008400D" w:rsidR="0008400D">
      <w:pPr>
        <w:pStyle w:val="Bezproreda"/>
        <w:jc w:val="center"/>
      </w:pPr>
      <w:r>
        <w:t>R J E Š E N J E</w:t>
      </w:r>
    </w:p>
    <w:p w:rsidRDefault="0008400D" w:rsidP="0008400D" w:rsidR="0008400D">
      <w:pPr>
        <w:pStyle w:val="Bezproreda"/>
      </w:pPr>
    </w:p>
    <w:p w:rsidRDefault="0008400D" w:rsidP="0008400D" w:rsidR="0008400D">
      <w:pPr>
        <w:pStyle w:val="Bezproreda"/>
      </w:pPr>
    </w:p>
    <w:p w:rsidRDefault="0008400D" w:rsidP="0008400D" w:rsidR="0008400D">
      <w:pPr>
        <w:pStyle w:val="Bezproreda"/>
        <w:ind w:firstLine="708"/>
      </w:pPr>
      <w:r>
        <w:t xml:space="preserve">Trgovački sud u Bjelovaru, po  sucu  Branki Pleskalt, u  stečajnom postupku nad dužnikom  Stečajna masa iza AIDA d.o.o. za trgovinu i ugostiteljstvo, u stečaju, Koprivnica, Dravska 1, OIB: 31038335006,  18. siječnja 2018. </w:t>
      </w:r>
    </w:p>
    <w:p w:rsidRDefault="0008400D" w:rsidP="0008400D" w:rsidR="0008400D">
      <w:pPr>
        <w:pStyle w:val="Bezproreda"/>
      </w:pPr>
    </w:p>
    <w:p w:rsidRDefault="0008400D" w:rsidP="0008400D" w:rsidR="0008400D">
      <w:pPr>
        <w:pStyle w:val="Bezproreda"/>
        <w:jc w:val="center"/>
      </w:pPr>
      <w:r>
        <w:t>r i j e š i o   j e</w:t>
      </w:r>
    </w:p>
    <w:p w:rsidRDefault="0008400D" w:rsidP="0008400D" w:rsidR="0008400D">
      <w:pPr>
        <w:pStyle w:val="Bezproreda"/>
      </w:pPr>
    </w:p>
    <w:p w:rsidRDefault="0008400D" w:rsidP="0008400D" w:rsidR="0008400D">
      <w:pPr>
        <w:pStyle w:val="Bezproreda"/>
        <w:ind w:firstLine="708"/>
      </w:pPr>
      <w:r>
        <w:t>1. Zaključuje se stečajni postupak nad dužnikom Stečajna masa iza stečajnog dužnika  AIDA d.o.o. za trgovinu i ugostiteljstvo, u stečaju, Koprivnica, Dravska 1, OIB: 31038335006.</w:t>
      </w:r>
    </w:p>
    <w:p w:rsidRDefault="0008400D" w:rsidP="0008400D" w:rsidR="0008400D">
      <w:pPr>
        <w:pStyle w:val="Bezproreda"/>
      </w:pPr>
    </w:p>
    <w:p w:rsidRDefault="0008400D" w:rsidP="0008400D" w:rsidR="0008400D">
      <w:pPr>
        <w:pStyle w:val="Bezproreda"/>
        <w:ind w:firstLine="708"/>
      </w:pPr>
      <w:r>
        <w:t>2. Stečajni postupak je zaključen s danom 18. siječnja 2018. u   12,00  sati, kada je ovo rješenje stavljeno na  e-oglasnu ploču ovoga suda.</w:t>
      </w:r>
    </w:p>
    <w:p w:rsidRDefault="0008400D" w:rsidP="0008400D" w:rsidR="0008400D">
      <w:pPr>
        <w:pStyle w:val="Bezproreda"/>
      </w:pPr>
    </w:p>
    <w:p w:rsidRDefault="0008400D" w:rsidP="0008400D" w:rsidR="0008400D">
      <w:pPr>
        <w:pStyle w:val="Bezproreda"/>
        <w:ind w:firstLine="708"/>
      </w:pPr>
      <w:r>
        <w:t>3. Stečajnom upravitelju određuje se nagrada u iznosu od l.087,83 kune.</w:t>
      </w:r>
    </w:p>
    <w:p w:rsidRDefault="0008400D" w:rsidP="0008400D" w:rsidR="0008400D">
      <w:pPr>
        <w:pStyle w:val="Bezproreda"/>
        <w:ind w:firstLine="708"/>
      </w:pPr>
    </w:p>
    <w:p w:rsidRDefault="0008400D" w:rsidP="0008400D" w:rsidR="0008400D">
      <w:pPr>
        <w:pStyle w:val="Bezproreda"/>
        <w:ind w:firstLine="708"/>
      </w:pPr>
      <w:r>
        <w:t xml:space="preserve">4. Odobrava se stečajnom upravitelju isplatiti nagradu iz toč. 3. izreke ovog rješenja sa žiro-računa stečajne mase na njegov žiro-račun.  </w:t>
      </w:r>
    </w:p>
    <w:p w:rsidRDefault="0008400D" w:rsidP="0008400D" w:rsidR="0008400D">
      <w:pPr>
        <w:pStyle w:val="Bezproreda"/>
      </w:pPr>
    </w:p>
    <w:p w:rsidRDefault="0008400D" w:rsidP="0008400D" w:rsidR="0008400D">
      <w:pPr>
        <w:pStyle w:val="Bezproreda"/>
        <w:ind w:firstLine="708"/>
      </w:pPr>
      <w:r>
        <w:t>4. Nakon pravomoćnosti ovoga rješenja stečajni dužnik Stečajna masa iza stečajnog dužnika AIDA d.o.o. za trgovinu i ugostiteljstvo, u stečaju, Koprivnica, Dravska 1, OIB: 31038335006, će se brisati iz sudskog registra.</w:t>
      </w:r>
    </w:p>
    <w:p w:rsidRDefault="0008400D" w:rsidP="0008400D" w:rsidR="0008400D">
      <w:pPr>
        <w:pStyle w:val="Bezproreda"/>
      </w:pPr>
    </w:p>
    <w:p w:rsidRDefault="0008400D" w:rsidP="0008400D" w:rsidR="0008400D">
      <w:pPr>
        <w:pStyle w:val="Bezproreda"/>
      </w:pPr>
    </w:p>
    <w:p w:rsidRDefault="0008400D" w:rsidP="0008400D" w:rsidR="0008400D">
      <w:pPr>
        <w:pStyle w:val="Bezproreda"/>
        <w:jc w:val="center"/>
      </w:pPr>
      <w:r>
        <w:t>Obrazloženje</w:t>
      </w:r>
    </w:p>
    <w:p w:rsidRDefault="0008400D" w:rsidP="0008400D" w:rsidR="0008400D">
      <w:pPr>
        <w:pStyle w:val="Bezproreda"/>
        <w:jc w:val="center"/>
      </w:pPr>
    </w:p>
    <w:p w:rsidRDefault="0008400D" w:rsidP="0008400D" w:rsidR="0008400D">
      <w:pPr>
        <w:pStyle w:val="Bezproreda"/>
        <w:ind w:firstLine="708"/>
      </w:pPr>
      <w:r>
        <w:t>Stečajni upravitelj je svojim podneskom koji je na ovom sudu zaprimljen dana 5. siječnja 2018. godine izvijestio sud da je unovčio svu imovinu koja  ulazi u stečajnu masu iza stečajnog dužnika AIDA d.o.o. za trgovinu i ugostiteljstvo, u stečaju, Koprivnica, Dravska 1, OIB: 31038335006, te je predložio da se zaključi stečajni postupak  nad stečajnom masom iza stečajnog dužnika AIDA d.o.o. za trgovinu i ugostiteljstvo, u stečaju, Koprivnica, Dravska 1, OIB: 31038335006. Nadalje navodi da je do sada unovčeno imovine za iznos od 13.875,00kuna sa PDV-om odnosno za iznos od 11.750,00 kuna, kada se odbije PDV-e za prodano vozilo. Iz naplaćenog iznosa podmireni su troškovi platnog prometa u visini od 91,00 kuna, troškovi izrade žiga od 187,50 kuna sa PDV-om, poštanski troškovi od 11,10 kuna. Nagrada privremenom stečajnom upravitelju isplaćena je u iznosu od 12.500,00 kuna s PDV-</w:t>
      </w:r>
      <w:r>
        <w:lastRenderedPageBreak/>
        <w:t>om. Na računu stečajne mase preostao je iznos od 1.087,83 kune. Predložio je da se raspoloživim sredstvima na računu stečajne  mase pokriju do sada nastali troškovi, odnosno troškovi vezani za vođenje, platni promet i zatvaranje žiro-računa stečajne mase, računovodstvene usluge te dio nagrade stečajnom upravitelju. Nadalje predložio je da se naloži brisanje Stečajne mase iza AIDA d.o.o. za trgovinu i ugostiteljstvo, u stečaju, Koprivnica, Dravska 1, OIB: 31038335006.</w:t>
      </w:r>
    </w:p>
    <w:p w:rsidRDefault="0008400D" w:rsidP="0008400D" w:rsidR="0008400D">
      <w:pPr>
        <w:pStyle w:val="Bezproreda"/>
        <w:ind w:firstLine="708"/>
      </w:pPr>
    </w:p>
    <w:p w:rsidRDefault="0008400D" w:rsidP="0008400D" w:rsidR="0008400D">
      <w:pPr>
        <w:pStyle w:val="Bezproreda"/>
        <w:ind w:firstLine="708"/>
      </w:pPr>
      <w:r>
        <w:t>Obzirom da iz navedenog proizlazi da je unovčena sva imovina koja je ulazila u stečajnu masa a preostali iznos nije dostatan ni za pokriće troškova koji su nastali ili mogu nastati vezano za stečajnu masu, sud je odlučio kao u izreci ovog rješenja.</w:t>
      </w:r>
    </w:p>
    <w:p w:rsidRDefault="0008400D" w:rsidP="0008400D" w:rsidR="0008400D">
      <w:pPr>
        <w:pStyle w:val="Bezproreda"/>
        <w:ind w:firstLine="708"/>
      </w:pPr>
    </w:p>
    <w:p w:rsidRDefault="0008400D" w:rsidP="0008400D" w:rsidR="0008400D">
      <w:pPr>
        <w:pStyle w:val="Bezproreda"/>
        <w:ind w:firstLine="708"/>
      </w:pPr>
      <w:r>
        <w:t>Nakon pravomoćnosti ovog rješenja izvršiti će se brisanje Stečajne mase iza AIDA d.o.o. za trgovinu i ugostiteljstvo, u stečaju, Koprivnica, Dravska 1, OIB: 31038335006, u sudskom registru.</w:t>
      </w:r>
    </w:p>
    <w:p w:rsidRDefault="0008400D" w:rsidP="0008400D" w:rsidR="0008400D">
      <w:pPr>
        <w:pStyle w:val="Bezproreda"/>
      </w:pPr>
    </w:p>
    <w:p w:rsidRDefault="0008400D" w:rsidP="0008400D" w:rsidR="0008400D">
      <w:pPr>
        <w:pStyle w:val="Bezproreda"/>
        <w:ind w:firstLine="708"/>
      </w:pPr>
      <w:r>
        <w:t xml:space="preserve">U Bjelovaru 18. siječnja  2018. </w:t>
      </w:r>
    </w:p>
    <w:p w:rsidRDefault="0008400D" w:rsidP="0008400D" w:rsidR="0008400D">
      <w:pPr>
        <w:pStyle w:val="Bezproreda"/>
      </w:pPr>
    </w:p>
    <w:p w:rsidRDefault="0008400D" w:rsidP="0008400D" w:rsidR="0008400D">
      <w:pPr>
        <w:pStyle w:val="Bezproreda"/>
      </w:pPr>
      <w:r>
        <w:t xml:space="preserve">                                                                                                        S u d a c</w:t>
      </w:r>
    </w:p>
    <w:p w:rsidRDefault="0008400D" w:rsidP="0008400D" w:rsidR="0008400D">
      <w:pPr>
        <w:pStyle w:val="Bezproreda"/>
      </w:pPr>
    </w:p>
    <w:p w:rsidRDefault="0008400D" w:rsidP="0008400D" w:rsidR="0008400D">
      <w:pPr>
        <w:pStyle w:val="Bezproreda"/>
      </w:pPr>
      <w:r>
        <w:t xml:space="preserve">                                                                </w:t>
      </w:r>
      <w:r>
        <w:tab/>
      </w:r>
      <w:r>
        <w:tab/>
        <w:t xml:space="preserve">               Branka Pleskalt v.r.</w:t>
      </w:r>
    </w:p>
    <w:p w:rsidRDefault="0008400D" w:rsidP="0008400D" w:rsidR="0008400D">
      <w:pPr>
        <w:pStyle w:val="Bezproreda"/>
      </w:pPr>
    </w:p>
    <w:p w:rsidRDefault="0008400D" w:rsidP="0008400D" w:rsidR="0008400D">
      <w:pPr>
        <w:pStyle w:val="Bezproreda"/>
      </w:pPr>
      <w:r>
        <w:tab/>
      </w:r>
      <w:r>
        <w:tab/>
      </w:r>
      <w:r>
        <w:tab/>
      </w:r>
      <w:r>
        <w:tab/>
      </w:r>
      <w:r>
        <w:tab/>
      </w:r>
      <w:r>
        <w:tab/>
        <w:t xml:space="preserve">         Za točnost otpravka-ovlašteni službenik</w:t>
      </w:r>
    </w:p>
    <w:p w:rsidRDefault="0008400D" w:rsidP="0008400D" w:rsidR="0008400D">
      <w:pPr>
        <w:pStyle w:val="Bezproreda"/>
      </w:pPr>
      <w:r>
        <w:tab/>
      </w:r>
      <w:r>
        <w:tab/>
      </w:r>
      <w:r>
        <w:tab/>
      </w:r>
      <w:r>
        <w:tab/>
      </w:r>
      <w:r>
        <w:tab/>
      </w:r>
      <w:r>
        <w:tab/>
      </w:r>
      <w:r>
        <w:tab/>
      </w:r>
      <w:r>
        <w:tab/>
        <w:t xml:space="preserve">     Vesna Dragišić</w:t>
      </w:r>
    </w:p>
    <w:p w:rsidRDefault="0008400D" w:rsidP="0008400D" w:rsidR="0008400D">
      <w:pPr>
        <w:pStyle w:val="Bezproreda"/>
      </w:pPr>
    </w:p>
    <w:p w:rsidRDefault="0008400D" w:rsidP="0008400D" w:rsidR="0008400D">
      <w:pPr>
        <w:pStyle w:val="Bezproreda"/>
      </w:pPr>
    </w:p>
    <w:p w:rsidRDefault="0008400D" w:rsidP="0008400D" w:rsidR="0008400D">
      <w:pPr>
        <w:pStyle w:val="Bezproreda"/>
        <w:ind w:firstLine="708"/>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8400D" w:rsidP="0008400D" w:rsidR="0008400D" w:rsidRPr="00B76F3C">
      <w:pPr>
        <w:pStyle w:val="Bezproreda"/>
      </w:pPr>
    </w:p>
    <w:p w:rsidRDefault="00AE649C" w:rsidP="004F27AE" w:rsidR="00AE649C" w:rsidRPr="00B76F3C">
      <w:pPr>
        <w:pStyle w:val="NormaleSPIS"/>
      </w:pPr>
    </w:p>
    <w:sectPr w:rsidSect="0008400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063572"/>
      <w:docPartObj>
        <w:docPartGallery w:val="Page Numbers (Top of Page)"/>
        <w:docPartUnique/>
      </w:docPartObj>
    </w:sdtPr>
    <w:sdtEndPr/>
    <w:sdtContent>
      <w:p w:rsidRDefault="0008400D" w:rsidR="0008400D">
        <w:pPr>
          <w:pStyle w:val="Zaglavlje"/>
          <w:jc w:val="center"/>
        </w:pPr>
        <w:r>
          <w:fldChar w:fldCharType="begin"/>
        </w:r>
        <w:r>
          <w:instrText>PAGE   \* MERGEFORMAT</w:instrText>
        </w:r>
        <w:r>
          <w:fldChar w:fldCharType="separate"/>
        </w:r>
        <w:r w:rsidR="00F302D8">
          <w:t>2</w:t>
        </w:r>
        <w:r>
          <w:fldChar w:fldCharType="end"/>
        </w:r>
      </w:p>
    </w:sdtContent>
  </w:sdt>
  <w:p w:rsidRDefault="0008400D" w:rsidR="008333A9">
    <w:pPr>
      <w:pStyle w:val="Zaglavlje"/>
    </w:pPr>
    <w:r>
      <w:t>Poslovni broj: 1 St-71/2015-21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00D"/>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2D8"/>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0646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St-71/2015-21</izvorni_sadrzaj>
    <derivirana_varijabla naziv="DomainObject.Oznaka_1">St-71/2015-21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studenog 2015.</izvorni_sadrzaj>
    <derivirana_varijabla naziv="DomainObject.Predmet.DatumRjesavanja_1">20.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AIDA društvo s ograničenom odgovornošću za trgovinu i ugostiteljstvo, Pitomača</izvorni_sadrzaj>
    <derivirana_varijabla naziv="DomainObject.Predmet.ProtustrankaFormated_1">  AIDA društvo s ograničenom odgovornošću za trgovinu i ugostiteljstvo, Pitomača</derivirana_varijabla>
  </DomainObject.Predmet.ProtustrankaFormated>
  <DomainObject.Predmet.ProtustrankaFormatedOIB>
    <izvorni_sadrzaj>  AIDA društvo s ograničenom odgovornošću za trgovinu i ugostiteljstvo, Pitomača, OIB 15819665963</izvorni_sadrzaj>
    <derivirana_varijabla naziv="DomainObject.Predmet.ProtustrankaFormatedOIB_1">  AIDA društvo s ograničenom odgovornošću za trgovinu i ugostiteljstvo, Pitomača, OIB 15819665963</derivirana_varijabla>
  </DomainObject.Predmet.ProtustrankaFormatedOIB>
  <DomainObject.Predmet.ProtustrankaFormatedWithAdress>
    <izvorni_sadrzaj> AIDA društvo s ograničenom odgovornošću za trgovinu i ugostiteljstvo, Pitomača, Braće Radića 11, 33405 Pitomača</izvorni_sadrzaj>
    <derivirana_varijabla naziv="DomainObject.Predmet.ProtustrankaFormatedWithAdress_1"> AIDA društvo s ograničenom odgovornošću za trgovinu i ugostiteljstvo, Pitomača, Braće Radića 11, 33405 Pitomača</derivirana_varijabla>
  </DomainObject.Predmet.ProtustrankaFormatedWithAdress>
  <DomainObject.Predmet.ProtustrankaFormatedWithAdressOIB>
    <izvorni_sadrzaj> AIDA društvo s ograničenom odgovornošću za trgovinu i ugostiteljstvo, Pitomača, OIB 15819665963, Braće Radića 11, 33405 Pitomača</izvorni_sadrzaj>
    <derivirana_varijabla naziv="DomainObject.Predmet.ProtustrankaFormatedWithAdressOIB_1"> AIDA društvo s ograničenom odgovornošću za trgovinu i ugostiteljstvo, Pitomača, OIB 15819665963, Braće Radića 11, 33405 Pitomača</derivirana_varijabla>
  </DomainObject.Predmet.ProtustrankaFormatedWithAdressOIB>
  <DomainObject.Predmet.ProtustrankaWithAdress>
    <izvorni_sadrzaj>AIDA društvo s ograničenom odgovornošću za trgovinu i ugostiteljstvo, Pitomača Braće Radića 11, 33405 Pitomača</izvorni_sadrzaj>
    <derivirana_varijabla naziv="DomainObject.Predmet.ProtustrankaWithAdress_1">AIDA društvo s ograničenom odgovornošću za trgovinu i ugostiteljstvo, Pitomača Braće Radića 11, 33405 Pitomača</derivirana_varijabla>
  </DomainObject.Predmet.ProtustrankaWithAdress>
  <DomainObject.Predmet.ProtustrankaWithAdressOIB>
    <izvorni_sadrzaj>AIDA društvo s ograničenom odgovornošću za trgovinu i ugostiteljstvo, Pitomača, OIB 15819665963, Braće Radića 11, 33405 Pitomača</izvorni_sadrzaj>
    <derivirana_varijabla naziv="DomainObject.Predmet.ProtustrankaWithAdressOIB_1">AIDA društvo s ograničenom odgovornošću za trgovinu i ugostiteljstvo, Pitomača, OIB 15819665963, Braće Radića 11, 33405 Pitomača</derivirana_varijabla>
  </DomainObject.Predmet.ProtustrankaWithAdressOIB>
  <DomainObject.Predmet.ProtustrankaNazivFormated>
    <izvorni_sadrzaj>AIDA društvo s ograničenom odgovornošću za trgovinu i ugostiteljstvo, Pitomača</izvorni_sadrzaj>
    <derivirana_varijabla naziv="DomainObject.Predmet.ProtustrankaNazivFormated_1">AIDA društvo s ograničenom odgovornošću za trgovinu i ugostiteljstvo, Pitomača</derivirana_varijabla>
  </DomainObject.Predmet.ProtustrankaNazivFormated>
  <DomainObject.Predmet.ProtustrankaNazivFormatedOIB>
    <izvorni_sadrzaj>AIDA društvo s ograničenom odgovornošću za trgovinu i ugostiteljstvo, Pitomača, OIB 15819665963</izvorni_sadrzaj>
    <derivirana_varijabla naziv="DomainObject.Predmet.ProtustrankaNazivFormatedOIB_1">AIDA društvo s ograničenom odgovornošću za trgovinu i ugostiteljstvo, Pitomača, OIB 15819665963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ZG03</izvorni_sadrzaj>
    <derivirana_varijabla naziv="DomainObject.Predmet.StrankaFormated_1">  FINA, Regionalni centar Zagreb, Nagodbeno vijeće ZG03</derivirana_varijabla>
  </DomainObject.Predmet.StrankaFormated>
  <DomainObject.Predmet.StrankaFormatedOIB>
    <izvorni_sadrzaj>  FINA, Regionalni centar Zagreb, Nagodbeno vijeće ZG03</izvorni_sadrzaj>
    <derivirana_varijabla naziv="DomainObject.Predmet.StrankaFormatedOIB_1">  FINA, Regionalni centar Zagreb, Nagodbeno vijeće ZG03</derivirana_varijabla>
  </DomainObject.Predmet.StrankaFormatedOIB>
  <DomainObject.Predmet.StrankaFormatedWithAdress>
    <izvorni_sadrzaj> FINA, Regionalni centar Zagreb, Nagodbeno vijeće ZG03, Ilica 307, 10000 Zagreb</izvorni_sadrzaj>
    <derivirana_varijabla naziv="DomainObject.Predmet.StrankaFormatedWithAdress_1"> FINA, Regionalni centar Zagreb, Nagodbeno vijeće ZG03, Ilica 307, 10000 Zagreb</derivirana_varijabla>
  </DomainObject.Predmet.StrankaFormatedWithAdress>
  <DomainObject.Predmet.StrankaFormatedWithAdressOIB>
    <izvorni_sadrzaj> FINA, Regionalni centar Zagreb, Nagodbeno vijeće ZG03, Ilica 307, 10000 Zagreb</izvorni_sadrzaj>
    <derivirana_varijabla naziv="DomainObject.Predmet.StrankaFormatedWithAdressOIB_1"> FINA, Regionalni centar Zagreb, Nagodbeno vijeće ZG03, Ilica 307, 10000 Zagreb</derivirana_varijabla>
  </DomainObject.Predmet.StrankaFormatedWithAdressOIB>
  <DomainObject.Predmet.StrankaWithAdress>
    <izvorni_sadrzaj>FINA, Regionalni centar Zagreb, Nagodbeno vijeće ZG03 Ilica 307,10000 Zagreb</izvorni_sadrzaj>
    <derivirana_varijabla naziv="DomainObject.Predmet.StrankaWithAdress_1">FINA, Regionalni centar Zagreb, Nagodbeno vijeće ZG03 Ilica 307,10000 Zagreb</derivirana_varijabla>
  </DomainObject.Predmet.StrankaWithAdress>
  <DomainObject.Predmet.StrankaWithAdressOIB>
    <izvorni_sadrzaj>FINA, Regionalni centar Zagreb, Nagodbeno vijeće ZG03, Ilica 307,10000 Zagreb</izvorni_sadrzaj>
    <derivirana_varijabla naziv="DomainObject.Predmet.StrankaWithAdressOIB_1">FINA, Regionalni centar Zagreb, Nagodbeno vijeće ZG03, Ilica 307,10000 Zagreb</derivirana_varijabla>
  </DomainObject.Predmet.StrankaWithAdressOIB>
  <DomainObject.Predmet.StrankaNazivFormated>
    <izvorni_sadrzaj>FINA, Regionalni centar Zagreb, Nagodbeno vijeće ZG03</izvorni_sadrzaj>
    <derivirana_varijabla naziv="DomainObject.Predmet.StrankaNazivFormated_1">FINA, Regionalni centar Zagreb, Nagodbeno vijeće ZG03</derivirana_varijabla>
  </DomainObject.Predmet.StrankaNazivFormated>
  <DomainObject.Predmet.StrankaNazivFormatedOIB>
    <izvorni_sadrzaj>FINA, Regionalni centar Zagreb, Nagodbeno vijeće ZG03</izvorni_sadrzaj>
    <derivirana_varijabla naziv="DomainObject.Predmet.StrankaNazivFormatedOIB_1">FINA, Regionalni centar Zagreb, Nagodbeno vijeće ZG03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ZG03</item>
    </izvorni_sadrzaj>
    <derivirana_varijabla naziv="DomainObject.Predmet.StrankaListFormated_1">
      <item>FINA, Regionalni centar Zagreb, Nagodbeno vijeće ZG03</item>
    </derivirana_varijabla>
  </DomainObject.Predmet.StrankaListFormated>
  <DomainObject.Predmet.StrankaListFormatedOIB>
    <izvorni_sadrzaj>
      <item>FINA, Regionalni centar Zagreb, Nagodbeno vijeće ZG03</item>
    </izvorni_sadrzaj>
    <derivirana_varijabla naziv="DomainObject.Predmet.StrankaListFormatedOIB_1">
      <item>FINA, Regionalni centar Zagreb, Nagodbeno vijeće ZG03</item>
    </derivirana_varijabla>
  </DomainObject.Predmet.StrankaListFormatedOIB>
  <DomainObject.Predmet.StrankaListFormatedWithAdress>
    <izvorni_sadrzaj>
      <item>FINA, Regionalni centar Zagreb, Nagodbeno vijeće ZG03, Ilica 307, 10000 Zagreb</item>
    </izvorni_sadrzaj>
    <derivirana_varijabla naziv="DomainObject.Predmet.StrankaListFormatedWithAdress_1">
      <item>FINA, Regionalni centar Zagreb, Nagodbeno vijeće ZG03, Ilica 307, 10000 Zagreb</item>
    </derivirana_varijabla>
  </DomainObject.Predmet.StrankaListFormatedWithAdress>
  <DomainObject.Predmet.StrankaListFormatedWithAdressOIB>
    <izvorni_sadrzaj>
      <item>FINA, Regionalni centar Zagreb, Nagodbeno vijeće ZG03, Ilica 307, 10000 Zagreb</item>
    </izvorni_sadrzaj>
    <derivirana_varijabla naziv="DomainObject.Predmet.StrankaListFormatedWithAdressOIB_1">
      <item>FINA, Regionalni centar Zagreb, Nagodbeno vijeće ZG03, Ilica 307, 10000 Zagreb</item>
    </derivirana_varijabla>
  </DomainObject.Predmet.StrankaListFormatedWithAdressOIB>
  <DomainObject.Predmet.StrankaListNazivFormated>
    <izvorni_sadrzaj>
      <item>FINA, Regionalni centar Zagreb, Nagodbeno vijeće ZG03</item>
    </izvorni_sadrzaj>
    <derivirana_varijabla naziv="DomainObject.Predmet.StrankaListNazivFormated_1">
      <item>FINA, Regionalni centar Zagreb, Nagodbeno vijeće ZG03</item>
    </derivirana_varijabla>
  </DomainObject.Predmet.StrankaListNazivFormated>
  <DomainObject.Predmet.StrankaListNazivFormatedOIB>
    <izvorni_sadrzaj>
      <item>FINA, Regionalni centar Zagreb, Nagodbeno vijeće ZG03</item>
    </izvorni_sadrzaj>
    <derivirana_varijabla naziv="DomainObject.Predmet.StrankaListNazivFormatedOIB_1">
      <item>FINA, Regionalni centar Zagreb, Nagodbeno vijeće ZG03</item>
    </derivirana_varijabla>
  </DomainObject.Predmet.StrankaListNazivFormatedOIB>
  <DomainObject.Predmet.ProtuStrankaListFormated>
    <izvorni_sadrzaj>
      <item>AIDA društvo s ograničenom odgovornošću za trgovinu i ugostiteljstvo, Pitomača</item>
    </izvorni_sadrzaj>
    <derivirana_varijabla naziv="DomainObject.Predmet.ProtuStrankaListFormated_1">
      <item>AIDA društvo s ograničenom odgovornošću za trgovinu i ugostiteljstvo, Pitomača</item>
    </derivirana_varijabla>
  </DomainObject.Predmet.ProtuStrankaListFormated>
  <DomainObject.Predmet.ProtuStrankaListFormatedOIB>
    <izvorni_sadrzaj>
      <item>AIDA društvo s ograničenom odgovornošću za trgovinu i ugostiteljstvo, Pitomača, OIB 15819665963</item>
    </izvorni_sadrzaj>
    <derivirana_varijabla naziv="DomainObject.Predmet.ProtuStrankaListFormatedOIB_1">
      <item>AIDA društvo s ograničenom odgovornošću za trgovinu i ugostiteljstvo, Pitomača, OIB 15819665963</item>
    </derivirana_varijabla>
  </DomainObject.Predmet.ProtuStrankaListFormatedOIB>
  <DomainObject.Predmet.ProtuStrankaListFormatedWithAdress>
    <izvorni_sadrzaj>
      <item>AIDA društvo s ograničenom odgovornošću za trgovinu i ugostiteljstvo, Pitomača, Braće Radića 11, 33405 Pitomača</item>
    </izvorni_sadrzaj>
    <derivirana_varijabla naziv="DomainObject.Predmet.ProtuStrankaListFormatedWithAdress_1">
      <item>AIDA društvo s ograničenom odgovornošću za trgovinu i ugostiteljstvo, Pitomača, Braće Radića 11, 33405 Pitomača</item>
    </derivirana_varijabla>
  </DomainObject.Predmet.ProtuStrankaListFormatedWithAdress>
  <DomainObject.Predmet.ProtuStrankaListFormatedWithAdressOIB>
    <izvorni_sadrzaj>
      <item>AIDA društvo s ograničenom odgovornošću za trgovinu i ugostiteljstvo, Pitomača, OIB 15819665963, Braće Radića 11, 33405 Pitomača</item>
    </izvorni_sadrzaj>
    <derivirana_varijabla naziv="DomainObject.Predmet.ProtuStrankaListFormatedWithAdressOIB_1">
      <item>AIDA društvo s ograničenom odgovornošću za trgovinu i ugostiteljstvo, Pitomača, OIB 15819665963, Braće Radića 11, 33405 Pitomača</item>
    </derivirana_varijabla>
  </DomainObject.Predmet.ProtuStrankaListFormatedWithAdressOIB>
  <DomainObject.Predmet.ProtuStrankaListNazivFormated>
    <izvorni_sadrzaj>
      <item>AIDA društvo s ograničenom odgovornošću za trgovinu i ugostiteljstvo, Pitomača</item>
    </izvorni_sadrzaj>
    <derivirana_varijabla naziv="DomainObject.Predmet.ProtuStrankaListNazivFormated_1">
      <item>AIDA društvo s ograničenom odgovornošću za trgovinu i ugostiteljstvo, Pitomača</item>
    </derivirana_varijabla>
  </DomainObject.Predmet.ProtuStrankaListNazivFormated>
  <DomainObject.Predmet.ProtuStrankaListNazivFormatedOIB>
    <izvorni_sadrzaj>
      <item>AIDA društvo s ograničenom odgovornošću za trgovinu i ugostiteljstvo, Pitomača, OIB 15819665963</item>
    </izvorni_sadrzaj>
    <derivirana_varijabla naziv="DomainObject.Predmet.ProtuStrankaListNazivFormatedOIB_1">
      <item>AIDA društvo s ograničenom odgovornošću za trgovinu i ugostiteljstvo, Pitomača, OIB 15819665963</item>
    </derivirana_varijabla>
  </DomainObject.Predmet.ProtuStrankaListNazivFormatedOIB>
  <DomainObject.Predmet.OstaliListFormated>
    <izvorni_sadrzaj>
      <item>Nenad Homar</item>
      <item>MUP RH,POLICIJSKA UPRAVA VIROVITIČKO PODRAVSKA</item>
      <item>ŽDO U BJELOVARU</item>
      <item>POREZNA UPRAVA U KOPRIVNICI</item>
      <item>SUDSKI REGISTAR</item>
    </izvorni_sadrzaj>
    <derivirana_varijabla naziv="DomainObject.Predmet.OstaliListFormated_1">
      <item>Nenad Homar</item>
      <item>MUP RH,POLICIJSKA UPRAVA VIROVITIČKO PODRAVSKA</item>
      <item>ŽDO U BJELOVARU</item>
      <item>POREZNA UPRAVA U KOPRIVNICI</item>
      <item>SUDSKI REGISTAR</item>
    </derivirana_varijabla>
  </DomainObject.Predmet.OstaliListFormated>
  <DomainObject.Predmet.OstaliListFormatedOIB>
    <izvorni_sadrzaj>
      <item>Nenad Homar, OIB 11719729882</item>
      <item>MUP RH,POLICIJSKA UPRAVA VIROVITIČKO PODRAVSKA</item>
      <item>ŽDO U BJELOVARU, OIB 86821435474</item>
      <item>POREZNA UPRAVA U KOPRIVNICI</item>
      <item>SUDSKI REGISTAR</item>
    </izvorni_sadrzaj>
    <derivirana_varijabla naziv="DomainObject.Predmet.OstaliListFormatedOIB_1">
      <item>Nenad Homar, OIB 11719729882</item>
      <item>MUP RH,POLICIJSKA UPRAVA VIROVITIČKO PODRAVSKA</item>
      <item>ŽDO U BJELOVARU, OIB 86821435474</item>
      <item>POREZNA UPRAVA U KOPRIVNICI</item>
      <item>SUDSKI REGISTAR</item>
    </derivirana_varijabla>
  </DomainObject.Predmet.OstaliListFormatedOIB>
  <DomainObject.Predmet.OstaliListFormatedWithAdress>
    <izvorni_sadrzaj>
      <item>Nenad Homar, Dravska 10., 48000 Koprivnica</item>
      <item>MUP RH,POLICIJSKA UPRAVA VIROVITIČKO PODRAVSKA, ., 33405 Pitomača</item>
      <item>ŽDO U BJELOVARU</item>
      <item>POREZNA UPRAVA U KOPRIVNICI</item>
      <item>SUDSKI REGISTAR</item>
    </izvorni_sadrzaj>
    <derivirana_varijabla naziv="DomainObject.Predmet.OstaliListFormatedWithAdress_1">
      <item>Nenad Homar, Dravska 10., 48000 Koprivnica</item>
      <item>MUP RH,POLICIJSKA UPRAVA VIROVITIČKO PODRAVSKA, ., 33405 Pitomača</item>
      <item>ŽDO U BJELOVARU</item>
      <item>POREZNA UPRAVA U KOPRIVNICI</item>
      <item>SUDSKI REGISTAR</item>
    </derivirana_varijabla>
  </DomainObject.Predmet.OstaliListFormatedWithAdress>
  <DomainObject.Predmet.OstaliListFormatedWithAdressOIB>
    <izvorni_sadrzaj>
      <item>Nenad Homar, OIB 11719729882, Dravska 10., 48000 Koprivnica</item>
      <item>MUP RH,POLICIJSKA UPRAVA VIROVITIČKO PODRAVSKA, ., 33405 Pitomača</item>
      <item>ŽDO U BJELOVARU, OIB 86821435474</item>
      <item>POREZNA UPRAVA U KOPRIVNICI</item>
      <item>SUDSKI REGISTAR</item>
    </izvorni_sadrzaj>
    <derivirana_varijabla naziv="DomainObject.Predmet.OstaliListFormatedWithAdressOIB_1">
      <item>Nenad Homar, OIB 11719729882, Dravska 10., 48000 Koprivnica</item>
      <item>MUP RH,POLICIJSKA UPRAVA VIROVITIČKO PODRAVSKA, ., 33405 Pitomača</item>
      <item>ŽDO U BJELOVARU, OIB 86821435474</item>
      <item>POREZNA UPRAVA U KOPRIVNICI</item>
      <item>SUDSKI REGISTAR</item>
    </derivirana_varijabla>
  </DomainObject.Predmet.OstaliListFormatedWithAdressOIB>
  <DomainObject.Predmet.OstaliListNazivFormated>
    <izvorni_sadrzaj>
      <item>Nenad Homar</item>
      <item>MUP RH,POLICIJSKA UPRAVA VIROVITIČKO PODRAVSKA</item>
      <item>ŽDO U BJELOVARU</item>
      <item>POREZNA UPRAVA U KOPRIVNICI</item>
      <item>SUDSKI REGISTAR</item>
    </izvorni_sadrzaj>
    <derivirana_varijabla naziv="DomainObject.Predmet.OstaliListNazivFormated_1">
      <item>Nenad Homar</item>
      <item>MUP RH,POLICIJSKA UPRAVA VIROVITIČKO PODRAVSKA</item>
      <item>ŽDO U BJELOVARU</item>
      <item>POREZNA UPRAVA U KOPRIVNICI</item>
      <item>SUDSKI REGISTAR</item>
    </derivirana_varijabla>
  </DomainObject.Predmet.OstaliListNazivFormated>
  <DomainObject.Predmet.OstaliListNazivFormatedOIB>
    <izvorni_sadrzaj>
      <item>Nenad Homar, OIB 11719729882</item>
      <item>MUP RH,POLICIJSKA UPRAVA VIROVITIČKO PODRAVSKA</item>
      <item>ŽDO U BJELOVARU, OIB 86821435474</item>
      <item>POREZNA UPRAVA U KOPRIVNICI</item>
      <item>SUDSKI REGISTAR</item>
    </izvorni_sadrzaj>
    <derivirana_varijabla naziv="DomainObject.Predmet.OstaliListNazivFormatedOIB_1">
      <item>Nenad Homar, OIB 11719729882</item>
      <item>MUP RH,POLICIJSKA UPRAVA VIROVITIČKO PODRAVSKA</item>
      <item>ŽDO U BJELOVARU, OIB 86821435474</item>
      <item>POREZNA UPRAVA U KOPRIVNICI</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St-71/2015-21</izvorni_sadrzaj>
    <derivirana_varijabla naziv="DomainObject.PoslovniBrojDokumenta_1">St-71/2015-21</derivirana_varijabla>
  </DomainObject.PoslovniBrojDokumenta>
  <DomainObject.Predmet.StrankaIDrugi>
    <izvorni_sadrzaj>FINA, Regionalni centar Zagreb, Nagodbeno vijeće ZG03</izvorni_sadrzaj>
    <derivirana_varijabla naziv="DomainObject.Predmet.StrankaIDrugi_1">FINA, Regionalni centar Zagreb, Nagodbeno vijeće ZG03</derivirana_varijabla>
  </DomainObject.Predmet.StrankaIDrugi>
  <DomainObject.Predmet.ProtustrankaIDrugi>
    <izvorni_sadrzaj>AIDA društvo s ograničenom odgovornošću za trgovinu i ugostiteljstvo, Pitomača</izvorni_sadrzaj>
    <derivirana_varijabla naziv="DomainObject.Predmet.ProtustrankaIDrugi_1">AIDA društvo s ograničenom odgovornošću za trgovinu i ugostiteljstvo, Pitomača</derivirana_varijabla>
  </DomainObject.Predmet.ProtustrankaIDrugi>
  <DomainObject.Predmet.StrankaIDrugiAdressOIB>
    <izvorni_sadrzaj>FINA, Regionalni centar Zagreb, Nagodbeno vijeće ZG03, Ilica 307, 10000 Zagreb</izvorni_sadrzaj>
    <derivirana_varijabla naziv="DomainObject.Predmet.StrankaIDrugiAdressOIB_1">FINA, Regionalni centar Zagreb, Nagodbeno vijeće ZG03, Ilica 307, 10000 Zagreb</derivirana_varijabla>
  </DomainObject.Predmet.StrankaIDrugiAdressOIB>
  <DomainObject.Predmet.ProtustrankaIDrugiAdressOIB>
    <izvorni_sadrzaj>AIDA društvo s ograničenom odgovornošću za trgovinu i ugostiteljstvo, Pitomača, OIB 15819665963, Braće Radića 11, 33405 Pitomača</izvorni_sadrzaj>
    <derivirana_varijabla naziv="DomainObject.Predmet.ProtustrankaIDrugiAdressOIB_1">AIDA društvo s ograničenom odgovornošću za trgovinu i ugostiteljstvo, Pitomača, OIB 15819665963, Braće Radića 11,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studenog 2015.</izvorni_sadrzaj>
    <derivirana_varijabla naziv="DomainObject.Predmet.OdlukaRjesenje.DatumDonosenjaOdluke_1">19. studenog 2015.</derivirana_varijabla>
  </DomainObject.Predmet.OdlukaRjesenje.DatumDonosenjaOdluke>
  <DomainObject.Predmet.OdlukaRjesenje.DatumPravomocnosti>
    <izvorni_sadrzaj>21. ožujka 2016.</izvorni_sadrzaj>
    <derivirana_varijabla naziv="DomainObject.Predmet.OdlukaRjesenje.DatumPravomocnosti_1">21. ožujka 2016.</derivirana_varijabla>
  </DomainObject.Predmet.OdlukaRjesenje.DatumPravomocnosti>
  <DomainObject.Predmet.OdlukaRjesenje.Oznaka>
    <izvorni_sadrzaj>St-71/2015-6</izvorni_sadrzaj>
    <derivirana_varijabla naziv="DomainObject.Predmet.OdlukaRjesenje.Oznaka_1">St-71/2015-6</derivirana_varijabla>
  </DomainObject.Predmet.OdlukaRjesenje.Oznaka>
  <DomainObject.Predmet.SudioniciListNaziv>
    <izvorni_sadrzaj>
      <item>FINA, Regionalni centar Zagreb, Nagodbeno vijeće ZG03</item>
      <item>AIDA društvo s ograničenom odgovornošću za trgovinu i ugostiteljstvo, Pitomača</item>
      <item>Nenad Homar</item>
      <item>MUP RH,POLICIJSKA UPRAVA VIROVITIČKO PODRAVSKA</item>
      <item>ŽDO U BJELOVARU</item>
      <item>POREZNA UPRAVA U KOPRIVNICI</item>
      <item>SUDSKI REGISTAR</item>
    </izvorni_sadrzaj>
    <derivirana_varijabla naziv="DomainObject.Predmet.SudioniciListNaziv_1">
      <item>FINA, Regionalni centar Zagreb, Nagodbeno vijeće ZG03</item>
      <item>AIDA društvo s ograničenom odgovornošću za trgovinu i ugostiteljstvo, Pitomača</item>
      <item>Nenad Homar</item>
      <item>MUP RH,POLICIJSKA UPRAVA VIROVITIČKO PODRAVSKA</item>
      <item>ŽDO U BJELOVARU</item>
      <item>POREZNA UPRAVA U KOPRIVNICI</item>
      <item>SUDSKI REGISTAR</item>
    </derivirana_varijabla>
  </DomainObject.Predmet.SudioniciListNaziv>
  <DomainObject.Predmet.SudioniciListAdressOIB>
    <izvorni_sadrzaj>
      <item>FINA, Regionalni centar Zagreb, Nagodbeno vijeće ZG03, Ilica 307,10000 Zagreb</item>
      <item>AIDA društvo s ograničenom odgovornošću za trgovinu i ugostiteljstvo, Pitomača, OIB 15819665963, Braće Radića 11,33405 Pitomača</item>
      <item>Nenad Homar, OIB 11719729882, Dravska 10.,48000 Koprivnica</item>
      <item>MUP RH,POLICIJSKA UPRAVA VIROVITIČKO PODRAVSKA, .,33405 Pitomača</item>
      <item>ŽDO U BJELOVARU, OIB 86821435474</item>
      <item>POREZNA UPRAVA U KOPRIVNICI</item>
      <item>SUDSKI REGISTAR</item>
    </izvorni_sadrzaj>
    <derivirana_varijabla naziv="DomainObject.Predmet.SudioniciListAdressOIB_1">
      <item>FINA, Regionalni centar Zagreb, Nagodbeno vijeće ZG03, Ilica 307,10000 Zagreb</item>
      <item>AIDA društvo s ograničenom odgovornošću za trgovinu i ugostiteljstvo, Pitomača, OIB 15819665963, Braće Radića 11,33405 Pitomača</item>
      <item>Nenad Homar, OIB 11719729882, Dravska 10.,48000 Koprivnica</item>
      <item>MUP RH,POLICIJSKA UPRAVA VIROVITIČKO PODRAVSKA, .,33405 Pitomača</item>
      <item>ŽDO U BJELOVARU, OIB 86821435474</item>
      <item>POREZNA UPRAVA U KOPRIVNICI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C0298-B2BB-4F04-BB2B-F554F65E9D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2805</properties:Characters>
  <properties:Lines>79</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2018-01-19T07:09:00Z</cp:lastPrinted>
  <dcterms:modified xmlns:xsi="http://www.w3.org/2001/XMLSchema-instance" xsi:type="dcterms:W3CDTF">2018-01-19T07:10:00Z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St-71/2015-21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