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56ce" w14:paraId="d8756c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A71E12" w:rsidP="00584931" w:rsidR="00A71E12">
      <w:pPr>
        <w:ind w:left="5040"/>
        <w:jc w:val="right"/>
      </w:pPr>
      <w:r>
        <w:t>GEZIM UKAJ</w:t>
      </w:r>
    </w:p>
    <w:p w:rsidRDefault="00A71E12" w:rsidP="00584931" w:rsidR="007C0F7F">
      <w:pPr>
        <w:ind w:left="5040"/>
        <w:jc w:val="right"/>
      </w:pPr>
      <w:r>
        <w:t>Put kotarskih serdara 26/C</w:t>
      </w:r>
    </w:p>
    <w:p w:rsidRDefault="00A71E12" w:rsidP="00584931" w:rsidR="00A71E12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71E12">
        <w:t>700</w:t>
      </w:r>
      <w:r>
        <w:t xml:space="preserve">/16-5 od </w:t>
      </w:r>
      <w:r w:rsidR="00A71E12">
        <w:t>0</w:t>
      </w:r>
      <w:r w:rsidR="000726C0">
        <w:t>3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A71E12">
        <w:t>ANTIGONA j.d.o.o., Zadar, Put kotarskih serdara 26/C, OIB: 98220463697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A71E12">
        <w:t>09</w:t>
      </w:r>
      <w:r w:rsidR="007C0F7F">
        <w:t>,</w:t>
      </w:r>
      <w:r w:rsidR="00A71E12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A71E12">
        <w:t>09</w:t>
      </w:r>
      <w:r w:rsidR="007C0F7F">
        <w:t>,</w:t>
      </w:r>
      <w:r w:rsidR="00A71E12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71E12">
        <w:t>0</w:t>
      </w:r>
      <w:r w:rsidR="000726C0">
        <w:t>3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77917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71E12">
      <w:rPr>
        <w:b/>
        <w:bCs/>
        <w:sz w:val="28"/>
      </w:rPr>
      <w:t>700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26C0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AAE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7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AA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AA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AA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7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AA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AA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AA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C25C9-0290-49FA-AC7D-F4AF2EC01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875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2016-05-02T09:10:00Z</dcterms:created>
  <dc:creator>Ardena Bajlo</dc:creator>
  <cp:lastModifiedBy>wsadmin</cp:lastModifiedBy>
  <cp:lastPrinted>2016-04-05T12:52:00Z</cp:lastPrinted>
  <dcterms:modified xmlns:xsi="http://www.w3.org/2001/XMLSchema-instance" xsi:type="dcterms:W3CDTF">2016-05-03T09:13:00Z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