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a6ccf" w14:paraId="0da6ccf" w:rsidRDefault="00EC3927" w:rsidP="00EC3927" w:rsidR="00EC3927">
      <w:pPr>
        <w15:collapsed w:val="false"/>
        <w:rPr>
          <w:b/>
        </w:rPr>
      </w:pPr>
      <w:bookmarkStart w:name="_GoBack" w:id="0"/>
      <w:bookmarkEnd w:id="0"/>
      <w:r>
        <w:tab/>
      </w:r>
      <w:r>
        <w:tab/>
      </w:r>
      <w:r>
        <w:tab/>
      </w:r>
      <w:r>
        <w:tab/>
      </w:r>
      <w:r>
        <w:tab/>
      </w:r>
      <w:r>
        <w:tab/>
      </w:r>
      <w:r>
        <w:tab/>
      </w:r>
      <w:r>
        <w:tab/>
      </w:r>
      <w:r>
        <w:tab/>
      </w:r>
      <w:r>
        <w:tab/>
      </w:r>
      <w:r>
        <w:rPr>
          <w:b/>
        </w:rPr>
        <w:t>1.St-250/2013</w:t>
      </w:r>
    </w:p>
    <w:p w:rsidRDefault="00EC3927" w:rsidP="00EC3927" w:rsidR="00EC3927">
      <w:pPr>
        <w:rPr>
          <w:noProof/>
          <w:lang w:eastAsia="hr-HR"/>
        </w:rPr>
      </w:pPr>
    </w:p>
    <w:p w:rsidRDefault="00EC3927" w:rsidP="00EC3927" w:rsidR="00EC3927">
      <w:r>
        <w:rPr>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3927" w:rsidP="00EC3927" w:rsidR="00EC3927">
      <w:pPr>
        <w:rPr>
          <w:b/>
        </w:rPr>
      </w:pPr>
      <w:r>
        <w:rPr>
          <w:b/>
        </w:rPr>
        <w:t>REPUBLIKA HRVATSKA</w:t>
      </w:r>
    </w:p>
    <w:p w:rsidRDefault="00EC3927" w:rsidP="00EC3927" w:rsidR="00EC3927">
      <w:pPr>
        <w:rPr>
          <w:b/>
        </w:rPr>
      </w:pPr>
      <w:r>
        <w:rPr>
          <w:b/>
        </w:rPr>
        <w:t xml:space="preserve">TRGOVAČKI SUD U SPLITU </w:t>
      </w:r>
    </w:p>
    <w:p w:rsidRDefault="00EC3927" w:rsidP="00EC3927" w:rsidR="00EC3927">
      <w:pPr>
        <w:rPr>
          <w:b/>
        </w:rPr>
      </w:pPr>
      <w:r>
        <w:rPr>
          <w:b/>
        </w:rPr>
        <w:t>Split, Sukoišanska 6</w:t>
      </w:r>
      <w:r>
        <w:rPr>
          <w:b/>
        </w:rPr>
        <w:tab/>
      </w:r>
      <w:r>
        <w:rPr>
          <w:b/>
        </w:rPr>
        <w:tab/>
      </w:r>
      <w:r>
        <w:rPr>
          <w:b/>
        </w:rPr>
        <w:tab/>
      </w:r>
      <w:r>
        <w:rPr>
          <w:b/>
        </w:rPr>
        <w:tab/>
      </w:r>
      <w:r>
        <w:rPr>
          <w:b/>
        </w:rPr>
        <w:tab/>
      </w:r>
      <w:r>
        <w:rPr>
          <w:b/>
        </w:rPr>
        <w:tab/>
      </w:r>
      <w:r>
        <w:rPr>
          <w:b/>
        </w:rPr>
        <w:tab/>
      </w:r>
    </w:p>
    <w:p w:rsidRDefault="00EC3927" w:rsidP="00EC3927" w:rsidR="00EC3927">
      <w:r>
        <w:tab/>
      </w:r>
      <w:r>
        <w:tab/>
      </w:r>
      <w:r>
        <w:tab/>
      </w:r>
      <w:r>
        <w:tab/>
      </w:r>
    </w:p>
    <w:p w:rsidRDefault="00EC3927" w:rsidP="00EC3927" w:rsidR="00EC3927">
      <w:pPr>
        <w:jc w:val="center"/>
        <w:rPr>
          <w:b/>
        </w:rPr>
      </w:pPr>
      <w:r>
        <w:rPr>
          <w:b/>
        </w:rPr>
        <w:t>R E P U B L I K A  H R V A T S K A</w:t>
      </w:r>
    </w:p>
    <w:p w:rsidRDefault="00EC3927" w:rsidP="00EC3927" w:rsidR="00EC3927">
      <w:pPr>
        <w:jc w:val="center"/>
        <w:rPr>
          <w:b/>
        </w:rPr>
      </w:pPr>
    </w:p>
    <w:p w:rsidRDefault="00EC3927" w:rsidP="00EC3927" w:rsidR="00EC3927">
      <w:pPr>
        <w:jc w:val="center"/>
        <w:rPr>
          <w:b/>
        </w:rPr>
      </w:pPr>
      <w:r>
        <w:rPr>
          <w:b/>
        </w:rPr>
        <w:t>R J E Š E NJ E</w:t>
      </w:r>
    </w:p>
    <w:p w:rsidRDefault="00EC3927" w:rsidP="00EC3927" w:rsidR="00EC3927">
      <w:r>
        <w:tab/>
      </w:r>
    </w:p>
    <w:p w:rsidRDefault="00EC3927" w:rsidP="00EC3927" w:rsidR="00EC3927">
      <w:pPr>
        <w:ind w:firstLine="708"/>
        <w:jc w:val="both"/>
      </w:pPr>
      <w:r>
        <w:t xml:space="preserve">Trgovački sud u Splitu, po sucu ovog suda Velimiru Vukoviću, kao stečajnom sucu, u stečajnom postupku nad dužnikom  SPORT LINE d.o.o. u stečaju, Split, Spinčićeva 2F, OIB:51612295470, zastupanog po stečajnoj upraviteljici Ljiljani Poljanić iz Splita, Vinkovačka 25,  povodom prijedloga društva Tomić &amp; Co d.o.o., dana 24. siječnja  2018. godine   </w:t>
      </w:r>
    </w:p>
    <w:p w:rsidRDefault="00EC3927" w:rsidP="00EC3927" w:rsidR="00EC3927">
      <w:pPr>
        <w:ind w:firstLine="708"/>
        <w:jc w:val="both"/>
      </w:pPr>
    </w:p>
    <w:p w:rsidRDefault="00EC3927" w:rsidP="00EC3927" w:rsidR="00EC3927">
      <w:pPr>
        <w:jc w:val="center"/>
      </w:pPr>
      <w:r>
        <w:t>r i j e š i o     j e</w:t>
      </w:r>
    </w:p>
    <w:p w:rsidRDefault="004151AD" w:rsidR="00823769"/>
    <w:p w:rsidRDefault="00D11BB2" w:rsidR="00EC3927">
      <w:r>
        <w:t>I.</w:t>
      </w:r>
      <w:r>
        <w:tab/>
        <w:t xml:space="preserve">Određuje se brisanje zabilježbe otvaranja stečajnog postupka nad dužnikom SPORT LINE d.o.o. u stečaju, Split, Spinčićeva 2F, OIB:5161229547, zabilježene pod poslovnim brojem Z-6262/14, temeljem rješenja Trgovačkog suda u Splitu, posl.br. </w:t>
      </w:r>
      <w:r w:rsidR="00D34718">
        <w:t xml:space="preserve">St-250/2013 od 20.siječnja 2014. godine te od 09.lipnja 2014. godine, na slijedećim nekretninama dužnika upisanih  na posebnom dijelu zgrade sagrađene na čest. zem.817/11 i 817/15  ZU 17161 k.o. Split, i to: </w:t>
      </w:r>
    </w:p>
    <w:p w:rsidRDefault="00D34718" w:rsidR="00D34718">
      <w:r>
        <w:t>-77/11836 dijelova zgrade sagrađene na čest.zem.817/11, povezanih sa stanom br. 311 B na III katu objekta "B" ulaz VII, ukupne površine  61,72 m2, koji se sastoji od kuhinje s boravkom, sobe, kupaonice, predprostora i ulaznog prostora, te pripatka-lođe površine 14,97 m2 ( 57. etaža), Poduložak 2957,</w:t>
      </w:r>
    </w:p>
    <w:p w:rsidRDefault="00D34718" w:rsidR="00D34718"/>
    <w:p w:rsidRDefault="00D34718" w:rsidR="00D34718">
      <w:r>
        <w:t>-2/11836 dijelova zgrade sagrađene na čest.zem.817/11, povezanih sa spremom oznake D21, u garaži 2, ukupne površine 5,40m2 (126.etaža), Poduložak 3045, i</w:t>
      </w:r>
    </w:p>
    <w:p w:rsidRDefault="00D34718" w:rsidR="00D34718"/>
    <w:p w:rsidRDefault="00D34718" w:rsidR="00D34718">
      <w:r>
        <w:t>-13/11836 dijelova zgrade sagrađene na čest.zem. 817/11, povezanih sa parkirnim mjestom br.97, u garaži 1, ukupne površine 13,00 m2 (288.etaža) , Poduložak 3212.</w:t>
      </w:r>
    </w:p>
    <w:p w:rsidRDefault="00D34718" w:rsidR="00D34718"/>
    <w:p w:rsidRDefault="00D34718" w:rsidR="00D34718">
      <w:r>
        <w:t>II.</w:t>
      </w:r>
      <w:r>
        <w:tab/>
        <w:t>Provedbu brisanja zabilježbe iz točke I ovog rješenja provest će Općinski sud u Splitu, Zemljišnoknjižni odjel Split.</w:t>
      </w:r>
    </w:p>
    <w:p w:rsidRDefault="00D34718" w:rsidR="00D34718"/>
    <w:p w:rsidRDefault="00D34718" w:rsidP="00B91067" w:rsidR="00D34718">
      <w:pPr>
        <w:jc w:val="center"/>
      </w:pPr>
      <w:r>
        <w:t>Obrazloženje:</w:t>
      </w:r>
    </w:p>
    <w:p w:rsidRDefault="00D34718" w:rsidR="00D34718"/>
    <w:p w:rsidRDefault="00D34718" w:rsidR="00453555">
      <w:r>
        <w:tab/>
        <w:t>Na temelju rješenja ovog suda  br.250/2013 od 20.siječnja 2014. godine otvoren je stečajni postupak na dužnikom SPORT LINE d.o.o. u stečaju, Split, Spinčićeva 2F, OIB:51612295470,</w:t>
      </w:r>
      <w:r w:rsidR="00453555">
        <w:t xml:space="preserve"> te je sukladno točki VIII</w:t>
      </w:r>
      <w:r w:rsidR="00B91067">
        <w:t>. izreke rješenja</w:t>
      </w:r>
      <w:r w:rsidR="00453555">
        <w:t xml:space="preserve"> u zemljišnim knjigama Općinskog suda u Splitu upisana zabilježba otvaranja stečajnog postupka na nekretninama upisanim kao vlasništvo stečajnog dužnika. </w:t>
      </w:r>
    </w:p>
    <w:p w:rsidRDefault="00B91067" w:rsidR="00B91067" w:rsidRPr="00B91067">
      <w:pPr>
        <w:rPr>
          <w:b/>
        </w:rPr>
      </w:pPr>
      <w:r>
        <w:lastRenderedPageBreak/>
        <w:tab/>
      </w:r>
      <w:r>
        <w:tab/>
      </w:r>
      <w:r>
        <w:tab/>
      </w:r>
      <w:r>
        <w:tab/>
      </w:r>
      <w:r>
        <w:tab/>
      </w:r>
      <w:r>
        <w:tab/>
        <w:t>2</w:t>
      </w:r>
      <w:r>
        <w:tab/>
      </w:r>
      <w:r>
        <w:tab/>
      </w:r>
      <w:r>
        <w:tab/>
      </w:r>
      <w:r>
        <w:tab/>
      </w:r>
      <w:r w:rsidRPr="00B91067">
        <w:rPr>
          <w:b/>
        </w:rPr>
        <w:t>1.St-250/2013</w:t>
      </w:r>
    </w:p>
    <w:p w:rsidRDefault="00B91067" w:rsidR="00B91067"/>
    <w:p w:rsidRDefault="00453555" w:rsidR="00453555">
      <w:r>
        <w:tab/>
        <w:t>Društvo TOMIĆ &amp; Co d.o.o. se u podnescima</w:t>
      </w:r>
      <w:r w:rsidR="00D34718">
        <w:t xml:space="preserve"> </w:t>
      </w:r>
      <w:r>
        <w:t>od 11.siječn</w:t>
      </w:r>
      <w:r w:rsidR="00B91067">
        <w:t>j</w:t>
      </w:r>
      <w:r>
        <w:t>a 2018. godine i 22. siječnja 2018.godine, obratilo</w:t>
      </w:r>
      <w:r w:rsidRPr="00453555">
        <w:t xml:space="preserve"> </w:t>
      </w:r>
      <w:r>
        <w:t>ovom sudu  sa zahtjevom da Trgovački sud u Splitu odredi brisanje upisane zabilježbe otvaranja stečajnog postupka nad dužnikom SPORT LINE d.o.o. u stečaju Split, na nekretninama iz točke I ovog rješenja obzirom da je ovo društvo upisano kao vlasnik navedenih nekretnina temeljem rješenja Općinskog suda u Splitu br. Z-24676/17 od 04. rujna 2017. godine, a sve to na temelju sudske nagodbe sklopljene pred Općinskim sudom u Splitu pod brojem Ps-111/15 od 29.lipnja 2017. godine.</w:t>
      </w:r>
    </w:p>
    <w:p w:rsidRDefault="00453555" w:rsidR="00453555"/>
    <w:p w:rsidRDefault="00453555" w:rsidR="00453555">
      <w:r>
        <w:tab/>
        <w:t>Stečajna upraviteljica se je u e-mail obavijesti od 23.siječnja 2018. godine izjasnila kako u konkretnom slučaju nema zapreke da se udovolji zahtjevu društva TOMIĆ&amp;Co d.o.o. Split.</w:t>
      </w:r>
    </w:p>
    <w:p w:rsidRDefault="00453555" w:rsidR="00453555"/>
    <w:p w:rsidRDefault="00453555" w:rsidR="00453555">
      <w:r>
        <w:tab/>
        <w:t>Obzirom da je društvo TOMIĆ &amp; Co d.o.o. Split u međuvremenu u zemljišnim knjigama Općinskog suda u Splitu ZU 17161 k.o. Split upisan kao vlasnik nekretnina   iz točke I ovog rješenja, a koje nekretnine</w:t>
      </w:r>
      <w:r w:rsidR="00B91067">
        <w:t xml:space="preserve"> više</w:t>
      </w:r>
      <w:r>
        <w:t xml:space="preserve"> ne ulaze u stečajnu masu dužnika, ovaj sud je na temelju odredbe čl. 54. Stečajnog zakona ( 44/96 do 133/12) odlučio kao u izreci.</w:t>
      </w:r>
    </w:p>
    <w:p w:rsidRDefault="00453555" w:rsidR="00453555"/>
    <w:p w:rsidRDefault="00453555" w:rsidR="00453555">
      <w:r>
        <w:tab/>
      </w:r>
      <w:r>
        <w:tab/>
      </w:r>
      <w:r>
        <w:tab/>
      </w:r>
      <w:r>
        <w:tab/>
        <w:t>U Splitu, 24.siječnja 2018. godine.</w:t>
      </w:r>
    </w:p>
    <w:p w:rsidRDefault="00453555" w:rsidR="00453555"/>
    <w:p w:rsidRDefault="00453555" w:rsidR="00453555">
      <w:r>
        <w:tab/>
      </w:r>
      <w:r>
        <w:tab/>
      </w:r>
      <w:r>
        <w:tab/>
      </w:r>
      <w:r>
        <w:tab/>
      </w:r>
      <w:r>
        <w:tab/>
      </w:r>
      <w:r>
        <w:tab/>
      </w:r>
      <w:r>
        <w:tab/>
      </w:r>
      <w:r>
        <w:tab/>
      </w:r>
      <w:r>
        <w:tab/>
        <w:t xml:space="preserve">S U D A C </w:t>
      </w:r>
    </w:p>
    <w:p w:rsidRDefault="00453555" w:rsidR="00453555"/>
    <w:p w:rsidRDefault="00453555" w:rsidR="00453555">
      <w:r>
        <w:tab/>
      </w:r>
      <w:r>
        <w:tab/>
      </w:r>
      <w:r>
        <w:tab/>
      </w:r>
      <w:r>
        <w:tab/>
      </w:r>
      <w:r>
        <w:tab/>
      </w:r>
      <w:r>
        <w:tab/>
      </w:r>
      <w:r>
        <w:tab/>
      </w:r>
      <w:r>
        <w:tab/>
      </w:r>
      <w:r>
        <w:tab/>
        <w:t>Velimir Vuković</w:t>
      </w:r>
    </w:p>
    <w:p w:rsidRDefault="00453555" w:rsidR="00453555"/>
    <w:p w:rsidRDefault="00453555" w:rsidP="00E70726" w:rsidR="00453555">
      <w:pPr>
        <w:jc w:val="both"/>
        <w:rPr>
          <w:szCs w:val="24"/>
        </w:rPr>
      </w:pPr>
    </w:p>
    <w:p w:rsidRDefault="00453555" w:rsidP="00E70726" w:rsidR="00453555">
      <w:pPr>
        <w:jc w:val="both"/>
        <w:rPr>
          <w:szCs w:val="24"/>
        </w:rPr>
      </w:pPr>
      <w:r>
        <w:rPr>
          <w:szCs w:val="24"/>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453555" w:rsidR="00453555"/>
    <w:p w:rsidRDefault="00453555" w:rsidP="00453555" w:rsidR="00453555">
      <w:r>
        <w:t>D N A :</w:t>
      </w:r>
    </w:p>
    <w:p w:rsidRDefault="00453555" w:rsidP="00453555" w:rsidR="00453555">
      <w:r>
        <w:t>-TOMIĆ &amp;Co d.o.o. po punomoćniku</w:t>
      </w:r>
    </w:p>
    <w:p w:rsidRDefault="00453555" w:rsidP="00453555" w:rsidR="00453555">
      <w:r>
        <w:t>-Stečajnoj upraviteljici</w:t>
      </w:r>
    </w:p>
    <w:p w:rsidRDefault="00453555" w:rsidP="00453555" w:rsidR="00453555">
      <w:r>
        <w:t xml:space="preserve">-Općinski sud u Splitu- po pravomoćnosti </w:t>
      </w:r>
    </w:p>
    <w:p w:rsidRDefault="00453555" w:rsidP="00453555" w:rsidR="00D34718">
      <w:r>
        <w:t xml:space="preserve">-e-oglasna ploča  </w:t>
      </w:r>
    </w:p>
    <w:sectPr w:rsidR="00D3471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86344D5"/>
    <w:multiLevelType w:val="hybridMultilevel"/>
    <w:tmpl w:val="701C6788"/>
    <w:lvl w:tplc="41D28728"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3927"/>
    <w:rsid w:val="000050BF"/>
    <w:rsid w:val="000256D3"/>
    <w:rsid w:val="000A7750"/>
    <w:rsid w:val="0010074F"/>
    <w:rsid w:val="00103F47"/>
    <w:rsid w:val="00110BE4"/>
    <w:rsid w:val="00132A7E"/>
    <w:rsid w:val="00186451"/>
    <w:rsid w:val="001B56D0"/>
    <w:rsid w:val="001E1B30"/>
    <w:rsid w:val="00204170"/>
    <w:rsid w:val="00255806"/>
    <w:rsid w:val="002854BB"/>
    <w:rsid w:val="00322DE3"/>
    <w:rsid w:val="003A4819"/>
    <w:rsid w:val="00407DC1"/>
    <w:rsid w:val="004151AD"/>
    <w:rsid w:val="00440A7C"/>
    <w:rsid w:val="00453555"/>
    <w:rsid w:val="00454D6B"/>
    <w:rsid w:val="005061A6"/>
    <w:rsid w:val="00527B71"/>
    <w:rsid w:val="00543C6E"/>
    <w:rsid w:val="0055047E"/>
    <w:rsid w:val="00572A55"/>
    <w:rsid w:val="00572E64"/>
    <w:rsid w:val="005C2192"/>
    <w:rsid w:val="005F20F8"/>
    <w:rsid w:val="006A3B07"/>
    <w:rsid w:val="00735D8B"/>
    <w:rsid w:val="007766AB"/>
    <w:rsid w:val="008A10ED"/>
    <w:rsid w:val="008D5DF1"/>
    <w:rsid w:val="0092602F"/>
    <w:rsid w:val="00A05026"/>
    <w:rsid w:val="00A86D22"/>
    <w:rsid w:val="00AB6E49"/>
    <w:rsid w:val="00AC09D9"/>
    <w:rsid w:val="00B01348"/>
    <w:rsid w:val="00B40090"/>
    <w:rsid w:val="00B603FD"/>
    <w:rsid w:val="00B72C27"/>
    <w:rsid w:val="00B874FD"/>
    <w:rsid w:val="00B91067"/>
    <w:rsid w:val="00BF1B09"/>
    <w:rsid w:val="00C655DC"/>
    <w:rsid w:val="00CD066E"/>
    <w:rsid w:val="00D11BB2"/>
    <w:rsid w:val="00D34718"/>
    <w:rsid w:val="00D41B11"/>
    <w:rsid w:val="00D47954"/>
    <w:rsid w:val="00DB228F"/>
    <w:rsid w:val="00DE53A8"/>
    <w:rsid w:val="00E72187"/>
    <w:rsid w:val="00EC392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392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C39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3927"/>
    <w:rPr>
      <w:rFonts w:cs="Tahoma" w:hAnsi="Tahoma" w:ascii="Tahoma"/>
      <w:sz w:val="16"/>
      <w:szCs w:val="16"/>
    </w:rPr>
  </w:style>
  <w:style w:styleId="Odlomakpopisa" w:type="paragraph">
    <w:name w:val="List Paragraph"/>
    <w:basedOn w:val="Normal"/>
    <w:uiPriority w:val="34"/>
    <w:qFormat/>
    <w:rsid w:val="00453555"/>
    <w:pPr>
      <w:ind w:left="720"/>
      <w:contextualSpacing/>
    </w:pPr>
  </w:style>
  <w:style w:styleId="Tekstrezerviranogmjesta" w:type="character">
    <w:name w:val="Placeholder Text"/>
    <w:basedOn w:val="Zadanifontodlomka"/>
    <w:uiPriority w:val="99"/>
    <w:semiHidden/>
    <w:rsid w:val="004151AD"/>
    <w:rPr>
      <w:color w:val="808080"/>
      <w:bdr w:space="0" w:sz="0" w:color="auto" w:val="none"/>
      <w:shd w:fill="auto" w:color="auto" w:val="clear"/>
    </w:rPr>
  </w:style>
  <w:style w:customStyle="true" w:styleId="eSPISCCParagraphDefaultFont" w:type="character">
    <w:name w:val="eSPIS_CC_Paragraph Default Font"/>
    <w:basedOn w:val="Zadanifontodlomka"/>
    <w:rsid w:val="004151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51AD"/>
    <w:rPr>
      <w:bdr w:space="0" w:sz="0" w:color="auto" w:val="none"/>
      <w:shd w:fill="FFFFCC" w:color="auto" w:val="clear"/>
      <w:lang w:val="hr-HR"/>
    </w:rPr>
  </w:style>
  <w:style w:customStyle="true" w:styleId="PozadinaSvijetloCrvena" w:type="character">
    <w:name w:val="Pozadina_SvijetloCrvena"/>
    <w:basedOn w:val="eSPISCCParagraphDefaultFont"/>
    <w:rsid w:val="004151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51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392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C3927"/>
    <w:rPr>
      <w:rFonts w:ascii="Tahoma" w:cs="Tahoma" w:hAnsi="Tahoma"/>
      <w:sz w:val="16"/>
      <w:szCs w:val="16"/>
    </w:rPr>
  </w:style>
  <w:style w:customStyle="1" w:styleId="TekstbaloniaChar" w:type="character">
    <w:name w:val="Tekst balončića Char"/>
    <w:basedOn w:val="Zadanifontodlomka"/>
    <w:link w:val="Tekstbalonia"/>
    <w:uiPriority w:val="99"/>
    <w:semiHidden/>
    <w:rsid w:val="00EC3927"/>
    <w:rPr>
      <w:rFonts w:ascii="Tahoma" w:cs="Tahoma" w:hAnsi="Tahoma"/>
      <w:sz w:val="16"/>
      <w:szCs w:val="16"/>
    </w:rPr>
  </w:style>
  <w:style w:styleId="Odlomakpopisa" w:type="paragraph">
    <w:name w:val="List Paragraph"/>
    <w:basedOn w:val="Normal"/>
    <w:uiPriority w:val="34"/>
    <w:qFormat/>
    <w:rsid w:val="00453555"/>
    <w:pPr>
      <w:ind w:left="720"/>
      <w:contextualSpacing/>
    </w:pPr>
  </w:style>
  <w:style w:styleId="Tekstrezerviranogmjesta" w:type="character">
    <w:name w:val="Placeholder Text"/>
    <w:basedOn w:val="Zadanifontodlomka"/>
    <w:uiPriority w:val="99"/>
    <w:semiHidden/>
    <w:rsid w:val="004151AD"/>
    <w:rPr>
      <w:color w:val="808080"/>
      <w:bdr w:color="auto" w:space="0" w:sz="0" w:val="none"/>
      <w:shd w:color="auto" w:fill="auto" w:val="clear"/>
    </w:rPr>
  </w:style>
  <w:style w:customStyle="1" w:styleId="eSPISCCParagraphDefaultFont" w:type="character">
    <w:name w:val="eSPIS_CC_Paragraph Default Font"/>
    <w:basedOn w:val="Zadanifontodlomka"/>
    <w:rsid w:val="004151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51AD"/>
    <w:rPr>
      <w:bdr w:color="auto" w:space="0" w:sz="0" w:val="none"/>
      <w:shd w:color="auto" w:fill="FFFFCC" w:val="clear"/>
      <w:lang w:val="hr-HR"/>
    </w:rPr>
  </w:style>
  <w:style w:customStyle="1" w:styleId="PozadinaSvijetloCrvena" w:type="character">
    <w:name w:val="Pozadina_SvijetloCrvena"/>
    <w:basedOn w:val="eSPISCCParagraphDefaultFont"/>
    <w:rsid w:val="004151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51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7571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izvorni_sadrzaj>
    <derivirana_varijabla naziv="DomainObject.Predmet.ProtustrankaFormated_1">  SPORT LINE d.o.o. za promet roba na veliko i malo</derivirana_varijabla>
  </DomainObject.Predmet.ProtustrankaFormated>
  <DomainObject.Predmet.ProtustrankaFormatedOIB>
    <izvorni_sadrzaj>  SPORT LINE d.o.o. za promet roba na veliko i malo, OIB 51612295470</izvorni_sadrzaj>
    <derivirana_varijabla naziv="DomainObject.Predmet.ProtustrankaFormatedOIB_1">  SPORT LINE d.o.o. za promet roba na veliko i malo, OIB 51612295470</derivirana_varijabla>
  </DomainObject.Predmet.ProtustrankaFormatedOIB>
  <DomainObject.Predmet.ProtustrankaFormatedWithAdress>
    <izvorni_sadrzaj> SPORT LINE d.o.o. za promet roba na veliko i malo, Spinčićeva 2/F, Split</izvorni_sadrzaj>
    <derivirana_varijabla naziv="DomainObject.Predmet.ProtustrankaFormatedWithAdress_1"> SPORT LINE d.o.o. za promet roba na veliko i malo, Spinčićeva 2/F, Split</derivirana_varijabla>
  </DomainObject.Predmet.ProtustrankaFormatedWithAdress>
  <DomainObject.Predmet.ProtustrankaFormatedWithAdressOIB>
    <izvorni_sadrzaj> SPORT LINE d.o.o. za promet roba na veliko i malo, OIB 51612295470, Spinčićeva 2/F, Split</izvorni_sadrzaj>
    <derivirana_varijabla naziv="DomainObject.Predmet.ProtustrankaFormatedWithAdressOIB_1"> SPORT LINE d.o.o. za promet roba na veliko i malo, OIB 51612295470, Spinčićeva 2/F, Split</derivirana_varijabla>
  </DomainObject.Predmet.ProtustrankaFormatedWithAdressOIB>
  <DomainObject.Predmet.ProtustrankaWithAdress>
    <izvorni_sadrzaj>SPORT LINE d.o.o. za promet roba na veliko i malo Spinčićeva 2/F, Split</izvorni_sadrzaj>
    <derivirana_varijabla naziv="DomainObject.Predmet.ProtustrankaWithAdress_1">SPORT LINE d.o.o. za promet roba na veliko i malo Spinčićeva 2/F, Split</derivirana_varijabla>
  </DomainObject.Predmet.ProtustrankaWithAdress>
  <DomainObject.Predmet.ProtustrankaWithAdressOIB>
    <izvorni_sadrzaj>SPORT LINE d.o.o. za promet roba na veliko i malo, OIB 51612295470, Spinčićeva 2/F, Split</izvorni_sadrzaj>
    <derivirana_varijabla naziv="DomainObject.Predmet.ProtustrankaWithAdressOIB_1">SPORT LINE d.o.o. za promet roba na veliko i malo, OIB 51612295470, Spinčićeva 2/F, Split</derivirana_varijabla>
  </DomainObject.Predmet.ProtustrankaWithAdressOIB>
  <DomainObject.Predmet.ProtustrankaNazivFormated>
    <izvorni_sadrzaj>SPORT LINE d.o.o. za promet roba na veliko i malo</izvorni_sadrzaj>
    <derivirana_varijabla naziv="DomainObject.Predmet.ProtustrankaNazivFormated_1">SPORT LINE d.o.o. za promet roba na veliko i malo</derivirana_varijabla>
  </DomainObject.Predmet.ProtustrankaNazivFormated>
  <DomainObject.Predmet.ProtustrankaNazivFormatedOIB>
    <izvorni_sadrzaj>SPORT LINE d.o.o. za promet roba na veliko i malo, OIB 51612295470</izvorni_sadrzaj>
    <derivirana_varijabla naziv="DomainObject.Predmet.ProtustrankaNazivFormatedOIB_1">SPORT LINE d.o.o. za promet roba na veliko i malo,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item>
    </izvorni_sadrzaj>
    <derivirana_varijabla naziv="DomainObject.Predmet.ProtuStrankaListFormated_1">
      <item>SPORT LINE d.o.o. za promet roba na veliko i malo</item>
    </derivirana_varijabla>
  </DomainObject.Predmet.ProtuStrankaListFormated>
  <DomainObject.Predmet.ProtuStrankaListFormatedOIB>
    <izvorni_sadrzaj>
      <item>SPORT LINE d.o.o. za promet roba na veliko i malo, OIB 51612295470</item>
    </izvorni_sadrzaj>
    <derivirana_varijabla naziv="DomainObject.Predmet.ProtuStrankaListFormatedOIB_1">
      <item>SPORT LINE d.o.o. za promet roba na veliko i malo, OIB 51612295470</item>
    </derivirana_varijabla>
  </DomainObject.Predmet.ProtuStrankaListFormatedOIB>
  <DomainObject.Predmet.ProtuStrankaListFormatedWithAdress>
    <izvorni_sadrzaj>
      <item>SPORT LINE d.o.o. za promet roba na veliko i malo, Spinčićeva 2/F, Split</item>
    </izvorni_sadrzaj>
    <derivirana_varijabla naziv="DomainObject.Predmet.ProtuStrankaListFormatedWithAdress_1">
      <item>SPORT LINE d.o.o. za promet roba na veliko i malo, Spinčićeva 2/F, Split</item>
    </derivirana_varijabla>
  </DomainObject.Predmet.ProtuStrankaListFormatedWithAdress>
  <DomainObject.Predmet.ProtuStrankaListFormatedWithAdressOIB>
    <izvorni_sadrzaj>
      <item>SPORT LINE d.o.o. za promet roba na veliko i malo, OIB 51612295470, Spinčićeva 2/F, Split</item>
    </izvorni_sadrzaj>
    <derivirana_varijabla naziv="DomainObject.Predmet.ProtuStrankaListFormatedWithAdressOIB_1">
      <item>SPORT LINE d.o.o. za promet roba na veliko i malo, OIB 51612295470, Spinčićeva 2/F, Split</item>
    </derivirana_varijabla>
  </DomainObject.Predmet.ProtuStrankaListFormatedWithAdressOIB>
  <DomainObject.Predmet.ProtuStrankaListNazivFormated>
    <izvorni_sadrzaj>
      <item>SPORT LINE d.o.o. za promet roba na veliko i malo</item>
    </izvorni_sadrzaj>
    <derivirana_varijabla naziv="DomainObject.Predmet.ProtuStrankaListNazivFormated_1">
      <item>SPORT LINE d.o.o. za promet roba na veliko i malo</item>
    </derivirana_varijabla>
  </DomainObject.Predmet.ProtuStrankaListNazivFormated>
  <DomainObject.Predmet.ProtuStrankaListNazivFormatedOIB>
    <izvorni_sadrzaj>
      <item>SPORT LINE d.o.o. za promet roba na veliko i malo, OIB 51612295470</item>
    </izvorni_sadrzaj>
    <derivirana_varijabla naziv="DomainObject.Predmet.ProtuStrankaListNazivFormatedOIB_1">
      <item>SPORT LINE d.o.o. za promet roba na veliko i malo,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izvorni_sadrzaj>
    <derivirana_varijabla naziv="DomainObject.Predmet.ProtustrankaIDrugi_1">SPORT LINE d.o.o. za promet roba na veliko i malo</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OIB 51612295470, Spinčićeva 2/F, Split</izvorni_sadrzaj>
    <derivirana_varijabla naziv="DomainObject.Predmet.ProtustrankaIDrugiAdressOIB_1">SPORT LINE d.o.o. za promet roba na veliko i malo, OIB 51612295470, Spinčićeva 2/F,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29F79C-BB4E-4597-872B-1E7574302D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586</properties:Words>
  <properties:Characters>3171</properties:Characters>
  <properties:Lines>83</properties:Lines>
  <properties:Paragraphs>28</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2018-01-24T06:24:00Z</dcterms:created>
  <dc:creator>Marija Elez</dc:creator>
  <cp:lastModifiedBy>Marija Elez</cp:lastModifiedBy>
  <cp:lastPrinted>2018-01-24T07:22:00Z</cp:lastPrinted>
  <dcterms:modified xmlns:xsi="http://www.w3.org/2001/XMLSchema-instance" xsi:type="dcterms:W3CDTF">2018-01-24T07:24:00Z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