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d03b" w14:paraId="801d03b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620F8">
        <w:t>386</w:t>
      </w:r>
      <w:r w:rsidR="006B338C">
        <w:t>/1</w:t>
      </w:r>
      <w:r w:rsidR="001620F8">
        <w:t>6</w:t>
      </w:r>
      <w:r w:rsidR="006B338C">
        <w:t>-</w:t>
      </w:r>
      <w:r w:rsidR="001620F8">
        <w:t>18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1620F8">
        <w:t>QUARTUS d.o.o., Zadar, Put kotarskih serdara 38 B, OIB: 98437092988</w:t>
      </w:r>
      <w:r w:rsidR="006B338C">
        <w:t xml:space="preserve">, </w:t>
      </w:r>
      <w:r w:rsidR="001620F8">
        <w:t>9.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1620F8">
        <w:t>QUARTUS d.o.o., Zadar, Put kotarskih serdara 38 B, OIB: 98437092988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110DE5" w:rsidP="00110DE5" w:rsidR="00110DE5">
      <w:pPr>
        <w:jc w:val="both"/>
      </w:pPr>
      <w:r w:rsidRPr="000C3CA4">
        <w:tab/>
      </w:r>
      <w:r>
        <w:t>Financijska agencija</w:t>
      </w:r>
      <w:r w:rsidRPr="000C3CA4">
        <w:t xml:space="preserve"> podnijela je zahtjev za </w:t>
      </w:r>
      <w:r>
        <w:t>otvaranje</w:t>
      </w:r>
      <w:r w:rsidRPr="000C3CA4">
        <w:t xml:space="preserve"> stečajnog postupka nad stečajnim dužnikom </w:t>
      </w:r>
      <w:r>
        <w:t>QUARTUS d.o.o., Zadar</w:t>
      </w:r>
      <w:r w:rsidRPr="000C3CA4">
        <w:t>.</w:t>
      </w:r>
      <w:r>
        <w:t xml:space="preserve">  </w:t>
      </w:r>
    </w:p>
    <w:p w:rsidRDefault="00110DE5" w:rsidP="00110DE5" w:rsidR="00110DE5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19. travnja 2016. imenovao privremenog stečajnog upravitelja koji je 17. svibnja 2016. dostavio svoje izvješće. </w:t>
      </w:r>
    </w:p>
    <w:p w:rsidRDefault="00110DE5" w:rsidP="00110DE5" w:rsidR="00110DE5">
      <w:pPr>
        <w:ind w:firstLine="708"/>
        <w:jc w:val="both"/>
      </w:pPr>
      <w:r>
        <w:t xml:space="preserve">Stečajni dužnik je dana </w:t>
      </w:r>
      <w:r w:rsidR="003F0F03">
        <w:t xml:space="preserve">8. rujna 2016. dostavio sudu Potvrdu </w:t>
      </w:r>
      <w:r>
        <w:t>Financijske agencije o blokadi računa i novčanih sredstava ovršenika iz kojeg proizlazi da na dan 7. rujna 2016. dužnik nema nepodmirenih osnova za plaćanje evidentiranih u Očevidniku redoslijeda za plaćanje.</w:t>
      </w:r>
      <w:r>
        <w:tab/>
      </w:r>
    </w:p>
    <w:p w:rsidRDefault="00110DE5" w:rsidP="00110DE5" w:rsidR="00110DE5">
      <w:pPr>
        <w:ind w:firstLine="708"/>
        <w:jc w:val="both"/>
      </w:pPr>
      <w:r>
        <w:t>Slijedom navedeno sud je utvrdio da je prestao stečajni razlog i da dužnik nije nesposoban za plaćanje niti prezadužen, a u smislu čl. 5., 6. i 7. Stečajnog zakona (Narodne novine 71/15).</w:t>
      </w:r>
    </w:p>
    <w:p w:rsidRDefault="00110DE5" w:rsidP="00110DE5" w:rsidR="00110DE5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110DE5" w:rsidP="00110DE5" w:rsidR="00110DE5">
      <w:pPr>
        <w:jc w:val="both"/>
      </w:pPr>
      <w:r>
        <w:tab/>
        <w:t xml:space="preserve">Stoga je odlučeno kao u izreci. </w:t>
      </w:r>
    </w:p>
    <w:p w:rsidRDefault="009B6ECB" w:rsidP="009002AC" w:rsidR="009B6ECB">
      <w:pPr>
        <w:jc w:val="both"/>
      </w:pP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110DE5">
        <w:t xml:space="preserve">9. rujna </w:t>
      </w:r>
      <w:r w:rsidR="006B338C">
        <w:t>2016</w:t>
      </w:r>
      <w:r w:rsidR="003D4686" w:rsidRPr="000C3CA4">
        <w:t>.</w:t>
      </w:r>
    </w:p>
    <w:p w:rsidRDefault="009B6ECB" w:rsidP="000C1AFC" w:rsidR="009B6ECB">
      <w:pPr>
        <w:jc w:val="center"/>
      </w:pPr>
    </w:p>
    <w:p w:rsidRDefault="00F47496" w:rsidP="009B6ECB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9B6ECB" w:rsidR="00F47496" w:rsidRPr="00F60CD9">
      <w:pPr>
        <w:jc w:val="right"/>
      </w:pPr>
      <w:r w:rsidRPr="00F60CD9">
        <w:t>Ardena Bajlo</w:t>
      </w:r>
    </w:p>
    <w:p w:rsidRDefault="00F47496" w:rsidP="00F47496" w:rsidR="00F47496"/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110DE5" w:rsidP="000302FB" w:rsidR="00664993">
      <w:pPr>
        <w:numPr>
          <w:ilvl w:val="0"/>
          <w:numId w:val="1"/>
        </w:numPr>
        <w:jc w:val="both"/>
      </w:pPr>
      <w:r>
        <w:t>predlagatelju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9C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10DE5">
          <w:t>386</w:t>
        </w:r>
        <w:r>
          <w:t>/16-1</w:t>
        </w:r>
        <w:r w:rsidR="00110DE5">
          <w:t>8</w:t>
        </w:r>
      </w:p>
      <w:p w:rsidRDefault="004159C7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0DE5"/>
    <w:rsid w:val="00113EE2"/>
    <w:rsid w:val="001620F8"/>
    <w:rsid w:val="00192D9A"/>
    <w:rsid w:val="001C0852"/>
    <w:rsid w:val="0021510A"/>
    <w:rsid w:val="0027651C"/>
    <w:rsid w:val="00383202"/>
    <w:rsid w:val="00391689"/>
    <w:rsid w:val="003A47CB"/>
    <w:rsid w:val="003D4686"/>
    <w:rsid w:val="003F0F03"/>
    <w:rsid w:val="004159C7"/>
    <w:rsid w:val="004A3683"/>
    <w:rsid w:val="004B5CBF"/>
    <w:rsid w:val="00517489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8B3276"/>
    <w:rsid w:val="008E10F5"/>
    <w:rsid w:val="008E1367"/>
    <w:rsid w:val="009002AC"/>
    <w:rsid w:val="009217D3"/>
    <w:rsid w:val="009B6ECB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178337.15</izvorni_sadrzaj>
    <derivirana_varijabla naziv="DomainObject.Predmet.TrenutnaVrijednost_1">178337.15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38b, 23000 Zadar</item>
    </izvorni_sadrzaj>
    <derivirana_varijabla naziv="DomainObject.Predmet.OstaliListFormatedWithAdress_1">
      <item>Mladen Arbanas, Put Kotarskih Serdara 38b, 23000 Zadar</item>
    </derivirana_varijabla>
  </DomainObject.Predmet.OstaliListFormatedWithAdress>
  <DomainObject.Predmet.OstaliListFormatedWithAdressOIB>
    <izvorni_sadrzaj>
      <item>Mladen Arbanas, OIB 35384156342, Put Kotarskih Serdara 38b, 23000 Zadar</item>
    </izvorni_sadrzaj>
    <derivirana_varijabla naziv="DomainObject.Predmet.OstaliListFormatedWithAdressOIB_1">
      <item>Mladen Arbanas, OIB 35384156342, Put Kotarskih Serdara 38b,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  <item>Mladen Arbanas</item>
    </izvorni_sadrzaj>
    <derivirana_varijabla naziv="DomainObject.Predmet.SudioniciListNaziv_1">
      <item>FINA</item>
      <item>QUARTUS d.o.o. za turizam, ugostiteljstvo i poslovne usluge</item>
      <item>Mladen Arbanas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  <item>Mladen Arbanas, OIB 35384156342, Put Kotarskih Serdara 38b,23000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  <item>Mladen Arbanas, OIB 35384156342, Put Kotarskih Serdara 38b,23000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  <item>, OIB 35384156342</item>
    </izvorni_sadrzaj>
    <derivirana_varijabla naziv="DomainObject.Predmet.SudioniciListNazivOIB_1">
      <item>, OIB 85821130368</item>
      <item>, OIB 98437092988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328</properties:Words>
  <properties:Characters>1666</properties:Characters>
  <properties:Lines>62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2016-09-09T06:41:00Z</dcterms:created>
  <dc:creator>Ardena Bajlo</dc:creator>
  <cp:lastModifiedBy>wsadmin</cp:lastModifiedBy>
  <cp:lastPrinted>2015-09-23T08:15:00Z</cp:lastPrinted>
  <dcterms:modified xmlns:xsi="http://www.w3.org/2001/XMLSchema-instance" xsi:type="dcterms:W3CDTF">2016-09-09T08:31:00Z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