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6269" w14:paraId="be7626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6099A">
        <w:rPr>
          <w:rFonts w:cstheme="majorBidi" w:hAnsiTheme="majorBidi" w:asciiTheme="majorBidi"/>
          <w:szCs w:val="24"/>
          <w:lang w:val="hr-HR"/>
        </w:rPr>
        <w:t>68/2017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5D224C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96099A">
        <w:rPr>
          <w:rFonts w:hAnsi="Times New Roman" w:ascii="Times New Roman"/>
          <w:szCs w:val="24"/>
          <w:lang w:val="hr-HR"/>
        </w:rPr>
        <w:t xml:space="preserve"> </w:t>
      </w:r>
      <w:r w:rsidR="0096099A" w:rsidRPr="0096099A">
        <w:rPr>
          <w:rFonts w:hAnsi="Times New Roman" w:ascii="Times New Roman"/>
          <w:szCs w:val="24"/>
          <w:lang w:val="hr-HR"/>
        </w:rPr>
        <w:t>DARKO PROJEKT d.o.o.</w:t>
      </w:r>
      <w:r w:rsidR="0096099A">
        <w:rPr>
          <w:rFonts w:hAnsi="Times New Roman" w:ascii="Times New Roman"/>
          <w:szCs w:val="24"/>
          <w:lang w:val="hr-HR"/>
        </w:rPr>
        <w:t xml:space="preserve">, Zagreb, </w:t>
      </w:r>
      <w:r w:rsidR="0096099A" w:rsidRPr="0096099A">
        <w:rPr>
          <w:rFonts w:hAnsi="Times New Roman" w:ascii="Times New Roman"/>
          <w:szCs w:val="24"/>
          <w:lang w:val="hr-HR"/>
        </w:rPr>
        <w:t>Ante Topić Mimare 47</w:t>
      </w:r>
      <w:r w:rsidR="00C80EB1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MBS</w:t>
      </w:r>
      <w:r w:rsidR="00C80EB1">
        <w:rPr>
          <w:rFonts w:hAnsi="Times New Roman" w:ascii="Times New Roman"/>
          <w:szCs w:val="24"/>
          <w:lang w:val="hr-HR"/>
        </w:rPr>
        <w:t xml:space="preserve">: </w:t>
      </w:r>
      <w:r w:rsidR="005D224C" w:rsidRPr="005D224C">
        <w:rPr>
          <w:rFonts w:hAnsi="Times New Roman" w:ascii="Times New Roman"/>
          <w:szCs w:val="24"/>
          <w:lang w:val="hr-HR"/>
        </w:rPr>
        <w:t>080968683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OIB</w:t>
      </w:r>
      <w:r w:rsidR="00C80EB1">
        <w:rPr>
          <w:rFonts w:hAnsi="Times New Roman" w:ascii="Times New Roman"/>
          <w:szCs w:val="24"/>
          <w:lang w:val="hr-HR"/>
        </w:rPr>
        <w:t>:</w:t>
      </w:r>
      <w:r w:rsidR="005D224C">
        <w:rPr>
          <w:rFonts w:hAnsi="Times New Roman" w:ascii="Times New Roman"/>
          <w:szCs w:val="24"/>
          <w:lang w:val="hr-HR"/>
        </w:rPr>
        <w:t xml:space="preserve"> </w:t>
      </w:r>
      <w:r w:rsidR="005D224C" w:rsidRPr="005D224C">
        <w:rPr>
          <w:rFonts w:hAnsi="Times New Roman" w:ascii="Times New Roman"/>
          <w:szCs w:val="24"/>
          <w:lang w:val="hr-HR"/>
        </w:rPr>
        <w:t>31007322115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5D224C">
        <w:rPr>
          <w:rFonts w:cstheme="majorBidi" w:hAnsiTheme="majorBidi" w:asciiTheme="majorBidi"/>
          <w:szCs w:val="24"/>
          <w:lang w:val="hr-HR"/>
        </w:rPr>
        <w:t>12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r w:rsidR="005D224C" w:rsidRPr="005D224C">
        <w:rPr>
          <w:rFonts w:hAnsi="Times New Roman" w:ascii="Times New Roman"/>
          <w:szCs w:val="24"/>
        </w:rPr>
        <w:t>DARKO PROJEKT d.o.o., Zagreb, Ante Topić Mimare 47, MBS: 080968683, OIB: 31007322115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5D224C">
        <w:rPr>
          <w:rFonts w:cstheme="majorBidi" w:hAnsiTheme="majorBidi" w:asciiTheme="majorBidi"/>
          <w:szCs w:val="24"/>
        </w:rPr>
        <w:t>12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5D224C" w:rsidRPr="005D224C">
        <w:rPr>
          <w:rFonts w:hAnsi="Times New Roman" w:ascii="Times New Roman"/>
          <w:szCs w:val="24"/>
        </w:rPr>
        <w:t>Za stečajnog upravitelja imenuje se Nikola Remenar, Dubrovačka 14, Velika Gorica, OIB: 48313195864.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D224C" w:rsidRPr="0096099A">
        <w:rPr>
          <w:rFonts w:hAnsi="Times New Roman" w:ascii="Times New Roman"/>
          <w:szCs w:val="24"/>
          <w:lang w:val="hr-HR"/>
        </w:rPr>
        <w:t>DARKO PROJEKT d.o.o.</w:t>
      </w:r>
      <w:r w:rsidR="005D224C">
        <w:rPr>
          <w:rFonts w:hAnsi="Times New Roman" w:ascii="Times New Roman"/>
          <w:szCs w:val="24"/>
          <w:lang w:val="hr-HR"/>
        </w:rPr>
        <w:t xml:space="preserve">, Zagreb, </w:t>
      </w:r>
      <w:r w:rsidR="005D224C" w:rsidRPr="0096099A">
        <w:rPr>
          <w:rFonts w:hAnsi="Times New Roman" w:ascii="Times New Roman"/>
          <w:szCs w:val="24"/>
          <w:lang w:val="hr-HR"/>
        </w:rPr>
        <w:t>Ante Topić Mimare 47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5D224C" w:rsidRPr="00C80EB1">
        <w:rPr>
          <w:rFonts w:hAnsi="Times New Roman" w:ascii="Times New Roman"/>
          <w:szCs w:val="24"/>
          <w:lang w:val="hr-HR"/>
        </w:rPr>
        <w:t>MBS</w:t>
      </w:r>
      <w:r w:rsidR="005D224C">
        <w:rPr>
          <w:rFonts w:hAnsi="Times New Roman" w:ascii="Times New Roman"/>
          <w:szCs w:val="24"/>
          <w:lang w:val="hr-HR"/>
        </w:rPr>
        <w:t xml:space="preserve">: </w:t>
      </w:r>
      <w:r w:rsidR="005D224C" w:rsidRPr="005D224C">
        <w:rPr>
          <w:rFonts w:hAnsi="Times New Roman" w:ascii="Times New Roman"/>
          <w:szCs w:val="24"/>
          <w:lang w:val="hr-HR"/>
        </w:rPr>
        <w:t>080968683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5D224C" w:rsidRPr="00C80EB1">
        <w:rPr>
          <w:rFonts w:hAnsi="Times New Roman" w:ascii="Times New Roman"/>
          <w:szCs w:val="24"/>
          <w:lang w:val="hr-HR"/>
        </w:rPr>
        <w:t>OIB</w:t>
      </w:r>
      <w:r w:rsidR="005D224C">
        <w:rPr>
          <w:rFonts w:hAnsi="Times New Roman" w:ascii="Times New Roman"/>
          <w:szCs w:val="24"/>
          <w:lang w:val="hr-HR"/>
        </w:rPr>
        <w:t xml:space="preserve">: </w:t>
      </w:r>
      <w:r w:rsidR="005D224C" w:rsidRPr="005D224C">
        <w:rPr>
          <w:rFonts w:hAnsi="Times New Roman" w:ascii="Times New Roman"/>
          <w:szCs w:val="24"/>
          <w:lang w:val="hr-HR"/>
        </w:rPr>
        <w:t>31007322115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5D224C">
        <w:rPr>
          <w:rFonts w:hAnsi="Times New Roman" w:ascii="Times New Roman"/>
          <w:szCs w:val="24"/>
          <w:lang w:val="hr-HR"/>
        </w:rPr>
        <w:t>12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5D224C">
        <w:rPr>
          <w:rFonts w:cstheme="majorBidi" w:hAnsiTheme="majorBidi" w:asciiTheme="majorBidi"/>
          <w:szCs w:val="24"/>
          <w:lang w:val="hr-HR"/>
        </w:rPr>
        <w:t>Privredna banka Zagreb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17E" w:rsidR="006011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17E" w:rsidR="006011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17E" w:rsidR="006011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17E" w:rsidR="006011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60117E">
          <w:rPr>
            <w:rFonts w:hAnsi="Times New Roman" w:ascii="Times New Roman"/>
          </w:rPr>
          <w:t>68</w:t>
        </w:r>
        <w:r w:rsidR="00F1743B">
          <w:rPr>
            <w:rFonts w:hAnsi="Times New Roman" w:ascii="Times New Roman"/>
          </w:rPr>
          <w:t>/</w:t>
        </w:r>
        <w:r w:rsidR="0060117E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A7380"/>
    <w:rsid w:val="005B16A7"/>
    <w:rsid w:val="005B39E9"/>
    <w:rsid w:val="005B7067"/>
    <w:rsid w:val="005D224C"/>
    <w:rsid w:val="005D55AF"/>
    <w:rsid w:val="005D584F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4336"/>
    <w:rsid w:val="0090755D"/>
    <w:rsid w:val="009414D6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26D05"/>
    <w:rsid w:val="00E4076C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PROJEKT d.o.o.</izvorni_sadrzaj>
    <derivirana_varijabla naziv="DomainObject.Predmet.ProtustrankaFormated_1">  DARKO PROJEKT d.o.o.</derivirana_varijabla>
  </DomainObject.Predmet.ProtustrankaFormated>
  <DomainObject.Predmet.ProtustrankaFormatedOIB>
    <izvorni_sadrzaj>  DARKO PROJEKT d.o.o., OIB 31007322115</izvorni_sadrzaj>
    <derivirana_varijabla naziv="DomainObject.Predmet.ProtustrankaFormatedOIB_1">  DARKO PROJEKT d.o.o., OIB 31007322115</derivirana_varijabla>
  </DomainObject.Predmet.ProtustrankaFormatedOIB>
  <DomainObject.Predmet.ProtustrankaFormatedWithAdress>
    <izvorni_sadrzaj> DARKO PROJEKT d.o.o., Ante Topić Mimare 47, 10000 Zagreb</izvorni_sadrzaj>
    <derivirana_varijabla naziv="DomainObject.Predmet.ProtustrankaFormatedWithAdress_1"> DARKO PROJEKT d.o.o., Ante Topić Mimare 47, 10000 Zagreb</derivirana_varijabla>
  </DomainObject.Predmet.ProtustrankaFormatedWithAdress>
  <DomainObject.Predmet.ProtustrankaFormatedWithAdressOIB>
    <izvorni_sadrzaj> DARKO PROJEKT d.o.o., OIB 31007322115, Ante Topić Mimare 47, 10000 Zagreb</izvorni_sadrzaj>
    <derivirana_varijabla naziv="DomainObject.Predmet.ProtustrankaFormatedWithAdressOIB_1"> DARKO PROJEKT d.o.o., OIB 31007322115, Ante Topić Mimare 47, 10000 Zagreb</derivirana_varijabla>
  </DomainObject.Predmet.ProtustrankaFormatedWithAdressOIB>
  <DomainObject.Predmet.ProtustrankaWithAdress>
    <izvorni_sadrzaj>DARKO PROJEKT d.o.o. Ante Topić Mimare 47, 10000 Zagreb</izvorni_sadrzaj>
    <derivirana_varijabla naziv="DomainObject.Predmet.ProtustrankaWithAdress_1">DARKO PROJEKT d.o.o. Ante Topić Mimare 47, 10000 Zagreb</derivirana_varijabla>
  </DomainObject.Predmet.ProtustrankaWithAdress>
  <DomainObject.Predmet.ProtustrankaWithAdressOIB>
    <izvorni_sadrzaj>DARKO PROJEKT d.o.o., OIB 31007322115, Ante Topić Mimare 47, 10000 Zagreb</izvorni_sadrzaj>
    <derivirana_varijabla naziv="DomainObject.Predmet.ProtustrankaWithAdressOIB_1">DARKO PROJEKT d.o.o., OIB 31007322115, Ante Topić Mimare 47, 10000 Zagreb</derivirana_varijabla>
  </DomainObject.Predmet.ProtustrankaWithAdressOIB>
  <DomainObject.Predmet.ProtustrankaNazivFormated>
    <izvorni_sadrzaj>DARKO PROJEKT d.o.o.</izvorni_sadrzaj>
    <derivirana_varijabla naziv="DomainObject.Predmet.ProtustrankaNazivFormated_1">DARKO PROJEKT d.o.o.</derivirana_varijabla>
  </DomainObject.Predmet.ProtustrankaNazivFormated>
  <DomainObject.Predmet.ProtustrankaNazivFormatedOIB>
    <izvorni_sadrzaj>DARKO PROJEKT d.o.o., OIB 31007322115</izvorni_sadrzaj>
    <derivirana_varijabla naziv="DomainObject.Predmet.ProtustrankaNazivFormatedOIB_1">DARKO PROJEKT d.o.o., OIB 31007322115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PROJEKT d.o.o.</item>
    </izvorni_sadrzaj>
    <derivirana_varijabla naziv="DomainObject.Predmet.ProtuStrankaListFormated_1">
      <item>DARKO PROJEKT d.o.o.</item>
    </derivirana_varijabla>
  </DomainObject.Predmet.ProtuStrankaListFormated>
  <DomainObject.Predmet.ProtuStrankaListFormatedOIB>
    <izvorni_sadrzaj>
      <item>DARKO PROJEKT d.o.o., OIB 31007322115</item>
    </izvorni_sadrzaj>
    <derivirana_varijabla naziv="DomainObject.Predmet.ProtuStrankaListFormatedOIB_1">
      <item>DARKO PROJEKT d.o.o., OIB 31007322115</item>
    </derivirana_varijabla>
  </DomainObject.Predmet.ProtuStrankaListFormatedOIB>
  <DomainObject.Predmet.ProtuStrankaListFormatedWithAdress>
    <izvorni_sadrzaj>
      <item>DARKO PROJEKT d.o.o., Ante Topić Mimare 47, 10000 Zagreb</item>
    </izvorni_sadrzaj>
    <derivirana_varijabla naziv="DomainObject.Predmet.ProtuStrankaListFormatedWithAdress_1">
      <item>DARKO PROJEKT d.o.o., Ante Topić Mimare 47, 10000 Zagreb</item>
    </derivirana_varijabla>
  </DomainObject.Predmet.ProtuStrankaListFormatedWithAdress>
  <DomainObject.Predmet.ProtuStrankaListFormatedWithAdressOIB>
    <izvorni_sadrzaj>
      <item>DARKO PROJEKT d.o.o., OIB 31007322115, Ante Topić Mimare 47, 10000 Zagreb</item>
    </izvorni_sadrzaj>
    <derivirana_varijabla naziv="DomainObject.Predmet.ProtuStrankaListFormatedWithAdressOIB_1">
      <item>DARKO PROJEKT d.o.o., OIB 31007322115, Ante Topić Mimare 47, 10000 Zagreb</item>
    </derivirana_varijabla>
  </DomainObject.Predmet.ProtuStrankaListFormatedWithAdressOIB>
  <DomainObject.Predmet.ProtuStrankaListNazivFormated>
    <izvorni_sadrzaj>
      <item>DARKO PROJEKT d.o.o.</item>
    </izvorni_sadrzaj>
    <derivirana_varijabla naziv="DomainObject.Predmet.ProtuStrankaListNazivFormated_1">
      <item>DARKO PROJEKT d.o.o.</item>
    </derivirana_varijabla>
  </DomainObject.Predmet.ProtuStrankaListNazivFormated>
  <DomainObject.Predmet.ProtuStrankaListNazivFormatedOIB>
    <izvorni_sadrzaj>
      <item>DARKO PROJEKT d.o.o., OIB 31007322115</item>
    </izvorni_sadrzaj>
    <derivirana_varijabla naziv="DomainObject.Predmet.ProtuStrankaListNazivFormatedOIB_1">
      <item>DARKO PROJEKT d.o.o., OIB 31007322115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PROJEKT d.o.o.</izvorni_sadrzaj>
    <derivirana_varijabla naziv="DomainObject.Predmet.ProtustrankaIDrugi_1">DARKO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PROJEKT d.o.o., OIB 31007322115, Ante Topić Mimare 47, 10000 Zagreb</izvorni_sadrzaj>
    <derivirana_varijabla naziv="DomainObject.Predmet.ProtustrankaIDrugiAdressOIB_1">DARKO PROJEKT d.o.o., OIB 31007322115, Ante Topić 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 PROJEKT d.o.o.</item>
    </izvorni_sadrzaj>
    <derivirana_varijabla naziv="DomainObject.Predmet.SudioniciListNaziv_1">
      <item>FINA Regionalni centar Zagreb</item>
      <item>DARKO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DARKO PROJEKT d.o.o., OIB 31007322115, Ante Topić Mimare 47,10000 Zagreb</item>
    </izvorni_sadrzaj>
    <derivirana_varijabla naziv="DomainObject.Predmet.SudioniciListAdressOIB_1">
      <item>FINA Regionalni centar Zagreb, OIB 85821130368, Trg svibanjskih žrtava 1995. br. 1,10000 Zagreb</item>
      <item>DARKO PROJEKT d.o.o., OIB 31007322115, Ante Topić Mimare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31007322115</item>
    </izvorni_sadrzaj>
    <derivirana_varijabla naziv="DomainObject.Predmet.SudioniciListNazivOIB_1">
      <item>, OIB 85821130368</item>
      <item>, OIB 31007322115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30EAB-9FE1-4B6D-95C4-4F0E80A39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2412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2017-05-12T07:27:00Z</dcterms:created>
  <dc:creator>Sudsko vijeæe</dc:creator>
  <cp:lastModifiedBy>Tea Antolčić</cp:lastModifiedBy>
  <cp:lastPrinted>2017-05-09T07:07:00Z</cp:lastPrinted>
  <dcterms:modified xmlns:xsi="http://www.w3.org/2001/XMLSchema-instance" xsi:type="dcterms:W3CDTF">2017-05-12T07:40:00Z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