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6137" w14:paraId="9326137" w:rsidRDefault="00BF30CF" w:rsidP="00BF30CF" w:rsidR="00BF30CF">
      <w:pPr>
        <w:jc w:val="right"/>
        <w15:collapsed w:val="false"/>
      </w:pPr>
      <w:r>
        <w:t>Broj: 6 St-</w:t>
      </w:r>
      <w:r w:rsidR="00F273F5">
        <w:t>821/18-15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755764">
        <w:t xml:space="preserve"> </w:t>
      </w:r>
      <w:r>
        <w:t>I</w:t>
      </w:r>
      <w:r w:rsidR="00755764">
        <w:t xml:space="preserve"> </w:t>
      </w:r>
      <w:r>
        <w:t>M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R</w:t>
      </w:r>
      <w:r w:rsidR="00755764">
        <w:t xml:space="preserve"> </w:t>
      </w:r>
      <w:r>
        <w:t>E</w:t>
      </w:r>
      <w:r w:rsidR="00755764">
        <w:t xml:space="preserve"> </w:t>
      </w:r>
      <w:r>
        <w:t>P</w:t>
      </w:r>
      <w:r w:rsidR="00755764">
        <w:t xml:space="preserve"> </w:t>
      </w:r>
      <w:r>
        <w:t>U</w:t>
      </w:r>
      <w:r w:rsidR="00755764">
        <w:t xml:space="preserve"> </w:t>
      </w:r>
      <w:r>
        <w:t>B</w:t>
      </w:r>
      <w:r w:rsidR="00755764">
        <w:t xml:space="preserve">  </w:t>
      </w:r>
      <w:r>
        <w:t>L</w:t>
      </w:r>
      <w:r w:rsidR="00755764">
        <w:t xml:space="preserve"> </w:t>
      </w:r>
      <w:r>
        <w:t>I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H</w:t>
      </w:r>
      <w:r w:rsidR="00755764">
        <w:t xml:space="preserve"> </w:t>
      </w:r>
      <w:r>
        <w:t>R</w:t>
      </w:r>
      <w:r w:rsidR="00755764">
        <w:t xml:space="preserve"> </w:t>
      </w:r>
      <w:r>
        <w:t>V</w:t>
      </w:r>
      <w:r w:rsidR="00755764">
        <w:t xml:space="preserve"> </w:t>
      </w:r>
      <w:r>
        <w:t>A</w:t>
      </w:r>
      <w:r w:rsidR="00755764">
        <w:t xml:space="preserve">  </w:t>
      </w:r>
      <w:r>
        <w:t>T</w:t>
      </w:r>
      <w:r w:rsidR="00755764">
        <w:t xml:space="preserve"> </w:t>
      </w:r>
      <w:r>
        <w:t>S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AB535D" w:rsidR="00AB535D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F273F5">
        <w:t xml:space="preserve">RH MF Porezna uprava zastupana po ŽDO Osijek, za otvaranje stečajnog postupka nad dužnikom </w:t>
      </w:r>
      <w:proofErr w:type="spellStart"/>
      <w:r w:rsidR="00F273F5">
        <w:rPr>
          <w:b/>
          <w:lang w:eastAsia="en-US"/>
        </w:rPr>
        <w:t>GeoMatic</w:t>
      </w:r>
      <w:proofErr w:type="spellEnd"/>
      <w:r w:rsidR="00F273F5">
        <w:rPr>
          <w:b/>
          <w:lang w:eastAsia="en-US"/>
        </w:rPr>
        <w:t xml:space="preserve"> d.o.o. za geodetske djelatnosti, MBS: 030166838, OIB: 65684115594, </w:t>
      </w:r>
      <w:proofErr w:type="spellStart"/>
      <w:r w:rsidR="00F273F5">
        <w:rPr>
          <w:b/>
          <w:lang w:eastAsia="en-US"/>
        </w:rPr>
        <w:t>Trnava</w:t>
      </w:r>
      <w:proofErr w:type="spellEnd"/>
      <w:r w:rsidR="00F273F5">
        <w:rPr>
          <w:b/>
          <w:lang w:eastAsia="en-US"/>
        </w:rPr>
        <w:t>, J. J. Strossmayera 35</w:t>
      </w:r>
      <w:r w:rsidR="00AB535D">
        <w:rPr>
          <w:b/>
        </w:rPr>
        <w:t xml:space="preserve">, </w:t>
      </w:r>
      <w:r w:rsidR="00AB535D">
        <w:t xml:space="preserve">dana </w:t>
      </w:r>
      <w:r w:rsidR="0063481B">
        <w:t>28</w:t>
      </w:r>
      <w:r w:rsidR="00F273F5">
        <w:t>. kolovoza</w:t>
      </w:r>
      <w:r w:rsidR="00AB535D">
        <w:t xml:space="preserve"> 2018. g.,</w:t>
      </w:r>
    </w:p>
    <w:p w:rsidRDefault="00BF30CF" w:rsidP="00272432" w:rsidR="00BF30CF" w:rsidRPr="00272432">
      <w:pPr>
        <w:ind w:firstLine="708"/>
        <w:jc w:val="both"/>
        <w:rPr>
          <w:b/>
        </w:rPr>
      </w:pP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proofErr w:type="spellStart"/>
      <w:r w:rsidR="00F273F5">
        <w:rPr>
          <w:b/>
          <w:lang w:eastAsia="en-US"/>
        </w:rPr>
        <w:t>GeoMatic</w:t>
      </w:r>
      <w:proofErr w:type="spellEnd"/>
      <w:r w:rsidR="00F273F5">
        <w:rPr>
          <w:b/>
          <w:lang w:eastAsia="en-US"/>
        </w:rPr>
        <w:t xml:space="preserve"> d.o.o. za geodetske djelatnosti, MBS: 030166838, OIB: 65684115594, </w:t>
      </w:r>
      <w:proofErr w:type="spellStart"/>
      <w:r w:rsidR="00F273F5">
        <w:rPr>
          <w:b/>
          <w:lang w:eastAsia="en-US"/>
        </w:rPr>
        <w:t>Trnava</w:t>
      </w:r>
      <w:proofErr w:type="spellEnd"/>
      <w:r w:rsidR="00F273F5">
        <w:rPr>
          <w:b/>
          <w:lang w:eastAsia="en-US"/>
        </w:rPr>
        <w:t>, J. J. Strossmayera 35</w:t>
      </w:r>
      <w:r w:rsidR="00CA1D43">
        <w:rPr>
          <w:b/>
        </w:rPr>
        <w:t>.</w:t>
      </w:r>
    </w:p>
    <w:p w:rsidRDefault="00AB535D" w:rsidP="00AB535D" w:rsidR="00AB535D">
      <w:pPr>
        <w:ind w:left="1080"/>
        <w:jc w:val="both"/>
        <w:rPr>
          <w:b/>
        </w:rPr>
      </w:pPr>
    </w:p>
    <w:p w:rsidRDefault="00324E7F" w:rsidP="00AB535D" w:rsidR="00ED72C6" w:rsidRPr="00AB535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C40F45">
        <w:t xml:space="preserve"> </w:t>
      </w:r>
      <w:r w:rsidR="00AB535D" w:rsidRPr="00AB535D">
        <w:rPr>
          <w:b/>
        </w:rPr>
        <w:t xml:space="preserve">Sanela </w:t>
      </w:r>
      <w:proofErr w:type="spellStart"/>
      <w:r w:rsidR="00AB535D" w:rsidRPr="00AB535D">
        <w:rPr>
          <w:b/>
        </w:rPr>
        <w:t>Kučar</w:t>
      </w:r>
      <w:proofErr w:type="spellEnd"/>
      <w:r w:rsidR="00AB535D" w:rsidRPr="00AB535D">
        <w:rPr>
          <w:b/>
        </w:rPr>
        <w:t>, Osijek, Strossmayerova 37, OIB: 97473612486</w:t>
      </w:r>
      <w:r w:rsidR="00C40F45" w:rsidRPr="00AB535D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</w:t>
      </w:r>
      <w:proofErr w:type="spellStart"/>
      <w:r w:rsidR="00F273F5">
        <w:rPr>
          <w:b/>
          <w:lang w:eastAsia="en-US"/>
        </w:rPr>
        <w:t>GeoMatic</w:t>
      </w:r>
      <w:proofErr w:type="spellEnd"/>
      <w:r w:rsidR="00F273F5">
        <w:rPr>
          <w:b/>
          <w:lang w:eastAsia="en-US"/>
        </w:rPr>
        <w:t xml:space="preserve"> d.o.o. za geodetske djelatnosti, MBS: 030166838, OIB: 65684115594, </w:t>
      </w:r>
      <w:proofErr w:type="spellStart"/>
      <w:r w:rsidR="00F273F5">
        <w:rPr>
          <w:b/>
          <w:lang w:eastAsia="en-US"/>
        </w:rPr>
        <w:t>Trnava</w:t>
      </w:r>
      <w:proofErr w:type="spellEnd"/>
      <w:r w:rsidR="00F273F5">
        <w:rPr>
          <w:b/>
          <w:lang w:eastAsia="en-US"/>
        </w:rPr>
        <w:t>, J. J. Strossmayera 35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FC6077" w:rsidR="00FC6077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AB535D" w:rsidP="00AB535D" w:rsidR="00AB535D"/>
    <w:p w:rsidRDefault="00AB535D" w:rsidP="00AB535D" w:rsidR="00AB535D">
      <w:pPr>
        <w:numPr>
          <w:ilvl w:val="0"/>
          <w:numId w:val="11"/>
        </w:numPr>
        <w:jc w:val="both"/>
      </w:pPr>
      <w:r>
        <w:t xml:space="preserve">Obvezuju se stečajna upraviteljica Sanela </w:t>
      </w:r>
      <w:proofErr w:type="spellStart"/>
      <w:r>
        <w:t>Kučar</w:t>
      </w:r>
      <w:proofErr w:type="spellEnd"/>
      <w:r>
        <w:t xml:space="preserve"> iz Osijeka da u spis dostavi Zapisnik iz kojeg je razvidno da je izvršeno arhiviranje poslovne dokumentacije, u roku od 15 dana od dana primitka ovog rješenja (Zakon o arhivskom gradivu i arhivama NN 105/97) te da isti, potpisan dostavi u spis, pod zakonskim posljedicama. </w:t>
      </w:r>
    </w:p>
    <w:p w:rsidRDefault="00F273F5" w:rsidP="00F273F5" w:rsidR="00F273F5">
      <w:pPr>
        <w:pStyle w:val="Odlomakpopisa"/>
      </w:pPr>
    </w:p>
    <w:p w:rsidRDefault="00F273F5" w:rsidP="00F273F5" w:rsidR="00F273F5">
      <w:pPr>
        <w:numPr>
          <w:ilvl w:val="0"/>
          <w:numId w:val="11"/>
        </w:numPr>
        <w:jc w:val="both"/>
      </w:pPr>
      <w:r>
        <w:lastRenderedPageBreak/>
        <w:t>Nalaže se FINI da naloži banci prijenos zaplijenjenoga iznosa predujma na račun Trgovačkog suda u Osijeku broj HR31 2390 0011 3000 0020 0 model HR05 272-</w:t>
      </w:r>
      <w:r>
        <w:rPr>
          <w:b/>
        </w:rPr>
        <w:t>821-18</w:t>
      </w:r>
      <w:r>
        <w:t xml:space="preserve"> i obustavi daljnju pljenidbu do iznosa iz st. 1 čl. 112 Stečajnog zakona (NN 105/15) ako iznos predujma nije zaplijenjen u cijelosti.</w:t>
      </w:r>
    </w:p>
    <w:p w:rsidRDefault="00F273F5" w:rsidP="00F273F5" w:rsidR="00F273F5"/>
    <w:p w:rsidRDefault="00F273F5" w:rsidP="00F273F5" w:rsidR="0063481B">
      <w:pPr>
        <w:numPr>
          <w:ilvl w:val="0"/>
          <w:numId w:val="11"/>
        </w:numPr>
        <w:jc w:val="both"/>
      </w:pPr>
      <w:r>
        <w:t xml:space="preserve">Odobrava se stečajnoj upraviteljici da  i nakon zaključenja stečajnog postupka u ime stečajnog dužnika, a za račun stečajne mase </w:t>
      </w:r>
      <w:r w:rsidR="0063481B">
        <w:t>unovči,</w:t>
      </w:r>
      <w:r>
        <w:t xml:space="preserve"> ukoliko je to moguće</w:t>
      </w:r>
      <w:r w:rsidR="0063481B">
        <w:t>, pokretnine stečajnog dužnika i to:</w:t>
      </w:r>
    </w:p>
    <w:p w:rsidRDefault="0063481B" w:rsidP="0063481B" w:rsidR="0063481B">
      <w:pPr>
        <w:pStyle w:val="Odlomakpopisa"/>
      </w:pPr>
    </w:p>
    <w:p w:rsidRDefault="0063481B" w:rsidP="0063481B" w:rsidR="0063481B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szCs w:val="24"/>
        </w:rPr>
      </w:pPr>
      <w:r>
        <w:rPr>
          <w:szCs w:val="24"/>
        </w:rPr>
        <w:t>TOPCON 2LS CYGNUS</w:t>
      </w:r>
    </w:p>
    <w:p w:rsidRDefault="0063481B" w:rsidP="0063481B" w:rsidR="0063481B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szCs w:val="24"/>
        </w:rPr>
      </w:pPr>
      <w:r>
        <w:rPr>
          <w:szCs w:val="24"/>
        </w:rPr>
        <w:t xml:space="preserve">DVA LAPTOPA HP PROBOOK 470 </w:t>
      </w:r>
    </w:p>
    <w:p w:rsidRDefault="0063481B" w:rsidP="0063481B" w:rsidR="0063481B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szCs w:val="24"/>
        </w:rPr>
      </w:pPr>
      <w:r>
        <w:rPr>
          <w:szCs w:val="24"/>
        </w:rPr>
        <w:t>GPS HITARGET  V30</w:t>
      </w:r>
    </w:p>
    <w:p w:rsidRDefault="0063481B" w:rsidP="0063481B" w:rsidR="0063481B">
      <w:pPr>
        <w:ind w:left="1080"/>
        <w:jc w:val="both"/>
      </w:pPr>
    </w:p>
    <w:p w:rsidRDefault="00F273F5" w:rsidP="0063481B" w:rsidR="00F273F5">
      <w:pPr>
        <w:jc w:val="both"/>
      </w:pPr>
      <w:r>
        <w:t>te isti naplati i prikupljenim sredstvima podmiriti nastale troškove stečajnog postupka, a o eventualnom ostatku uplatiti u Fond iz čl. 111 Stečajnog zakona.</w:t>
      </w:r>
    </w:p>
    <w:p w:rsidRDefault="00F273F5" w:rsidP="00F273F5" w:rsidR="00F273F5">
      <w:pPr>
        <w:ind w:left="1080"/>
        <w:jc w:val="both"/>
      </w:pPr>
    </w:p>
    <w:p w:rsidRDefault="0028218A" w:rsidP="00243617" w:rsidR="0028218A">
      <w:pPr>
        <w:jc w:val="both"/>
      </w:pPr>
    </w:p>
    <w:p w:rsidRDefault="00324E7F" w:rsidP="0028218A" w:rsidR="007D2041">
      <w:pPr>
        <w:jc w:val="center"/>
      </w:pPr>
      <w:r w:rsidRPr="00B162A4">
        <w:t>Obrazloženje</w:t>
      </w:r>
    </w:p>
    <w:p w:rsidRDefault="0028218A" w:rsidP="0028218A" w:rsidR="0028218A">
      <w:pPr>
        <w:jc w:val="center"/>
      </w:pPr>
    </w:p>
    <w:p w:rsidRDefault="00AB535D" w:rsidP="0028218A" w:rsidR="00AB535D" w:rsidRPr="005E551C">
      <w:pPr>
        <w:jc w:val="center"/>
      </w:pPr>
    </w:p>
    <w:p w:rsidRDefault="00AB535D" w:rsidP="00AB535D" w:rsidR="00AB535D" w:rsidRPr="005E551C">
      <w:pPr>
        <w:ind w:firstLine="720"/>
        <w:jc w:val="both"/>
      </w:pPr>
      <w:r w:rsidRPr="005E551C">
        <w:t xml:space="preserve">Rješenjem ovoga suda broj </w:t>
      </w:r>
      <w:r>
        <w:t xml:space="preserve">6 </w:t>
      </w:r>
      <w:r w:rsidRPr="005E551C">
        <w:t>St</w:t>
      </w:r>
      <w:r>
        <w:t>-</w:t>
      </w:r>
      <w:r w:rsidR="00010189">
        <w:t>821/18-6 od 27. travnja</w:t>
      </w:r>
      <w:r>
        <w:t xml:space="preserve"> 2018. g.</w:t>
      </w:r>
      <w:r w:rsidRPr="005E551C">
        <w:t xml:space="preserve"> pokrenut je </w:t>
      </w:r>
      <w:r>
        <w:t xml:space="preserve">prethodni </w:t>
      </w:r>
      <w:r w:rsidRPr="005E551C">
        <w:t xml:space="preserve">postupak nad dužnikom </w:t>
      </w:r>
      <w:proofErr w:type="spellStart"/>
      <w:r w:rsidR="00F273F5">
        <w:rPr>
          <w:b/>
          <w:lang w:eastAsia="en-US"/>
        </w:rPr>
        <w:t>GeoMatic</w:t>
      </w:r>
      <w:proofErr w:type="spellEnd"/>
      <w:r w:rsidR="00F273F5">
        <w:rPr>
          <w:b/>
          <w:lang w:eastAsia="en-US"/>
        </w:rPr>
        <w:t xml:space="preserve"> d.o.o. za geodetske djelatnosti, MBS: 030166838, OIB: 65684115594, </w:t>
      </w:r>
      <w:proofErr w:type="spellStart"/>
      <w:r w:rsidR="00F273F5">
        <w:rPr>
          <w:b/>
          <w:lang w:eastAsia="en-US"/>
        </w:rPr>
        <w:t>Trnava</w:t>
      </w:r>
      <w:proofErr w:type="spellEnd"/>
      <w:r w:rsidR="00F273F5">
        <w:rPr>
          <w:b/>
          <w:lang w:eastAsia="en-US"/>
        </w:rPr>
        <w:t>, J. J. Strossmayera 35</w:t>
      </w:r>
      <w:r w:rsidRPr="005E551C">
        <w:rPr>
          <w:b/>
        </w:rPr>
        <w:t>,</w:t>
      </w:r>
      <w:r w:rsidRPr="005E551C">
        <w:t xml:space="preserve"> za privremen</w:t>
      </w:r>
      <w:r>
        <w:t>u</w:t>
      </w:r>
      <w:r w:rsidRPr="005E551C">
        <w:t xml:space="preserve"> stečajn</w:t>
      </w:r>
      <w:r>
        <w:t>u</w:t>
      </w:r>
      <w:r w:rsidRPr="005E551C">
        <w:t xml:space="preserve"> upravitelj</w:t>
      </w:r>
      <w:r>
        <w:t>icu</w:t>
      </w:r>
      <w:r w:rsidRPr="005E551C">
        <w:t xml:space="preserve"> imenovan</w:t>
      </w:r>
      <w:r>
        <w:t xml:space="preserve">a je </w:t>
      </w:r>
      <w:r w:rsidR="00010189">
        <w:t xml:space="preserve">Sanela </w:t>
      </w:r>
      <w:proofErr w:type="spellStart"/>
      <w:r w:rsidR="00010189">
        <w:t>Kučar</w:t>
      </w:r>
      <w:proofErr w:type="spellEnd"/>
      <w:r w:rsidR="00010189">
        <w:t xml:space="preserve"> iz Osijeka</w:t>
      </w:r>
      <w:r>
        <w:t xml:space="preserve"> </w:t>
      </w:r>
      <w:r w:rsidRPr="005E551C">
        <w:t xml:space="preserve">te je za </w:t>
      </w:r>
      <w:r w:rsidR="00010189">
        <w:t>12. lipanj</w:t>
      </w:r>
      <w:r>
        <w:t xml:space="preserve"> 2018. g.</w:t>
      </w:r>
      <w:r w:rsidRPr="005E551C">
        <w:t xml:space="preserve"> zakazano ročište radi izjašnjenja o prijedlogu za pokretanje stečajnog postupka. </w:t>
      </w:r>
    </w:p>
    <w:p w:rsidRDefault="00AB535D" w:rsidP="00AB535D" w:rsidR="00AB535D" w:rsidRPr="005E551C">
      <w:pPr>
        <w:jc w:val="both"/>
      </w:pPr>
    </w:p>
    <w:p w:rsidRDefault="00AB535D" w:rsidP="00AB535D" w:rsidR="00AB535D" w:rsidRPr="00CB646E">
      <w:pPr>
        <w:ind w:firstLine="720"/>
        <w:jc w:val="both"/>
      </w:pPr>
      <w:r w:rsidRPr="005E551C">
        <w:t xml:space="preserve">Dana </w:t>
      </w:r>
      <w:r w:rsidR="00010189">
        <w:t>12. lipnja</w:t>
      </w:r>
      <w:r>
        <w:t xml:space="preserve">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010189" w:rsidP="00010189" w:rsidR="00010189">
      <w:pPr>
        <w:jc w:val="both"/>
      </w:pPr>
    </w:p>
    <w:p w:rsidRDefault="00010189" w:rsidP="0063481B" w:rsidR="00010189">
      <w:r>
        <w:t>Prijedlog za pokretanje stečajnog postupka nad dužnikom p</w:t>
      </w:r>
      <w:r w:rsidR="0063481B">
        <w:t xml:space="preserve">odnesen je dana 9. ožujka 2018. </w:t>
      </w:r>
      <w:r>
        <w:t>od strane RH MF Porezna uprava zastupana po ŽDO Osijek.</w:t>
      </w:r>
      <w:r>
        <w:br/>
      </w:r>
    </w:p>
    <w:p w:rsidRDefault="00010189" w:rsidP="00010189" w:rsidR="00010189">
      <w:pPr>
        <w:jc w:val="both"/>
      </w:pPr>
      <w:r>
        <w:t>Uvidom u sudski registar Trgovačkog suda u Osijeku utv</w:t>
      </w:r>
      <w:r w:rsidR="0063481B">
        <w:t>r</w:t>
      </w:r>
      <w:r>
        <w:t xml:space="preserve">đeno je kako je dužnik registriran kao društvo s ograničenom odgovornošću, osnovano 17 studenoga 2015  godine. Temeljni kapital navedenog društva iznosi 20.100,00 kuna. Sjedište društva je </w:t>
      </w:r>
      <w:proofErr w:type="spellStart"/>
      <w:r>
        <w:t>Trnava</w:t>
      </w:r>
      <w:proofErr w:type="spellEnd"/>
      <w:r>
        <w:t xml:space="preserve"> (općina </w:t>
      </w:r>
      <w:proofErr w:type="spellStart"/>
      <w:r>
        <w:t>Trnava</w:t>
      </w:r>
      <w:proofErr w:type="spellEnd"/>
      <w:r>
        <w:t xml:space="preserve">)  J. J. Strossmayera 35 , osnivači društva su g. Nenad Pavlović i Mladen </w:t>
      </w:r>
      <w:proofErr w:type="spellStart"/>
      <w:r>
        <w:t>Grašić</w:t>
      </w:r>
      <w:proofErr w:type="spellEnd"/>
      <w:r>
        <w:t>, koji su zajedno sa g. Matom Tomić imenovani i direktorima društva.</w:t>
      </w:r>
    </w:p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  <w:r>
        <w:t>Uvidom u evidenciju HZMO utvrđeno je da dužnik nema zaposlenih radnika.</w:t>
      </w:r>
    </w:p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  <w:r>
        <w:t>Uvidom u Registar godišnjih financijskih izvještaja na web stranicama FINE utvrđeno je kako dužnik nije predao financijska izvješća za 2017. godinu.</w:t>
      </w:r>
    </w:p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  <w:r>
        <w:t xml:space="preserve">Temeljem Potvrde o blokadi računa i novčanih sredstva utvrđeno je kako dužnik na dan izdavanja potvrde ima evidentirano 195 dana neprekidne blokade, odnosno ukupno 180 </w:t>
      </w:r>
      <w:r>
        <w:lastRenderedPageBreak/>
        <w:t>dana blokade u prethodnih 6 mjeseci zbog nepodmirenih osnova za plaćanje. Nepodmirene osnove za plaćanje na dan izdavanja potvrde iznose 22.265,18 kn.</w:t>
      </w:r>
    </w:p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  <w:r>
        <w:t>Prema podacima ZK odjela Općinskog suda u Osijeku, dužnik nije vlasnik nekretnina.</w:t>
      </w:r>
    </w:p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  <w:r>
        <w:t>Prema podacima CVH STP „AUTOREPERATURA“ dužnik nije evidentiran kao vlasnik motornih vozila.</w:t>
      </w:r>
    </w:p>
    <w:p w:rsidRDefault="00010189" w:rsidP="00010189" w:rsidR="00010189">
      <w:pPr>
        <w:jc w:val="both"/>
      </w:pPr>
    </w:p>
    <w:p w:rsidRDefault="0063481B" w:rsidP="00010189" w:rsidR="00010189">
      <w:pPr>
        <w:jc w:val="both"/>
      </w:pPr>
      <w:r>
        <w:t>Prema ovjerovljenom</w:t>
      </w:r>
      <w:r w:rsidR="00010189">
        <w:t xml:space="preserve"> </w:t>
      </w:r>
      <w:proofErr w:type="spellStart"/>
      <w:r w:rsidR="00010189">
        <w:t>prokaznom</w:t>
      </w:r>
      <w:proofErr w:type="spellEnd"/>
      <w:r w:rsidR="00010189">
        <w:t xml:space="preserve"> popisu imovine dužnik posjeduje samo pokretnine u popisu navedene kako slijedi:</w:t>
      </w:r>
    </w:p>
    <w:p w:rsidRDefault="00010189" w:rsidP="00010189" w:rsidR="00010189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szCs w:val="24"/>
        </w:rPr>
      </w:pPr>
      <w:r>
        <w:rPr>
          <w:szCs w:val="24"/>
        </w:rPr>
        <w:t>TOPCON 2LS CYGNUS</w:t>
      </w:r>
    </w:p>
    <w:p w:rsidRDefault="00010189" w:rsidP="00010189" w:rsidR="00010189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szCs w:val="24"/>
        </w:rPr>
      </w:pPr>
      <w:r>
        <w:rPr>
          <w:szCs w:val="24"/>
        </w:rPr>
        <w:t xml:space="preserve">DVA LAPTOPA HP PROBOOK 470 </w:t>
      </w:r>
    </w:p>
    <w:p w:rsidRDefault="00010189" w:rsidP="00010189" w:rsidR="00010189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szCs w:val="24"/>
        </w:rPr>
      </w:pPr>
      <w:r>
        <w:rPr>
          <w:szCs w:val="24"/>
        </w:rPr>
        <w:t>GPS HITARGET  V30</w:t>
      </w:r>
    </w:p>
    <w:p w:rsidRDefault="00010189" w:rsidP="00010189" w:rsidR="00010189">
      <w:pPr>
        <w:ind w:left="360"/>
        <w:jc w:val="both"/>
      </w:pPr>
    </w:p>
    <w:p w:rsidRDefault="00010189" w:rsidP="00010189" w:rsidR="00010189">
      <w:pPr>
        <w:jc w:val="both"/>
      </w:pPr>
      <w:r>
        <w:t xml:space="preserve">Usporedbom objavljenih financijskih izvješća i podataka pribavljenih od knjigovodstvenog </w:t>
      </w:r>
      <w:proofErr w:type="spellStart"/>
      <w:r>
        <w:t>servica</w:t>
      </w:r>
      <w:proofErr w:type="spellEnd"/>
      <w:r>
        <w:t xml:space="preserve"> utvrđeno je da društvo u 2016 godini poslovalo sa gubitkom u iznosu od 30.625,00, iz porezne prijave razvidno je kako je i u 2015 godini društvo poslovalo sa gubitkom te da ukupni izraženi gubitak u poslovanju iznosi 35.727,00 kn. </w:t>
      </w:r>
    </w:p>
    <w:p w:rsidRDefault="00010189" w:rsidP="00010189" w:rsidR="00010189">
      <w:pPr>
        <w:jc w:val="both"/>
      </w:pPr>
      <w:r>
        <w:t xml:space="preserve">Iz bilance za 2016 utvrđeno je da se imovina društva sastojala od materijalne imovine vrijednosti 67.890,00 kn, usporedbom sa bruto bilancom radi se od uredskoj opremi u vrijednosti od 9.599,99 kn i računalnoj opremi u vrijednosti od 64.800,00 kn, što ukupno čini 74.399,99 kn amortiziranoj za iznos od -6.510,00 kn. </w:t>
      </w:r>
    </w:p>
    <w:p w:rsidRDefault="00010189" w:rsidP="00010189" w:rsidR="00010189">
      <w:pPr>
        <w:jc w:val="both"/>
      </w:pPr>
      <w:r>
        <w:t>Iako se imovina sastojala i od potraživanja i novca u blagajni iste nema svrhe iznositi obzirom na značajan protek vremena od završnih izvješća 2016 na kojima se temelji ovo izvješće.</w:t>
      </w:r>
    </w:p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</w:p>
    <w:p w:rsidRDefault="00010189" w:rsidP="0063481B" w:rsidR="00010189" w:rsidRPr="0063481B">
      <w:pPr>
        <w:ind w:left="360"/>
        <w:jc w:val="both"/>
      </w:pPr>
      <w:r w:rsidRPr="0063481B">
        <w:t>PREDVIDIVI TROŠKOVI STEČAJNOG POSTUPKA</w:t>
      </w:r>
    </w:p>
    <w:p w:rsidRDefault="00010189" w:rsidP="00010189" w:rsidR="00010189">
      <w:pPr>
        <w:jc w:val="both"/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670"/>
        <w:gridCol w:w="1701"/>
      </w:tblGrid>
      <w:tr w:rsidTr="00010189" w:rsidR="00010189">
        <w:trPr>
          <w:trHeight w:val="330"/>
        </w:trPr>
        <w:tc>
          <w:tcPr>
            <w:tcW w:type="dxa" w:w="567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Knjigovodstvene usluge (18 mjeseci x1.000,00)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18.000,00 kn</w:t>
            </w:r>
          </w:p>
        </w:tc>
      </w:tr>
      <w:tr w:rsidTr="00010189" w:rsidR="00010189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Arhiviranje dokumentacije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3.000,00 kn</w:t>
            </w:r>
          </w:p>
        </w:tc>
      </w:tr>
      <w:tr w:rsidTr="00010189" w:rsidR="00010189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Otvaranje i vođenje žiro računa (18x50,00)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900,00 kn</w:t>
            </w:r>
          </w:p>
        </w:tc>
      </w:tr>
      <w:tr w:rsidTr="00010189" w:rsidR="00010189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 xml:space="preserve">Izrada pečata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150,00 kn</w:t>
            </w:r>
          </w:p>
        </w:tc>
      </w:tr>
      <w:tr w:rsidTr="00010189" w:rsidR="00010189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Nagrada stečajnom upravitelju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15.000,00 kn</w:t>
            </w:r>
          </w:p>
        </w:tc>
      </w:tr>
      <w:tr w:rsidTr="00010189" w:rsidR="00010189">
        <w:trPr>
          <w:trHeight w:val="96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Troškovi stečajnog upravitelja (ishođenje potvrda, uvjerenja, uredski materijal, korištenje osobnog vozila, drugi nepredvidivi troškovi)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3.000,00 kn</w:t>
            </w:r>
          </w:p>
        </w:tc>
      </w:tr>
      <w:tr w:rsidTr="00010189" w:rsidR="00010189">
        <w:trPr>
          <w:trHeight w:val="645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proofErr w:type="spellStart"/>
            <w:r>
              <w:rPr>
                <w:lang w:val="en-US"/>
              </w:rPr>
              <w:t>Troškovi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oglašavanja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prodaje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uredske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računalne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opreme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rPr>
                <w:lang w:val="en-US"/>
              </w:rPr>
              <w:t xml:space="preserve">2.000,00 </w:t>
            </w:r>
            <w:proofErr w:type="spellStart"/>
            <w:r>
              <w:rPr>
                <w:lang w:val="en-US"/>
              </w:rPr>
              <w:t>kn</w:t>
            </w:r>
            <w:proofErr w:type="spellEnd"/>
          </w:p>
        </w:tc>
      </w:tr>
      <w:tr w:rsidTr="00010189" w:rsidR="00010189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Naknada FINA za 2 objave GFI-POD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460,00 kn</w:t>
            </w:r>
          </w:p>
        </w:tc>
      </w:tr>
      <w:tr w:rsidTr="00010189" w:rsidR="00010189">
        <w:trPr>
          <w:trHeight w:val="645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Paušalna sudska pristojba u stečajnom postupku, Tbr.24. Zakona o sudskim pristojbama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lang w:eastAsia="en-US" w:val="en-US"/>
              </w:rPr>
            </w:pPr>
            <w:r>
              <w:t>2.000,00 kn</w:t>
            </w:r>
          </w:p>
        </w:tc>
      </w:tr>
      <w:tr w:rsidTr="00010189" w:rsidR="00010189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bCs/>
                <w:lang w:eastAsia="en-US" w:val="en-US"/>
              </w:rPr>
            </w:pPr>
            <w:r>
              <w:rPr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10189" w:rsidR="00010189">
            <w:pPr>
              <w:jc w:val="both"/>
              <w:rPr>
                <w:bCs/>
                <w:lang w:eastAsia="en-US" w:val="en-US"/>
              </w:rPr>
            </w:pPr>
            <w:r>
              <w:rPr>
                <w:bCs/>
              </w:rPr>
              <w:t>44.510,00 kn</w:t>
            </w:r>
          </w:p>
        </w:tc>
      </w:tr>
    </w:tbl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  <w:r>
        <w:t xml:space="preserve">Kako na strani dužnika nedvojbeno egzistira stečajni razlog nesposobnosti za plaćanje iz čl.6 Stečajnog zakona,  iz </w:t>
      </w:r>
      <w:proofErr w:type="spellStart"/>
      <w:r>
        <w:t>prokaznog</w:t>
      </w:r>
      <w:proofErr w:type="spellEnd"/>
      <w:r>
        <w:t xml:space="preserve"> popisa imovine i bruto bilance proizlazi kako dužnik raspolaže imovinom iz koje bi se mogli namirit troškovi postupka, što dakako ovisi o stvarnoj tržišnoj vrijednosti imovine, o čemu u konačnici ovisi i mogućnost namirenja vjerovnika. Privremena stečajna upraviteljica </w:t>
      </w:r>
      <w:r w:rsidR="0063481B">
        <w:t>predložila je</w:t>
      </w:r>
      <w:r>
        <w:t>, u smislu odredbe čl</w:t>
      </w:r>
      <w:r w:rsidR="0063481B">
        <w:t>.</w:t>
      </w:r>
      <w:r>
        <w:t xml:space="preserve"> 132. st. 1. Stečajnog zakona rješenjem pozvati osobe koje imaju pravni interes za provedbom stečajnog postupka, u roku od 15 dana, uplatiti predujam u iznosu od 20.000,00 kn za namirenje osnov</w:t>
      </w:r>
      <w:r w:rsidR="0063481B">
        <w:t>n</w:t>
      </w:r>
      <w:r>
        <w:t xml:space="preserve">ih troškova stečajnog postupka, kako bi se omogućilo unovčenje utvrđene imovine, iz koje bi nadalje namireni troškovi postupka. </w:t>
      </w:r>
    </w:p>
    <w:p w:rsidRDefault="00010189" w:rsidP="00010189" w:rsidR="00010189">
      <w:pPr>
        <w:jc w:val="both"/>
      </w:pPr>
      <w:r>
        <w:t xml:space="preserve">Ukoliko nitko u određenom roku ne uplati predujam, </w:t>
      </w:r>
      <w:r w:rsidR="0063481B">
        <w:t>predložila je</w:t>
      </w:r>
      <w:r>
        <w:t xml:space="preserve"> donijeti rješenje o otvaranju i zaključenju stečajnog postupka nad dužnikom </w:t>
      </w:r>
      <w:proofErr w:type="spellStart"/>
      <w:r>
        <w:t>GeoMatic</w:t>
      </w:r>
      <w:proofErr w:type="spellEnd"/>
      <w:r>
        <w:t xml:space="preserve"> d.o.o. za geodetske djelatnosti, MBS: 030166838, OIB: 65684115594, </w:t>
      </w:r>
      <w:proofErr w:type="spellStart"/>
      <w:r>
        <w:t>Trnava</w:t>
      </w:r>
      <w:proofErr w:type="spellEnd"/>
      <w:r>
        <w:t xml:space="preserve">, J. J. Strossmayera 35, te rješenjem odrediti upis stečajne mase u sudski registar sukladno odredbi </w:t>
      </w:r>
      <w:proofErr w:type="spellStart"/>
      <w:r>
        <w:t>čl</w:t>
      </w:r>
      <w:proofErr w:type="spellEnd"/>
      <w:r>
        <w:t xml:space="preserve"> 133. st. 2 Stečajnog zakona.</w:t>
      </w:r>
    </w:p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  <w:r>
        <w:tab/>
        <w:t>Priv</w:t>
      </w:r>
      <w:r w:rsidR="0063481B">
        <w:t>remena stečajna upraviteljica</w:t>
      </w:r>
      <w:r>
        <w:t xml:space="preserve"> </w:t>
      </w:r>
      <w:r w:rsidR="0063481B">
        <w:t>predložila je</w:t>
      </w:r>
      <w:r>
        <w:t xml:space="preserve"> da ukoliko nitko ne uplati gore navedeni predujam troškova eventualno otvorenog st. postupka da </w:t>
      </w:r>
      <w:r w:rsidR="0063481B">
        <w:t xml:space="preserve">se </w:t>
      </w:r>
      <w:r>
        <w:t xml:space="preserve">u rješenju kojim će se istodobno otvoriti i zaključiti st. postupak obveže st. upraviteljica na unovčenje gore navedenih pokretnina </w:t>
      </w:r>
      <w:proofErr w:type="spellStart"/>
      <w:r>
        <w:t>Topcon</w:t>
      </w:r>
      <w:proofErr w:type="spellEnd"/>
      <w:r>
        <w:t xml:space="preserve">, 2 </w:t>
      </w:r>
      <w:proofErr w:type="spellStart"/>
      <w:r>
        <w:t>laptopa</w:t>
      </w:r>
      <w:proofErr w:type="spellEnd"/>
      <w:r>
        <w:t xml:space="preserve"> i GPS.</w:t>
      </w:r>
    </w:p>
    <w:p w:rsidRDefault="00010189" w:rsidP="00010189" w:rsidR="00010189">
      <w:pPr>
        <w:jc w:val="both"/>
      </w:pPr>
    </w:p>
    <w:p w:rsidRDefault="00010189" w:rsidP="00010189" w:rsidR="00010189">
      <w:pPr>
        <w:jc w:val="both"/>
      </w:pPr>
      <w:r>
        <w:tab/>
        <w:t xml:space="preserve">Savjetnica ŽDO se suglasila s izvješćem </w:t>
      </w:r>
      <w:proofErr w:type="spellStart"/>
      <w:r>
        <w:t>priv</w:t>
      </w:r>
      <w:proofErr w:type="spellEnd"/>
      <w:r>
        <w:t>. st. uprav. te s njenim prijedlogom.</w:t>
      </w:r>
    </w:p>
    <w:p w:rsidRDefault="00AB535D" w:rsidP="00AB535D" w:rsidR="00AB535D" w:rsidRPr="00B244F2">
      <w:pPr>
        <w:jc w:val="both"/>
        <w:rPr>
          <w:b/>
        </w:rPr>
      </w:pPr>
    </w:p>
    <w:p w:rsidRDefault="00AB535D" w:rsidP="00AB535D" w:rsidR="00AB535D">
      <w:pPr>
        <w:ind w:firstLine="708"/>
        <w:jc w:val="both"/>
      </w:pPr>
      <w:r w:rsidRPr="005E551C">
        <w:t xml:space="preserve">Rješenjem ovoga suda broj </w:t>
      </w:r>
      <w:r>
        <w:t xml:space="preserve">6 </w:t>
      </w:r>
      <w:r w:rsidRPr="005E551C">
        <w:t>St-</w:t>
      </w:r>
      <w:r w:rsidR="00010189">
        <w:t xml:space="preserve">821/18-11 od 15. lipnja 2018. g. </w:t>
      </w:r>
      <w:r w:rsidRPr="005E551C">
        <w:t xml:space="preserve">pozvane su osobe koje imaju pravni interes da se provede stečajni postupak nad dužnikom da u roku od 15 dana solidarno uplate na sudski depozit ovoga suda iznos od </w:t>
      </w:r>
      <w:r w:rsidR="00010189">
        <w:t>44.510,00</w:t>
      </w:r>
      <w:r w:rsidRPr="005E551C">
        <w:t xml:space="preserve"> kn na ime predujma za pokriće troškova kako prethodnog tako i otvorenog stečajnog postupka.</w:t>
      </w:r>
    </w:p>
    <w:p w:rsidRDefault="00AB535D" w:rsidP="00AB535D" w:rsidR="00AB535D" w:rsidRPr="005E551C">
      <w:pPr>
        <w:ind w:firstLine="708"/>
        <w:jc w:val="both"/>
      </w:pPr>
    </w:p>
    <w:p w:rsidRDefault="00AB535D" w:rsidP="00AB535D" w:rsidR="00AB535D">
      <w:pPr>
        <w:ind w:firstLine="708"/>
        <w:jc w:val="both"/>
      </w:pPr>
      <w:r w:rsidRPr="005E551C">
        <w:t xml:space="preserve">Navedeno rješenje objavljeno je </w:t>
      </w:r>
      <w:r>
        <w:t xml:space="preserve">na e-oglasnoj ploči Trgovačkog suda u Osijeku dana </w:t>
      </w:r>
      <w:r w:rsidR="00010189">
        <w:t>15. lipnja</w:t>
      </w:r>
      <w:r>
        <w:t xml:space="preserve"> 2018. g.</w:t>
      </w:r>
    </w:p>
    <w:p w:rsidRDefault="00AB535D" w:rsidP="00AB535D" w:rsidR="00AB535D" w:rsidRPr="005E551C">
      <w:pPr>
        <w:ind w:firstLine="708"/>
        <w:jc w:val="both"/>
      </w:pPr>
    </w:p>
    <w:p w:rsidRDefault="00AB535D" w:rsidP="00AB535D" w:rsidR="00AB535D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AB535D" w:rsidP="00AB535D" w:rsidR="00AB535D" w:rsidRPr="005E551C">
      <w:pPr>
        <w:ind w:firstLine="708"/>
        <w:jc w:val="both"/>
      </w:pPr>
    </w:p>
    <w:p w:rsidRDefault="00AB535D" w:rsidP="00010189" w:rsidR="00AB535D" w:rsidRPr="00010189">
      <w:pPr>
        <w:pStyle w:val="Odlomakpopisa"/>
        <w:spacing w:lineRule="auto" w:line="240"/>
        <w:ind w:firstLine="708" w:left="0"/>
        <w:jc w:val="both"/>
        <w:rPr>
          <w:szCs w:val="24"/>
          <w:lang w:val="hr-HR"/>
        </w:rPr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</w:t>
      </w:r>
      <w:r>
        <w:t xml:space="preserve">: </w:t>
      </w:r>
      <w:r w:rsidR="00010189">
        <w:rPr>
          <w:lang w:val="hr-HR"/>
        </w:rPr>
        <w:t xml:space="preserve">Zahtjev FINE za provedbu skraćenog st. postupka </w:t>
      </w:r>
      <w:proofErr w:type="gramStart"/>
      <w:r w:rsidR="00010189">
        <w:rPr>
          <w:lang w:val="hr-HR"/>
        </w:rPr>
        <w:t>od</w:t>
      </w:r>
      <w:proofErr w:type="gramEnd"/>
      <w:r w:rsidR="00010189">
        <w:rPr>
          <w:lang w:val="hr-HR"/>
        </w:rPr>
        <w:t xml:space="preserve"> 23.2.2018. g., izvadak iz sudskog registra za dužnika, prijedlog RH MF za otvaranje st. postupka od 9.3.2018. g., podaci Porezne uprave o imovini dužnika od 2.3.2018. g., Očevidnik FINE o redoslijedu plaćanja od 2.3.2018. g., dopis Porezne uprave od 5.3.2018. g. godišnje fin. izvješće za 2016. g., rješenje TSO 19 St-181/18 od 4.4.2018. g., Potvrda FINE od 8.5.2018. g. o blokadi računa dužnika, Potvrda </w:t>
      </w:r>
      <w:proofErr w:type="spellStart"/>
      <w:r w:rsidR="00010189">
        <w:rPr>
          <w:lang w:val="hr-HR"/>
        </w:rPr>
        <w:t>zk</w:t>
      </w:r>
      <w:proofErr w:type="spellEnd"/>
      <w:r w:rsidR="00010189">
        <w:rPr>
          <w:lang w:val="hr-HR"/>
        </w:rPr>
        <w:t xml:space="preserve">. odjela Osijek od 10.5.2018. g., popis osiguranika HZMO od 9.3.2016. g. do 8.5.2018. g., Uvjerenje Centra vozila Hrvatske d.d. od 10.5.2018. g., preslika </w:t>
      </w:r>
      <w:proofErr w:type="spellStart"/>
      <w:r w:rsidR="00010189">
        <w:rPr>
          <w:lang w:val="hr-HR"/>
        </w:rPr>
        <w:t>prokaznog</w:t>
      </w:r>
      <w:proofErr w:type="spellEnd"/>
      <w:r w:rsidR="00010189">
        <w:rPr>
          <w:lang w:val="hr-HR"/>
        </w:rPr>
        <w:t xml:space="preserve"> imovine dužnika od 22.5.2018. g.</w:t>
      </w:r>
    </w:p>
    <w:p w:rsidRDefault="00AB535D" w:rsidP="00AB535D" w:rsidR="00AB535D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>
        <w:t>5</w:t>
      </w:r>
      <w:r w:rsidRPr="005E551C">
        <w:t xml:space="preserve"> Stečajnog zakona („Narodne novine“ broj </w:t>
      </w:r>
      <w:r>
        <w:t xml:space="preserve">71/15 </w:t>
      </w:r>
      <w:r w:rsidRPr="005E551C">
        <w:t xml:space="preserve">u daljnjem tekstu SZ) -  </w:t>
      </w:r>
      <w:r>
        <w:t xml:space="preserve">nesposobnost za </w:t>
      </w:r>
      <w:r>
        <w:lastRenderedPageBreak/>
        <w:t xml:space="preserve">plaćanje </w:t>
      </w:r>
      <w:r w:rsidRPr="005E551C">
        <w:t xml:space="preserve">te ujedno da dužnik ne posjeduje nikakvu imovinu a niti onu koja bi bila dovoljna za namirenje troškova stečajnog postupka valjalo je sukladno čl. </w:t>
      </w:r>
      <w:r>
        <w:t>132 st. 2 Stečajnog zakona (NN br. 71/15) donijeti rješenje o otvaranju i zaključenju stečajnog postupa i</w:t>
      </w:r>
      <w:r w:rsidRPr="005E551C">
        <w:t xml:space="preserve"> odlučiti kao u izreci.</w:t>
      </w:r>
    </w:p>
    <w:p w:rsidRDefault="00AB535D" w:rsidP="00AB535D" w:rsidR="00AB535D" w:rsidRPr="005E551C">
      <w:pPr>
        <w:pStyle w:val="Bezproreda"/>
        <w:ind w:firstLine="708"/>
        <w:jc w:val="both"/>
      </w:pPr>
    </w:p>
    <w:p w:rsidRDefault="00AB535D" w:rsidP="00AB535D" w:rsidR="00AB535D">
      <w:pPr>
        <w:jc w:val="both"/>
      </w:pPr>
      <w:r>
        <w:tab/>
        <w:t xml:space="preserve">Za stečajnu upraviteljicu, automatskim odabirom, imenovana je Sanela </w:t>
      </w:r>
      <w:proofErr w:type="spellStart"/>
      <w:r>
        <w:t>Kučar</w:t>
      </w:r>
      <w:proofErr w:type="spellEnd"/>
      <w:r>
        <w:t xml:space="preserve"> iz Osijeka s liste A stečajnih upravitelja za područje nadležnosti ovoga suda a sukladno čl. 84 st. 1 u vezi s čl. 85 st. 2 SZ.</w:t>
      </w:r>
    </w:p>
    <w:p w:rsidRDefault="00AB535D" w:rsidP="00AB535D" w:rsidR="00AB535D">
      <w:pPr>
        <w:jc w:val="both"/>
      </w:pPr>
    </w:p>
    <w:p w:rsidRDefault="00755764" w:rsidP="007D2041" w:rsidR="00755764">
      <w:pPr>
        <w:jc w:val="both"/>
      </w:pPr>
    </w:p>
    <w:p w:rsidRDefault="00EB20E7" w:rsidP="007D2041" w:rsidR="00EB20E7">
      <w:pPr>
        <w:jc w:val="both"/>
      </w:pPr>
    </w:p>
    <w:p w:rsidRDefault="00324E7F" w:rsidP="0098411D" w:rsidR="00590AC7">
      <w:pPr>
        <w:jc w:val="center"/>
      </w:pPr>
      <w:r w:rsidRPr="00D2596C">
        <w:t xml:space="preserve">U Osijeku </w:t>
      </w:r>
      <w:r w:rsidR="0063481B">
        <w:t>28</w:t>
      </w:r>
      <w:r w:rsidR="00010189">
        <w:t>. kolovoza</w:t>
      </w:r>
      <w:r w:rsidR="00AB535D">
        <w:t xml:space="preserve"> 2018. g.</w:t>
      </w:r>
    </w:p>
    <w:p w:rsidRDefault="005F6F8C" w:rsidP="0098411D" w:rsidR="005F6F8C">
      <w:pPr>
        <w:jc w:val="center"/>
      </w:pPr>
    </w:p>
    <w:p w:rsidRDefault="0098411D" w:rsidP="0098411D" w:rsidR="0098411D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11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FC6077" w:rsidP="00DF5F6A" w:rsidR="00FC6077">
      <w:pPr>
        <w:jc w:val="both"/>
        <w:rPr>
          <w:b/>
        </w:rPr>
      </w:pPr>
    </w:p>
    <w:p w:rsidRDefault="00FC6077" w:rsidP="00EC162E" w:rsidR="00FC6077" w:rsidRPr="00EC162E">
      <w:pPr>
        <w:jc w:val="both"/>
        <w:rPr>
          <w:b/>
        </w:rPr>
      </w:pPr>
    </w:p>
    <w:p w:rsidRDefault="00DF5F6A" w:rsidP="00EC162E" w:rsidR="00DF5F6A" w:rsidRPr="00EC162E">
      <w:pPr>
        <w:jc w:val="both"/>
      </w:pPr>
      <w:r w:rsidRPr="00EC162E">
        <w:t>DNA:</w:t>
      </w:r>
    </w:p>
    <w:p w:rsidRDefault="007D7E9A" w:rsidP="00EC162E" w:rsidR="00FC6077" w:rsidRPr="005F6F8C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F6F8C">
        <w:rPr>
          <w:lang w:val="hr-HR"/>
        </w:rPr>
        <w:t>e-</w:t>
      </w:r>
      <w:proofErr w:type="spellStart"/>
      <w:r w:rsidR="00DF5F6A" w:rsidRPr="005F6F8C">
        <w:rPr>
          <w:lang w:val="hr-HR"/>
        </w:rPr>
        <w:t>ogl</w:t>
      </w:r>
      <w:proofErr w:type="spellEnd"/>
      <w:r w:rsidR="00DF5F6A" w:rsidRPr="005F6F8C">
        <w:rPr>
          <w:lang w:val="hr-HR"/>
        </w:rPr>
        <w:t>. pl.</w:t>
      </w:r>
    </w:p>
    <w:p w:rsidRDefault="00163859" w:rsidP="00EC162E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Registar</w:t>
      </w:r>
      <w:r w:rsidR="005456F8" w:rsidRPr="00EC162E">
        <w:rPr>
          <w:lang w:val="hr-HR"/>
        </w:rPr>
        <w:t xml:space="preserve"> TS Osijek</w:t>
      </w:r>
    </w:p>
    <w:p w:rsidRDefault="00235972" w:rsidP="00EC162E" w:rsidR="0023597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>dužnik</w:t>
      </w:r>
    </w:p>
    <w:p w:rsidRDefault="00AB535D" w:rsidP="00EC162E" w:rsidR="00AB535D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 xml:space="preserve">st. uprav. Sanela </w:t>
      </w:r>
      <w:proofErr w:type="spellStart"/>
      <w:r>
        <w:rPr>
          <w:lang w:val="hr-HR"/>
        </w:rPr>
        <w:t>Kučar</w:t>
      </w:r>
      <w:proofErr w:type="spellEnd"/>
      <w:r>
        <w:rPr>
          <w:lang w:val="hr-HR"/>
        </w:rPr>
        <w:t>, Osijek, Strossmayerova 37</w:t>
      </w:r>
    </w:p>
    <w:p w:rsidRDefault="009B0A5A" w:rsidP="00EC162E" w:rsidR="009B0A5A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>ŽDO Osijek</w:t>
      </w:r>
    </w:p>
    <w:p w:rsidRDefault="00163859" w:rsidP="00EC162E" w:rsidR="00F058D9" w:rsidRPr="00AB535D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jc w:val="both"/>
        <w:rPr>
          <w:sz w:val="20"/>
          <w:szCs w:val="20"/>
        </w:rPr>
      </w:pPr>
      <w:r w:rsidRPr="00EC162E">
        <w:rPr>
          <w:lang w:val="hr-HR"/>
        </w:rPr>
        <w:t xml:space="preserve"> kal. </w:t>
      </w:r>
      <w:r w:rsidR="00235972">
        <w:rPr>
          <w:lang w:val="hr-HR"/>
        </w:rPr>
        <w:t>28.9.</w:t>
      </w: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FFC" w:rsidR="00F73FFC">
      <w:r>
        <w:separator/>
      </w:r>
    </w:p>
  </w:endnote>
  <w:endnote w:id="0" w:type="continuationSeparator">
    <w:p w:rsidRDefault="00F73FFC" w:rsidR="00F73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FFC" w:rsidR="00F73FFC">
      <w:r>
        <w:separator/>
      </w:r>
    </w:p>
  </w:footnote>
  <w:footnote w:id="0" w:type="continuationSeparator">
    <w:p w:rsidRDefault="00F73FFC" w:rsidR="00F73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101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010189" w:rsidP="00010189" w:rsidR="00010189">
    <w:pPr>
      <w:jc w:val="right"/>
    </w:pPr>
    <w:r>
      <w:t>Broj: 6 St-821/18-15</w:t>
    </w:r>
  </w:p>
  <w:p w:rsidRDefault="0092156A" w:rsidP="0055683E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28689E"/>
    <w:multiLevelType w:val="hybridMultilevel"/>
    <w:tmpl w:val="2A7409C8"/>
    <w:lvl w:tplc="7D5CC294" w:ilvl="0">
      <w:start w:val="1"/>
      <w:numFmt w:val="upperRoman"/>
      <w:lvlText w:val="%1."/>
      <w:lvlJc w:val="left"/>
      <w:pPr>
        <w:ind w:hanging="720" w:left="1080"/>
      </w:pPr>
    </w:lvl>
    <w:lvl w:tplc="8684E64E" w:ilvl="1">
      <w:numFmt w:val="bullet"/>
      <w:lvlText w:val=""/>
      <w:lvlJc w:val="left"/>
      <w:pPr>
        <w:ind w:hanging="430" w:left="1510"/>
      </w:pPr>
      <w:rPr>
        <w:rFonts w:cs="Times New Roman" w:eastAsia="Times New Roman" w:hAnsi="Symbol" w:ascii="Symbol" w:hint="default"/>
        <w:sz w:val="24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5FA5A1E"/>
    <w:multiLevelType w:val="hybridMultilevel"/>
    <w:tmpl w:val="F3744B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E2470A8"/>
    <w:multiLevelType w:val="hybridMultilevel"/>
    <w:tmpl w:val="313A0904"/>
    <w:lvl w:tplc="94643010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EB00E31"/>
    <w:multiLevelType w:val="hybridMultilevel"/>
    <w:tmpl w:val="ABDA72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9206B6D"/>
    <w:multiLevelType w:val="hybridMultilevel"/>
    <w:tmpl w:val="190E92E6"/>
    <w:lvl w:tplc="DB16878C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62E780F"/>
    <w:multiLevelType w:val="hybridMultilevel"/>
    <w:tmpl w:val="A7060248"/>
    <w:lvl w:tplc="CE74B61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6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7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1342EA7"/>
    <w:multiLevelType w:val="hybridMultilevel"/>
    <w:tmpl w:val="15C0C79A"/>
    <w:lvl w:tplc="7166F6AE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2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2"/>
  </w:num>
  <w:num w:numId="3">
    <w:abstractNumId w:val="24"/>
  </w:num>
  <w:num w:numId="4">
    <w:abstractNumId w:val="14"/>
  </w:num>
  <w:num w:numId="5">
    <w:abstractNumId w:val="27"/>
  </w:num>
  <w:num w:numId="6">
    <w:abstractNumId w:val="32"/>
  </w:num>
  <w:num w:numId="7">
    <w:abstractNumId w:val="23"/>
  </w:num>
  <w:num w:numId="8">
    <w:abstractNumId w:val="26"/>
  </w:num>
  <w:num w:numId="9">
    <w:abstractNumId w:val="3"/>
  </w:num>
  <w:num w:numId="10">
    <w:abstractNumId w:val="1"/>
  </w:num>
  <w:num w:numId="11">
    <w:abstractNumId w:val="30"/>
  </w:num>
  <w:num w:numId="12">
    <w:abstractNumId w:val="6"/>
  </w:num>
  <w:num w:numId="13">
    <w:abstractNumId w:val="10"/>
  </w:num>
  <w:num w:numId="14">
    <w:abstractNumId w:val="25"/>
  </w:num>
  <w:num w:numId="15">
    <w:abstractNumId w:val="31"/>
  </w:num>
  <w:num w:numId="16">
    <w:abstractNumId w:val="0"/>
  </w:num>
  <w:num w:numId="17">
    <w:abstractNumId w:val="7"/>
  </w:num>
  <w:num w:numId="18">
    <w:abstractNumId w:val="17"/>
  </w:num>
  <w:num w:numId="19">
    <w:abstractNumId w:val="22"/>
  </w:num>
  <w:num w:numId="20">
    <w:abstractNumId w:val="4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6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8"/>
  </w:num>
  <w:num w:numId="31">
    <w:abstractNumId w:val="8"/>
  </w:num>
  <w:num w:numId="32">
    <w:abstractNumId w:val="9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0189"/>
    <w:rsid w:val="00011AD3"/>
    <w:rsid w:val="00031C53"/>
    <w:rsid w:val="00032427"/>
    <w:rsid w:val="00032615"/>
    <w:rsid w:val="000356BD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7F6"/>
    <w:rsid w:val="000C2EBA"/>
    <w:rsid w:val="000E105A"/>
    <w:rsid w:val="000E3895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26DE"/>
    <w:rsid w:val="001C39D1"/>
    <w:rsid w:val="001C68B7"/>
    <w:rsid w:val="001D04A7"/>
    <w:rsid w:val="001D771B"/>
    <w:rsid w:val="001F1BA6"/>
    <w:rsid w:val="001F7662"/>
    <w:rsid w:val="00235972"/>
    <w:rsid w:val="00240917"/>
    <w:rsid w:val="00243617"/>
    <w:rsid w:val="002526D3"/>
    <w:rsid w:val="00271876"/>
    <w:rsid w:val="00271F61"/>
    <w:rsid w:val="00272432"/>
    <w:rsid w:val="002743AC"/>
    <w:rsid w:val="0028218A"/>
    <w:rsid w:val="002859AC"/>
    <w:rsid w:val="0029197A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3909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592A"/>
    <w:rsid w:val="0055683E"/>
    <w:rsid w:val="00557FA5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3101"/>
    <w:rsid w:val="005F38B0"/>
    <w:rsid w:val="005F6F8C"/>
    <w:rsid w:val="00631AD2"/>
    <w:rsid w:val="00631B6D"/>
    <w:rsid w:val="0063481B"/>
    <w:rsid w:val="006451E7"/>
    <w:rsid w:val="00650BA8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5764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7F7AE7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11D"/>
    <w:rsid w:val="00984C3D"/>
    <w:rsid w:val="00985A43"/>
    <w:rsid w:val="009A4342"/>
    <w:rsid w:val="009B0A5A"/>
    <w:rsid w:val="009C32E6"/>
    <w:rsid w:val="009D491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B535D"/>
    <w:rsid w:val="00AC3944"/>
    <w:rsid w:val="00AC65C6"/>
    <w:rsid w:val="00AE36D5"/>
    <w:rsid w:val="00AF7CD3"/>
    <w:rsid w:val="00B0663D"/>
    <w:rsid w:val="00B140A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2A7A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63400"/>
    <w:rsid w:val="00D73E4D"/>
    <w:rsid w:val="00D8612A"/>
    <w:rsid w:val="00D95EBD"/>
    <w:rsid w:val="00DA062B"/>
    <w:rsid w:val="00DB065B"/>
    <w:rsid w:val="00DB712C"/>
    <w:rsid w:val="00DD1315"/>
    <w:rsid w:val="00DD544A"/>
    <w:rsid w:val="00DE03E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C162E"/>
    <w:rsid w:val="00EC3129"/>
    <w:rsid w:val="00ED72C6"/>
    <w:rsid w:val="00EE1979"/>
    <w:rsid w:val="00EE283C"/>
    <w:rsid w:val="00EE60C5"/>
    <w:rsid w:val="00EF29B1"/>
    <w:rsid w:val="00EF330B"/>
    <w:rsid w:val="00F00605"/>
    <w:rsid w:val="00F01EE1"/>
    <w:rsid w:val="00F02204"/>
    <w:rsid w:val="00F058D9"/>
    <w:rsid w:val="00F11DAD"/>
    <w:rsid w:val="00F21871"/>
    <w:rsid w:val="00F273F5"/>
    <w:rsid w:val="00F41C45"/>
    <w:rsid w:val="00F43FEE"/>
    <w:rsid w:val="00F63463"/>
    <w:rsid w:val="00F73FFC"/>
    <w:rsid w:val="00F82A78"/>
    <w:rsid w:val="00F914E7"/>
    <w:rsid w:val="00F944F7"/>
    <w:rsid w:val="00F9515B"/>
    <w:rsid w:val="00FA29C3"/>
    <w:rsid w:val="00FB43E2"/>
    <w:rsid w:val="00FC2E35"/>
    <w:rsid w:val="00FC3029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B535D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AB535D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EC162E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true" w:styleId="Naslov3Char" w:type="character">
    <w:name w:val="Naslov 3 Char"/>
    <w:basedOn w:val="Zadanifontodlomka"/>
    <w:link w:val="Naslov3"/>
    <w:semiHidden/>
    <w:rsid w:val="00AB535D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AB535D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Bodytext2" w:type="character">
    <w:name w:val="Body text (2)_"/>
    <w:link w:val="Bodytext20"/>
    <w:rsid w:val="00AB535D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AB535D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customStyle="true" w:styleId="Bodytext3" w:type="character">
    <w:name w:val="Body text (3)_"/>
    <w:basedOn w:val="Zadanifontodlomka"/>
    <w:link w:val="Bodytext30"/>
    <w:locked/>
    <w:rsid w:val="00AB535D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AB535D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customStyle="true" w:styleId="Bodytext2Bold" w:type="character">
    <w:name w:val="Body text (2) + Bold"/>
    <w:basedOn w:val="Bodytext2"/>
    <w:rsid w:val="00AB535D"/>
    <w:rPr>
      <w:shd w:fill="FFFFFF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5E31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3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B535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AB535D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EC162E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1" w:styleId="Naslov3Char" w:type="character">
    <w:name w:val="Naslov 3 Char"/>
    <w:basedOn w:val="Zadanifontodlomka"/>
    <w:link w:val="Naslov3"/>
    <w:semiHidden/>
    <w:rsid w:val="00AB535D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AB535D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Bodytext2" w:type="character">
    <w:name w:val="Body text (2)_"/>
    <w:link w:val="Bodytext20"/>
    <w:rsid w:val="00AB535D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AB535D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customStyle="1" w:styleId="Bodytext3" w:type="character">
    <w:name w:val="Body text (3)_"/>
    <w:basedOn w:val="Zadanifontodlomka"/>
    <w:link w:val="Bodytext30"/>
    <w:locked/>
    <w:rsid w:val="00AB535D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AB535D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customStyle="1" w:styleId="Bodytext2Bold" w:type="character">
    <w:name w:val="Body text (2) + Bold"/>
    <w:basedOn w:val="Bodytext2"/>
    <w:rsid w:val="00AB535D"/>
    <w:rPr>
      <w:shd w:color="auto" w:fill="FFFFFF" w:val="clear"/>
    </w:rPr>
  </w:style>
  <w:style w:styleId="Tekstrezerviranogmjesta" w:type="character">
    <w:name w:val="Placeholder Text"/>
    <w:basedOn w:val="Zadanifontodlomka"/>
    <w:uiPriority w:val="99"/>
    <w:semiHidden/>
    <w:rsid w:val="005E31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3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3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3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2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7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St-821/2018</izvorni_sadrzaj>
    <derivirana_varijabla naziv="DomainObject.Predmet.OznakaBroj_1">St-821/2018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GeoMatic d.o.o. za geodetske djelatnosti</item>
      <item>RH MINISTARSTVO FINANCIJA POREZNA UPRAVA</item>
    </izvorni_sadrzaj>
    <derivirana_varijabla naziv="DomainObject.Predmet.SudioniciListNaziv_1">
      <item>GeoMatic d.o.o. za geodetske djelatnosti</item>
      <item>RH MINISTARSTVO FINANCIJA POREZNA UPRAVA</item>
    </derivirana_varijabla>
  </DomainObject.Predmet.SudioniciListNaziv>
  <DomainObject.Predmet.SudioniciListAdressOIB>
    <izvorni_sadrzaj>
      <item>GeoMatic d.o.o. za geodetske djelatnosti, OIB 65684115594, J.J. Strossmayera 35 ,31400 Trnava</item>
      <item>RH MINISTARSTVO FINANCIJA POREZNA UPRAVA, OIB 18683136487</item>
    </izvorni_sadrzaj>
    <derivirana_varijabla naziv="DomainObject.Predmet.SudioniciListAdressOIB_1">
      <item>GeoMatic d.o.o. za geodetske djelatnosti, OIB 65684115594, J.J. Strossmayera 35 ,31400 Trnava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65684115594</item>
      <item>, OIB 18683136487</item>
    </izvorni_sadrzaj>
    <derivirana_varijabla naziv="DomainObject.Predmet.SudioniciListNazivOIB_1">
      <item>, OIB 65684115594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5B4B2-10EE-4393-80EE-360010990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1457</properties:Words>
  <properties:Characters>8054</properties:Characters>
  <properties:Lines>262</properties:Lines>
  <properties:Paragraphs>79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2018-08-22T06:55:00Z</dcterms:created>
  <dc:creator>dsekulic</dc:creator>
  <cp:lastModifiedBy>Danijela Sekulić</cp:lastModifiedBy>
  <cp:lastPrinted>2018-08-28T11:24:00Z</cp:lastPrinted>
  <dcterms:modified xmlns:xsi="http://www.w3.org/2001/XMLSchema-instance" xsi:type="dcterms:W3CDTF">2018-08-28T11:30:00Z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(GEOMATIC SANELA.docx)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