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c4ed" w14:paraId="d02c4ed" w:rsidRDefault="00AE649C" w:rsidP="00FA5B5E" w:rsidR="00AE649C" w:rsidRPr="00B76F3C">
      <w:pPr>
        <w:pStyle w:val="Naslov3"/>
        <w15:collapsed w:val="false"/>
      </w:pPr>
    </w:p>
    <w:p w:rsidRDefault="001A64ED" w:rsidP="001A64ED" w:rsidR="001A64ED" w:rsidRPr="001A64ED">
      <w:pPr>
        <w:spacing w:after="0"/>
        <w:jc w:val="right"/>
        <w:rPr>
          <w:rFonts w:cs="Arial" w:eastAsia="Times New Roman" w:hAnsi="Arial" w:ascii="Arial"/>
          <w:b/>
          <w:lang w:eastAsia="hr-HR"/>
        </w:rPr>
      </w:pPr>
      <w:r w:rsidRPr="001A64ED">
        <w:rPr>
          <w:rFonts w:cs="Times New Roman" w:eastAsia="Times New Roman"/>
          <w:lang w:eastAsia="hr-HR"/>
        </w:rPr>
        <w:t>Poslovni broj 3 St-222/2011-195</w:t>
      </w:r>
    </w:p>
    <w:p w:rsidRDefault="001A64ED" w:rsidP="001A64ED" w:rsidR="001A64ED" w:rsidRPr="001A64ED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1A64ED" w:rsidP="001A64ED" w:rsidR="001A64ED" w:rsidRPr="001A64ED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1A64ED" w:rsidP="001A64ED" w:rsidR="001A64ED" w:rsidRPr="001A64ED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1A64ED" w:rsidP="001A64ED" w:rsidR="001A64ED" w:rsidRPr="001A64ED">
      <w:pPr>
        <w:spacing w:after="0"/>
        <w:ind w:firstLine="708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 xml:space="preserve">REPUBLIKA HRVATSKA </w:t>
      </w:r>
      <w:r w:rsidRPr="001A64ED">
        <w:rPr>
          <w:rFonts w:cs="Times New Roman" w:eastAsia="Times New Roman"/>
          <w:lang w:eastAsia="hr-HR"/>
        </w:rPr>
        <w:tab/>
      </w:r>
      <w:r w:rsidRPr="001A64ED">
        <w:rPr>
          <w:rFonts w:cs="Times New Roman" w:eastAsia="Times New Roman"/>
          <w:lang w:eastAsia="hr-HR"/>
        </w:rPr>
        <w:tab/>
      </w:r>
      <w:r w:rsidRPr="001A64ED">
        <w:rPr>
          <w:rFonts w:cs="Times New Roman" w:eastAsia="Times New Roman"/>
          <w:lang w:eastAsia="hr-HR"/>
        </w:rPr>
        <w:tab/>
      </w:r>
      <w:r w:rsidRPr="001A64ED">
        <w:rPr>
          <w:rFonts w:cs="Times New Roman" w:eastAsia="Times New Roman"/>
          <w:lang w:eastAsia="hr-HR"/>
        </w:rPr>
        <w:tab/>
      </w:r>
      <w:r w:rsidRPr="001A64ED">
        <w:rPr>
          <w:rFonts w:cs="Times New Roman" w:eastAsia="Times New Roman"/>
          <w:lang w:eastAsia="hr-HR"/>
        </w:rPr>
        <w:tab/>
      </w:r>
    </w:p>
    <w:p w:rsidRDefault="001A64ED" w:rsidP="001A64ED" w:rsidR="001A64ED" w:rsidRPr="001A64ED">
      <w:pPr>
        <w:spacing w:after="0"/>
        <w:ind w:firstLine="708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>TRGOVAČKI SUD U ZADRU</w:t>
      </w:r>
    </w:p>
    <w:p w:rsidRDefault="001A64ED" w:rsidP="001A64ED" w:rsidR="001A64ED" w:rsidRPr="001A64ED">
      <w:pPr>
        <w:spacing w:after="0"/>
        <w:ind w:firstLine="708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>Zadar, Dr. Franje Tuđmana 35</w:t>
      </w:r>
    </w:p>
    <w:p w:rsidRDefault="001A64ED" w:rsidP="001A64ED" w:rsidR="001A64ED" w:rsidRPr="001A6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jc w:val="center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>R E P U B L I K A  H R V A T S KA</w:t>
      </w:r>
    </w:p>
    <w:p w:rsidRDefault="001A64ED" w:rsidP="001A64ED" w:rsidR="001A64ED" w:rsidRPr="001A6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jc w:val="center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>Z A K LJ U Č A K</w:t>
      </w:r>
    </w:p>
    <w:p w:rsidRDefault="001A64ED" w:rsidP="001A64ED" w:rsidR="001A64ED" w:rsidRPr="001A6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 xml:space="preserve">Trgovački sud u Zadru, OIB 39670464653, po sutkinji Tini Grgas, u stečajnom postupku nad stečajnim dužnikom NOVA ZORA </w:t>
      </w:r>
      <w:proofErr w:type="spellStart"/>
      <w:r w:rsidRPr="001A64ED">
        <w:rPr>
          <w:rFonts w:cs="Times New Roman" w:eastAsia="Times New Roman"/>
          <w:lang w:eastAsia="hr-HR"/>
        </w:rPr>
        <w:t>p.z</w:t>
      </w:r>
      <w:proofErr w:type="spellEnd"/>
      <w:r w:rsidRPr="001A64ED">
        <w:rPr>
          <w:rFonts w:cs="Times New Roman" w:eastAsia="Times New Roman"/>
          <w:lang w:eastAsia="hr-HR"/>
        </w:rPr>
        <w:t xml:space="preserve">., u stečaju sa sjedištem u Svetom Filipu i Jakovu (Općina Sveti Filip i Jakov), OIB: 99918306561, zastupanim po stečajnom upravitelju </w:t>
      </w:r>
      <w:proofErr w:type="spellStart"/>
      <w:r w:rsidRPr="001A64ED">
        <w:rPr>
          <w:rFonts w:cs="Times New Roman" w:eastAsia="Times New Roman"/>
          <w:lang w:eastAsia="hr-HR"/>
        </w:rPr>
        <w:t>mr.sc</w:t>
      </w:r>
      <w:proofErr w:type="spellEnd"/>
      <w:r w:rsidRPr="001A64ED">
        <w:rPr>
          <w:rFonts w:cs="Times New Roman" w:eastAsia="Times New Roman"/>
          <w:lang w:eastAsia="hr-HR"/>
        </w:rPr>
        <w:t xml:space="preserve">. </w:t>
      </w:r>
      <w:proofErr w:type="spellStart"/>
      <w:r w:rsidRPr="001A64ED">
        <w:rPr>
          <w:rFonts w:cs="Times New Roman" w:eastAsia="Times New Roman"/>
          <w:lang w:eastAsia="hr-HR"/>
        </w:rPr>
        <w:t>Frani</w:t>
      </w:r>
      <w:proofErr w:type="spellEnd"/>
      <w:r w:rsidRPr="001A64ED">
        <w:rPr>
          <w:rFonts w:cs="Times New Roman" w:eastAsia="Times New Roman"/>
          <w:lang w:eastAsia="hr-HR"/>
        </w:rPr>
        <w:t xml:space="preserve"> Zvonimiru Negru iz Zadra, Miroslava Krleže 3C, OIB: 59618330195, odlučujući o obrazloženom prijedlogu stečajnog upravitelja od 4. travnja 2016. za sazivanje skupštine vjerovnika, 18. travnja 2016.  </w:t>
      </w:r>
    </w:p>
    <w:p w:rsidRDefault="001A64ED" w:rsidP="001A64ED" w:rsidR="001A64ED" w:rsidRPr="001A6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jc w:val="center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 xml:space="preserve">z a k </w:t>
      </w:r>
      <w:proofErr w:type="spellStart"/>
      <w:r w:rsidRPr="001A64ED">
        <w:rPr>
          <w:rFonts w:cs="Times New Roman" w:eastAsia="Times New Roman"/>
          <w:lang w:eastAsia="hr-HR"/>
        </w:rPr>
        <w:t>lj</w:t>
      </w:r>
      <w:proofErr w:type="spellEnd"/>
      <w:r w:rsidRPr="001A64ED">
        <w:rPr>
          <w:rFonts w:cs="Times New Roman" w:eastAsia="Times New Roman"/>
          <w:lang w:eastAsia="hr-HR"/>
        </w:rPr>
        <w:t xml:space="preserve"> u č i o   j e</w:t>
      </w:r>
    </w:p>
    <w:p w:rsidRDefault="001A64ED" w:rsidP="001A64ED" w:rsidR="001A64ED" w:rsidRPr="001A64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 xml:space="preserve">I. Saziva se skupština vjerovnika stečajnog dužnika za dan 3. svibnja 2016. s početkom u 13,00 sati u zgradi ovog suda, Dr. Franje Tuđmana 35, sudnica 26/I, sa slijedećim dnevnim redom:  </w:t>
      </w:r>
    </w:p>
    <w:p w:rsidRDefault="001A64ED" w:rsidP="001A64ED" w:rsidR="001A64ED" w:rsidRPr="001A64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>Izvješće stečajnog upravitelja o tijeku stečajnoga postupka i stanju stečajne mase</w:t>
      </w:r>
    </w:p>
    <w:p w:rsidRDefault="001A64ED" w:rsidP="001A64ED" w:rsidR="001A64ED" w:rsidRPr="001A64E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>Donošenje odluke o načinu i uvjetima unovčenja nekretnina (građevinskih objekata) u vlasništvu stečajnog dužnika.</w:t>
      </w:r>
    </w:p>
    <w:p w:rsidRDefault="001A64ED" w:rsidP="001A64ED" w:rsidR="001A64ED" w:rsidRPr="001A64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jc w:val="both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ab/>
        <w:t xml:space="preserve">II. Na skupštinu vjerovnika stečajnog dužnika pozivaju se svi stečajni vjerovnici, svi stečajni vjerovnici s pravom odvojenog namirenja te stečajni upravitelj. </w:t>
      </w:r>
    </w:p>
    <w:p w:rsidRDefault="001A64ED" w:rsidP="001A64ED" w:rsidR="001A64ED" w:rsidRPr="001A64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jc w:val="both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ab/>
        <w:t xml:space="preserve">III. Ovaj zaključak o upravljanju postupkom koji služi kao poziv za skupštinu vjerovnika će se objaviti na mrežnoj stranici e-Oglasna ploča suda zajedno sa izvješćem stečajnog upravitelja o tijeku stečajnoga postupka i stanju stečajne mase od 6. travnja 2016. </w:t>
      </w:r>
    </w:p>
    <w:p w:rsidRDefault="001A64ED" w:rsidP="001A64ED" w:rsidR="001A64ED" w:rsidRPr="001A6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jc w:val="center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 xml:space="preserve">U Zadru 18. travnja 2016. </w:t>
      </w:r>
    </w:p>
    <w:p w:rsidRDefault="001A64ED" w:rsidP="001A64ED" w:rsidR="001A64ED" w:rsidRPr="001A64ED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ab/>
      </w:r>
      <w:r w:rsidRPr="001A64ED">
        <w:rPr>
          <w:rFonts w:cs="Times New Roman" w:eastAsia="Times New Roman"/>
          <w:lang w:eastAsia="hr-HR"/>
        </w:rPr>
        <w:tab/>
      </w:r>
      <w:r w:rsidRPr="001A64ED">
        <w:rPr>
          <w:rFonts w:cs="Times New Roman" w:eastAsia="Times New Roman"/>
          <w:lang w:eastAsia="hr-HR"/>
        </w:rPr>
        <w:tab/>
      </w:r>
      <w:r w:rsidRPr="001A64ED">
        <w:rPr>
          <w:rFonts w:cs="Times New Roman" w:eastAsia="Times New Roman"/>
          <w:lang w:eastAsia="hr-HR"/>
        </w:rPr>
        <w:tab/>
        <w:t xml:space="preserve">        Sutkinja: </w:t>
      </w:r>
      <w:r w:rsidRPr="001A64ED">
        <w:rPr>
          <w:rFonts w:cs="Times New Roman" w:eastAsia="Times New Roman"/>
          <w:lang w:eastAsia="hr-HR"/>
        </w:rPr>
        <w:tab/>
      </w:r>
    </w:p>
    <w:p w:rsidRDefault="001A64ED" w:rsidP="001A64ED" w:rsidR="001A64ED" w:rsidRPr="001A64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 xml:space="preserve">                                                                                    Tina Grgas</w:t>
      </w:r>
    </w:p>
    <w:p w:rsidRDefault="001A64ED" w:rsidP="001A64ED" w:rsidR="001A64ED" w:rsidRPr="001A64ED">
      <w:pPr>
        <w:spacing w:after="0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>UPUTA O PRAVNOM LIJEKU</w:t>
      </w:r>
    </w:p>
    <w:p w:rsidRDefault="001A64ED" w:rsidP="001A64ED" w:rsidR="001A64ED" w:rsidRPr="001A64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 xml:space="preserve">Protiv ovog zaključka nije dopuštena žalba (čl. 19. st. 7. Stečajnog zakona, Narodne novine broj 71/15). </w:t>
      </w:r>
    </w:p>
    <w:p w:rsidRDefault="001A64ED" w:rsidP="001A64ED" w:rsidR="001A64ED" w:rsidRPr="001A64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4ED" w:rsidP="001A64ED" w:rsidR="001A64ED" w:rsidRPr="001A64ED">
      <w:pPr>
        <w:spacing w:after="0"/>
        <w:ind w:firstLine="708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 xml:space="preserve">Dostaviti : </w:t>
      </w:r>
    </w:p>
    <w:p w:rsidRDefault="001A64ED" w:rsidP="001A64ED" w:rsidR="001A64ED" w:rsidRPr="001A64ED">
      <w:pPr>
        <w:spacing w:after="0"/>
        <w:ind w:firstLine="708"/>
        <w:rPr>
          <w:rFonts w:cs="Times New Roman" w:eastAsia="Times New Roman"/>
          <w:lang w:eastAsia="hr-HR"/>
        </w:rPr>
      </w:pPr>
      <w:r w:rsidRPr="001A64ED">
        <w:rPr>
          <w:rFonts w:cs="Times New Roman" w:eastAsia="Times New Roman"/>
          <w:lang w:eastAsia="hr-HR"/>
        </w:rPr>
        <w:t xml:space="preserve">Svim sudionicima putem e-Oglasne ploče suda </w:t>
      </w:r>
    </w:p>
    <w:p w:rsidRDefault="001A64E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1A64ED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4ED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1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St-222/2011-191</izvorni_sadrzaj>
    <derivirana_varijabla naziv="DomainObject.Oznaka_1">St-222/2011-191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NA VTS POVODOM IZUZEĆA</izvorni_sadrzaj>
    <derivirana_varijabla naziv="DomainObject.Predmet.Opis_1">ORIGINAL SPISA NA VTS POVODOM IZUZEĆA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St-222/2011</izvorni_sadrzaj>
    <derivirana_varijabla naziv="DomainObject.Predmet.OznakaBroj_1">St-222/2011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ZORA poljoprivredna zadruga, u stečaju</izvorni_sadrzaj>
    <derivirana_varijabla naziv="DomainObject.Predmet.ProtustrankaFormated_1">  NOVA ZORA poljoprivredna zadruga, u stečaju</derivirana_varijabla>
  </DomainObject.Predmet.ProtustrankaFormated>
  <DomainObject.Predmet.ProtustrankaFormatedOIB>
    <izvorni_sadrzaj>  NOVA ZORA poljoprivredna zadruga, u stečaju, OIB 99918306561</izvorni_sadrzaj>
    <derivirana_varijabla naziv="DomainObject.Predmet.ProtustrankaFormatedOIB_1">  NOVA ZORA poljoprivredna zadruga, u stečaju, OIB 99918306561</derivirana_varijabla>
  </DomainObject.Predmet.ProtustrankaFormatedOIB>
  <DomainObject.Predmet.ProtustrankaFormatedWithAdress>
    <izvorni_sadrzaj> NOVA ZORA poljoprivredna zadruga, u stečaju, Sveti Filip I Jakov</izvorni_sadrzaj>
    <derivirana_varijabla naziv="DomainObject.Predmet.ProtustrankaFormatedWithAdress_1"> NOVA ZORA poljoprivredna zadruga, u stečaju, Sveti Filip I Jakov</derivirana_varijabla>
  </DomainObject.Predmet.ProtustrankaFormatedWithAdress>
  <DomainObject.Predmet.ProtustrankaFormatedWithAdressOIB>
    <izvorni_sadrzaj> NOVA ZORA poljoprivredna zadruga, u stečaju, OIB 99918306561, Sveti Filip I Jakov</izvorni_sadrzaj>
    <derivirana_varijabla naziv="DomainObject.Predmet.ProtustrankaFormatedWithAdressOIB_1"> NOVA ZORA poljoprivredna zadruga, u stečaju, OIB 99918306561, Sveti Filip I Jakov</derivirana_varijabla>
  </DomainObject.Predmet.ProtustrankaFormatedWithAdressOIB>
  <DomainObject.Predmet.ProtustrankaWithAdress>
    <izvorni_sadrzaj>NOVA ZORA poljoprivredna zadruga, u stečaju Sveti Filip I Jakov</izvorni_sadrzaj>
    <derivirana_varijabla naziv="DomainObject.Predmet.ProtustrankaWithAdress_1">NOVA ZORA poljoprivredna zadruga, u stečaju Sveti Filip I Jakov</derivirana_varijabla>
  </DomainObject.Predmet.ProtustrankaWithAdress>
  <DomainObject.Predmet.ProtustrankaWithAdressOIB>
    <izvorni_sadrzaj>NOVA ZORA poljoprivredna zadruga, u stečaju, OIB 99918306561, Sveti Filip I Jakov</izvorni_sadrzaj>
    <derivirana_varijabla naziv="DomainObject.Predmet.ProtustrankaWithAdressOIB_1">NOVA ZORA poljoprivredna zadruga, u stečaju, OIB 99918306561, Sveti Filip I Jakov</derivirana_varijabla>
  </DomainObject.Predmet.ProtustrankaWithAdressOIB>
  <DomainObject.Predmet.ProtustrankaNazivFormated>
    <izvorni_sadrzaj>NOVA ZORA poljoprivredna zadruga, u stečaju</izvorni_sadrzaj>
    <derivirana_varijabla naziv="DomainObject.Predmet.ProtustrankaNazivFormated_1">NOVA ZORA poljoprivredna zadruga, u stečaju</derivirana_varijabla>
  </DomainObject.Predmet.ProtustrankaNazivFormated>
  <DomainObject.Predmet.ProtustrankaNazivFormatedOIB>
    <izvorni_sadrzaj>NOVA ZORA poljoprivredna zadruga, u stečaju, OIB 99918306561</izvorni_sadrzaj>
    <derivirana_varijabla naziv="DomainObject.Predmet.ProtustrankaNazivFormatedOIB_1">NOVA ZORA poljoprivredna zadruga, u stečaju, OIB 99918306561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Zadru; MIRJANA PUNOŠ, VJEROVNIK</izvorni_sadrzaj>
    <derivirana_varijabla naziv="DomainObject.Predmet.StrankaFormated_1">  RH MF, Porezna uprava, Područni ured Zadar, zastupan po ŽDO u Zadru; MIRJANA PUNOŠ, VJEROVNIK</derivirana_varijabla>
  </DomainObject.Predmet.StrankaFormated>
  <DomainObject.Predmet.StrankaFormatedOIB>
    <izvorni_sadrzaj>  RH MF, Porezna uprava, Područni ured Zadar, zastupan po ŽDO u Zadru, OIB 18683136487; MIRJANA PUNOŠ, VJEROVNIK</izvorni_sadrzaj>
    <derivirana_varijabla naziv="DomainObject.Predmet.StrankaFormatedOIB_1">  RH MF, Porezna uprava, Područni ured Zadar, zastupan po ŽDO u Zadru, OIB 18683136487; MIRJANA PUNOŠ, VJEROVNIK</derivirana_varijabla>
  </DomainObject.Predmet.StrankaFormatedOIB>
  <DomainObject.Predmet.StrankaFormatedWithAdress>
    <izvorni_sadrzaj> RH MF, Porezna uprava, Područni ured Zadar, zastupan po ŽDO u Zadru; MIRJANA PUNOŠ, VJEROVNIK</izvorni_sadrzaj>
    <derivirana_varijabla naziv="DomainObject.Predmet.StrankaFormatedWithAdress_1"> RH MF, Porezna uprava, Područni ured Zadar, zastupan po ŽDO u Zadru; MIRJANA PUNOŠ, VJEROVNIK</derivirana_varijabla>
  </DomainObject.Predmet.StrankaFormatedWithAdress>
  <DomainObject.Predmet.StrankaFormatedWithAdressOIB>
    <izvorni_sadrzaj> RH MF, Porezna uprava, Područni ured Zadar, zastupan po ŽDO u Zadru, OIB 18683136487; MIRJANA PUNOŠ, VJEROVNIK</izvorni_sadrzaj>
    <derivirana_varijabla naziv="DomainObject.Predmet.StrankaFormatedWithAdressOIB_1"> RH MF, Porezna uprava, Područni ured Zadar, zastupan po ŽDO u Zadru, OIB 18683136487; MIRJANA PUNOŠ, VJEROVNIK</derivirana_varijabla>
  </DomainObject.Predmet.StrankaFormatedWithAdressOIB>
  <DomainObject.Predmet.StrankaWithAdress>
    <izvorni_sadrzaj>RH MF, Porezna uprava, Područni ured Zadar, zastupan po ŽDO u Zadru ,MIRJANA PUNOŠ, VJEROVNIK </izvorni_sadrzaj>
    <derivirana_varijabla naziv="DomainObject.Predmet.StrankaWithAdress_1">RH MF, Porezna uprava, Područni ured Zadar, zastupan po ŽDO u Zadru ,MIRJANA PUNOŠ, VJEROVNIK </derivirana_varijabla>
  </DomainObject.Predmet.StrankaWithAdress>
  <DomainObject.Predmet.StrankaWithAdressOIB>
    <izvorni_sadrzaj>RH MF, Porezna uprava, Područni ured Zadar, zastupan po ŽDO u Zadru, OIB 18683136487,MIRJANA PUNOŠ, VJEROVNIK</izvorni_sadrzaj>
    <derivirana_varijabla naziv="DomainObject.Predmet.StrankaWithAdressOIB_1">RH MF, Porezna uprava, Područni ured Zadar, zastupan po ŽDO u Zadru, OIB 18683136487,MIRJANA PUNOŠ, VJEROVNIK</derivirana_varijabla>
  </DomainObject.Predmet.StrankaWithAdressOIB>
  <DomainObject.Predmet.StrankaNazivFormated>
    <izvorni_sadrzaj>RH MF, Porezna uprava, Područni ured Zadar, zastupan po ŽDO u Zadru,MIRJANA PUNOŠ, VJEROVNIK</izvorni_sadrzaj>
    <derivirana_varijabla naziv="DomainObject.Predmet.StrankaNazivFormated_1">RH MF, Porezna uprava, Područni ured Zadar, zastupan po ŽDO u Zadru,MIRJANA PUNOŠ, VJEROVNIK</derivirana_varijabla>
  </DomainObject.Predmet.StrankaNazivFormated>
  <DomainObject.Predmet.StrankaNazivFormatedOIB>
    <izvorni_sadrzaj>RH MF, Porezna uprava, Područni ured Zadar, zastupan po ŽDO u Zadru, OIB 18683136487,MIRJANA PUNOŠ, VJEROVNIK</izvorni_sadrzaj>
    <derivirana_varijabla naziv="DomainObject.Predmet.StrankaNazivFormatedOIB_1">RH MF, Porezna uprava, Područni ured Zadar, zastupan po ŽDO u Zadru, OIB 18683136487,MIRJANA PUNOŠ, VJEROVNIK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11247776.16</izvorni_sadrzaj>
    <derivirana_varijabla naziv="DomainObject.Predmet.TrenutnaVrijednost_1">11247776.16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MF, Porezna uprava, Područni ured Zadar, zastupan po ŽDO u Zadru</item>
      <item>MIRJANA PUNOŠ, VJEROVNIK</item>
    </izvorni_sadrzaj>
    <derivirana_varijabla naziv="DomainObject.Predmet.StrankaListFormated_1">
      <item>RH MF, Porezna uprava, Područni ured Zadar, zastupan po ŽDO u Zadru</item>
      <item>MIRJANA PUNOŠ, VJEROVNIK</item>
    </derivirana_varijabla>
  </DomainObject.Predmet.StrankaListFormated>
  <DomainObject.Predmet.StrankaListFormatedOIB>
    <izvorni_sadrzaj>
      <item>RH MF, Porezna uprava, Područni ured Zadar, zastupan po ŽDO u Zadru, OIB 18683136487</item>
      <item>MIRJANA PUNOŠ, VJEROVNIK</item>
    </izvorni_sadrzaj>
    <derivirana_varijabla naziv="DomainObject.Predmet.StrankaListFormatedOIB_1">
      <item>RH MF, Porezna uprava, Područni ured Zadar, zastupan po ŽDO u Zadru, OIB 18683136487</item>
      <item>MIRJANA PUNOŠ, VJEROVNIK</item>
    </derivirana_varijabla>
  </DomainObject.Predmet.StrankaListFormatedOIB>
  <DomainObject.Predmet.StrankaListFormatedWithAdress>
    <izvorni_sadrzaj>
      <item>RH MF, Porezna uprava, Područni ured Zadar, zastupan po ŽDO u Zadru</item>
      <item>MIRJANA PUNOŠ, VJEROVNIK</item>
    </izvorni_sadrzaj>
    <derivirana_varijabla naziv="DomainObject.Predmet.StrankaListFormatedWithAdress_1">
      <item>RH MF, Porezna uprava, Područni ured Zadar, zastupan po ŽDO u Zadru</item>
      <item>MIRJANA PUNOŠ, VJEROVNIK</item>
    </derivirana_varijabla>
  </DomainObject.Predmet.StrankaListFormatedWithAdress>
  <DomainObject.Predmet.StrankaListFormatedWithAdressOIB>
    <izvorni_sadrzaj>
      <item>RH MF, Porezna uprava, Područni ured Zadar, zastupan po ŽDO u Zadru, OIB 18683136487</item>
      <item>MIRJANA PUNOŠ, VJEROVNIK</item>
    </izvorni_sadrzaj>
    <derivirana_varijabla naziv="DomainObject.Predmet.StrankaListFormatedWithAdressOIB_1">
      <item>RH MF, Porezna uprava, Područni ured Zadar, zastupan po ŽDO u Zadru, OIB 18683136487</item>
      <item>MIRJANA PUNOŠ, VJEROVNIK</item>
    </derivirana_varijabla>
  </DomainObject.Predmet.StrankaListFormatedWithAdressOIB>
  <DomainObject.Predmet.StrankaListNazivFormated>
    <izvorni_sadrzaj>
      <item>RH MF, Porezna uprava, Područni ured Zadar, zastupan po ŽDO u Zadru</item>
      <item>MIRJANA PUNOŠ, VJEROVNIK</item>
    </izvorni_sadrzaj>
    <derivirana_varijabla naziv="DomainObject.Predmet.StrankaListNazivFormated_1">
      <item>RH MF, Porezna uprava, Područni ured Zadar, zastupan po ŽDO u Zadru</item>
      <item>MIRJANA PUNOŠ, VJEROVNIK</item>
    </derivirana_varijabla>
  </DomainObject.Predmet.StrankaListNazivFormated>
  <DomainObject.Predmet.StrankaListNazivFormatedOIB>
    <izvorni_sadrzaj>
      <item>RH MF, Porezna uprava, Područni ured Zadar, zastupan po ŽDO u Zadru, OIB 18683136487</item>
      <item>MIRJANA PUNOŠ, VJEROVNIK</item>
    </izvorni_sadrzaj>
    <derivirana_varijabla naziv="DomainObject.Predmet.StrankaListNazivFormatedOIB_1">
      <item>RH MF, Porezna uprava, Područni ured Zadar, zastupan po ŽDO u Zadru, OIB 18683136487</item>
      <item>MIRJANA PUNOŠ, VJEROVNIK</item>
    </derivirana_varijabla>
  </DomainObject.Predmet.StrankaListNazivFormatedOIB>
  <DomainObject.Predmet.ProtuStrankaListFormated>
    <izvorni_sadrzaj>
      <item>NOVA ZORA poljoprivredna zadruga, u stečaju</item>
    </izvorni_sadrzaj>
    <derivirana_varijabla naziv="DomainObject.Predmet.ProtuStrankaListFormated_1">
      <item>NOVA ZORA poljoprivredna zadruga, u stečaju</item>
    </derivirana_varijabla>
  </DomainObject.Predmet.ProtuStrankaListFormated>
  <DomainObject.Predmet.ProtuStrankaListFormatedOIB>
    <izvorni_sadrzaj>
      <item>NOVA ZORA poljoprivredna zadruga, u stečaju, OIB 99918306561</item>
    </izvorni_sadrzaj>
    <derivirana_varijabla naziv="DomainObject.Predmet.ProtuStrankaListFormatedOIB_1">
      <item>NOVA ZORA poljoprivredna zadruga, u stečaju, OIB 99918306561</item>
    </derivirana_varijabla>
  </DomainObject.Predmet.ProtuStrankaListFormatedOIB>
  <DomainObject.Predmet.ProtuStrankaListFormatedWithAdress>
    <izvorni_sadrzaj>
      <item>NOVA ZORA poljoprivredna zadruga, u stečaju, Sveti Filip I Jakov</item>
    </izvorni_sadrzaj>
    <derivirana_varijabla naziv="DomainObject.Predmet.ProtuStrankaListFormatedWithAdress_1">
      <item>NOVA ZORA poljoprivredna zadruga, u stečaju, Sveti Filip I Jakov</item>
    </derivirana_varijabla>
  </DomainObject.Predmet.ProtuStrankaListFormatedWithAdress>
  <DomainObject.Predmet.ProtuStrankaListFormatedWithAdressOIB>
    <izvorni_sadrzaj>
      <item>NOVA ZORA poljoprivredna zadruga, u stečaju, OIB 99918306561, Sveti Filip I Jakov</item>
    </izvorni_sadrzaj>
    <derivirana_varijabla naziv="DomainObject.Predmet.ProtuStrankaListFormatedWithAdressOIB_1">
      <item>NOVA ZORA poljoprivredna zadruga, u stečaju, OIB 99918306561, Sveti Filip I Jakov</item>
    </derivirana_varijabla>
  </DomainObject.Predmet.ProtuStrankaListFormatedWithAdressOIB>
  <DomainObject.Predmet.ProtuStrankaListNazivFormated>
    <izvorni_sadrzaj>
      <item>NOVA ZORA poljoprivredna zadruga, u stečaju</item>
    </izvorni_sadrzaj>
    <derivirana_varijabla naziv="DomainObject.Predmet.ProtuStrankaListNazivFormated_1">
      <item>NOVA ZORA poljoprivredna zadruga, u stečaju</item>
    </derivirana_varijabla>
  </DomainObject.Predmet.ProtuStrankaListNazivFormated>
  <DomainObject.Predmet.ProtuStrankaListNazivFormatedOIB>
    <izvorni_sadrzaj>
      <item>NOVA ZORA poljoprivredna zadruga, u stečaju, OIB 99918306561</item>
    </izvorni_sadrzaj>
    <derivirana_varijabla naziv="DomainObject.Predmet.ProtuStrankaListNazivFormatedOIB_1">
      <item>NOVA ZORA poljoprivredna zadruga, u stečaju, OIB 99918306561</item>
    </derivirana_varijabla>
  </DomainObject.Predmet.ProtuStrankaListNazivFormatedOIB>
  <DomainObject.Predmet.OstaliListFormated>
    <izvorni_sadrzaj>
      <item>Fran Zvonimir Negro</item>
    </izvorni_sadrzaj>
    <derivirana_varijabla naziv="DomainObject.Predmet.OstaliListFormated_1">
      <item>Fran Zvonimir Negro</item>
    </derivirana_varijabla>
  </DomainObject.Predmet.OstaliListFormated>
  <DomainObject.Predmet.OstaliListFormatedOIB>
    <izvorni_sadrzaj>
      <item>Fran Zvonimir Negro, OIB 59618330195</item>
    </izvorni_sadrzaj>
    <derivirana_varijabla naziv="DomainObject.Predmet.OstaliListFormatedOIB_1">
      <item>Fran Zvonimir Negro, OIB 59618330195</item>
    </derivirana_varijabla>
  </DomainObject.Predmet.OstaliListFormatedOIB>
  <DomainObject.Predmet.OstaliListFormatedWithAdress>
    <izvorni_sadrzaj>
      <item>Fran Zvonimir Negro</item>
    </izvorni_sadrzaj>
    <derivirana_varijabla naziv="DomainObject.Predmet.OstaliListFormatedWithAdress_1">
      <item>Fran Zvonimir Negro</item>
    </derivirana_varijabla>
  </DomainObject.Predmet.OstaliListFormatedWithAdress>
  <DomainObject.Predmet.OstaliListFormatedWithAdressOIB>
    <izvorni_sadrzaj>
      <item>Fran Zvonimir Negro, OIB 59618330195</item>
    </izvorni_sadrzaj>
    <derivirana_varijabla naziv="DomainObject.Predmet.OstaliListFormatedWithAdressOIB_1">
      <item>Fran Zvonimir Negro, OIB 59618330195</item>
    </derivirana_varijabla>
  </DomainObject.Predmet.OstaliListFormatedWithAdressOIB>
  <DomainObject.Predmet.OstaliListNazivFormated>
    <izvorni_sadrzaj>
      <item>Fran Zvonimir Negro</item>
    </izvorni_sadrzaj>
    <derivirana_varijabla naziv="DomainObject.Predmet.OstaliListNazivFormated_1">
      <item>Fran Zvonimir Negro</item>
    </derivirana_varijabla>
  </DomainObject.Predmet.OstaliListNazivFormated>
  <DomainObject.Predmet.OstaliListNazivFormatedOIB>
    <izvorni_sadrzaj>
      <item>Fran Zvonimir Negro, OIB 59618330195</item>
    </izvorni_sadrzaj>
    <derivirana_varijabla naziv="DomainObject.Predmet.OstaliListNazivFormatedOIB_1">
      <item>Fran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St-222/2011-191</izvorni_sadrzaj>
    <derivirana_varijabla naziv="DomainObject.PoslovniBrojDokumenta_1">St-222/2011-191</derivirana_varijabla>
  </DomainObject.PoslovniBrojDokumenta>
  <DomainObject.Predmet.StrankaIDrugi>
    <izvorni_sadrzaj>RH MF, Porezna uprava, Područni ured Zadar, zastupan po ŽDO u Zadru i dr.</izvorni_sadrzaj>
    <derivirana_varijabla naziv="DomainObject.Predmet.StrankaIDrugi_1">RH MF, Porezna uprava, Područni ured Zadar, zastupan po ŽDO u Zadru i dr.</derivirana_varijabla>
  </DomainObject.Predmet.StrankaIDrugi>
  <DomainObject.Predmet.ProtustrankaIDrugi>
    <izvorni_sadrzaj>NOVA ZORA poljoprivredna zadruga, u stečaju</izvorni_sadrzaj>
    <derivirana_varijabla naziv="DomainObject.Predmet.ProtustrankaIDrugi_1">NOVA ZORA poljoprivredna zadruga, u stečaju</derivirana_varijabla>
  </DomainObject.Predmet.ProtustrankaIDrugi>
  <DomainObject.Predmet.StrankaIDrugiAdressOIB>
    <izvorni_sadrzaj>RH MF, Porezna uprava, Područni ured Zadar, zastupan po ŽDO u Zadru, OIB 18683136487 i dr.</izvorni_sadrzaj>
    <derivirana_varijabla naziv="DomainObject.Predmet.StrankaIDrugiAdressOIB_1">RH MF, Porezna uprava, Područni ured Zadar, zastupan po ŽDO u Zadru, OIB 18683136487 i dr.</derivirana_varijabla>
  </DomainObject.Predmet.StrankaIDrugiAdressOIB>
  <DomainObject.Predmet.ProtustrankaIDrugiAdressOIB>
    <izvorni_sadrzaj>NOVA ZORA poljoprivredna zadruga, u stečaju, OIB 99918306561, Sveti Filip I Jakov</izvorni_sadrzaj>
    <derivirana_varijabla naziv="DomainObject.Predmet.ProtustrankaIDrugiAdressOIB_1">NOVA ZORA poljoprivredna zadruga, u stečaju, OIB 99918306561,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ZORA poljoprivredna zadruga, u stečaju</item>
      <item>RH MF, Porezna uprava, Područni ured Zadar, zastupan po ŽDO u Zadru</item>
      <item>Fran Zvonimir Negro</item>
      <item>MIRJANA PUNOŠ, VJEROVNIK</item>
    </izvorni_sadrzaj>
    <derivirana_varijabla naziv="DomainObject.Predmet.SudioniciListNaziv_1">
      <item>NOVA ZORA poljoprivredna zadruga, u stečaju</item>
      <item>RH MF, Porezna uprava, Područni ured Zadar, zastupan po ŽDO u Zadru</item>
      <item>Fran Zvonimir Negro</item>
      <item>MIRJANA PUNOŠ, VJEROVNIK</item>
    </derivirana_varijabla>
  </DomainObject.Predmet.SudioniciListNaziv>
  <DomainObject.Predmet.SudioniciListAdressOIB>
    <izvorni_sadrzaj>
      <item>NOVA ZORA poljoprivredna zadruga, u stečaju, OIB 99918306561, Sveti Filip I Jakov</item>
      <item>RH MF, Porezna uprava, Područni ured Zadar, zastupan po ŽDO u Zadru, OIB 18683136487</item>
      <item>Fran Zvonimir Negro, OIB 59618330195</item>
      <item>MIRJANA PUNOŠ, VJEROVNIK</item>
    </izvorni_sadrzaj>
    <derivirana_varijabla naziv="DomainObject.Predmet.SudioniciListAdressOIB_1">
      <item>NOVA ZORA poljoprivredna zadruga, u stečaju, OIB 99918306561, Sveti Filip I Jakov</item>
      <item>RH MF, Porezna uprava, Područni ured Zadar, zastupan po ŽDO u Zadru, OIB 18683136487</item>
      <item>Fran Zvonimir Negro, OIB 59618330195</item>
      <item>MIRJANA PUNOŠ, VJEROVNIK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287F1-4C7F-405D-AB7C-15899ACE2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1409</properties:Characters>
  <properties:Lines>55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2016-04-19T06:55:00Z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St-222/2011-191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