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dc0e" w14:paraId="6cddc0e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574170">
        <w:rPr>
          <w:rFonts w:hAnsi="Times New Roman" w:ascii="Times New Roman"/>
          <w:szCs w:val="24"/>
          <w:lang w:val="hr-HR"/>
        </w:rPr>
        <w:t>6507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7C1486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7C1486">
        <w:rPr>
          <w:rFonts w:hAnsi="Times New Roman" w:ascii="Times New Roman"/>
          <w:szCs w:val="24"/>
          <w:lang w:val="hr-HR"/>
        </w:rPr>
        <w:t xml:space="preserve"> </w:t>
      </w:r>
      <w:r w:rsidR="007C1486" w:rsidRPr="007C1486">
        <w:rPr>
          <w:rFonts w:hAnsi="Times New Roman" w:ascii="Times New Roman"/>
        </w:rPr>
        <w:t>THALIATEX d.o.o., Velika Gorica, Sinjska 13, MBS: 080725354, OIB:  29998971950</w:t>
      </w:r>
      <w:r w:rsidR="00F1081E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A7387E">
        <w:rPr>
          <w:rFonts w:hAnsi="Times New Roman" w:ascii="Times New Roman"/>
          <w:szCs w:val="24"/>
          <w:lang w:val="hr-HR"/>
        </w:rPr>
        <w:t>6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7C1486">
        <w:rPr>
          <w:rFonts w:hAnsi="Times New Roman" w:ascii="Times New Roman"/>
          <w:szCs w:val="24"/>
        </w:rPr>
        <w:t xml:space="preserve"> </w:t>
      </w:r>
      <w:r w:rsidR="007C1486" w:rsidRPr="007C1486">
        <w:rPr>
          <w:rFonts w:hAnsi="Times New Roman" w:ascii="Times New Roman"/>
        </w:rPr>
        <w:t>THALIATEX d.o.o., Velika Gorica, Sinjska 13, MBS: 080725354, OIB:  29998971950</w:t>
      </w:r>
      <w:r w:rsidR="00CE7F4E">
        <w:rPr>
          <w:rFonts w:hAnsi="Times New Roman" w:ascii="Times New Roman"/>
        </w:rPr>
        <w:t>.</w:t>
      </w:r>
    </w:p>
    <w:p w:rsidRDefault="00A02786" w:rsidP="00A7387E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A7387E">
        <w:rPr>
          <w:rFonts w:hAnsi="Times New Roman" w:ascii="Times New Roman"/>
          <w:szCs w:val="24"/>
        </w:rPr>
        <w:t>6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7C1486">
        <w:rPr>
          <w:rFonts w:hAnsi="Times New Roman" w:ascii="Times New Roman"/>
          <w:szCs w:val="24"/>
        </w:rPr>
        <w:t xml:space="preserve"> Marijan Drljanovčan, Miholjanec, Antuna Mihanovića 131, OIB 49708160625</w:t>
      </w:r>
      <w:r w:rsidR="00B52206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7C1486" w:rsidRPr="007C1486">
        <w:rPr>
          <w:rFonts w:hAnsi="Times New Roman" w:ascii="Times New Roman"/>
        </w:rPr>
        <w:t>THALIATEX d.o.o., Velika Gorica, Sinjska 13, MBS: 080725354, OIB:  29998971950</w:t>
      </w:r>
      <w:r w:rsidR="007C1486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7387E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Nakon </w:t>
      </w:r>
      <w:r w:rsidR="00A02786">
        <w:rPr>
          <w:rFonts w:hAnsi="Times New Roman" w:ascii="Times New Roman"/>
          <w:szCs w:val="24"/>
          <w:lang w:val="hr-HR"/>
        </w:rPr>
        <w:t xml:space="preserve">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7387E">
        <w:rPr>
          <w:rFonts w:hAnsi="Times New Roman" w:ascii="Times New Roman"/>
          <w:lang w:val="hr-HR"/>
        </w:rPr>
        <w:t>28. 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A7387E">
        <w:rPr>
          <w:rFonts w:hAnsi="Times New Roman" w:ascii="Times New Roman"/>
          <w:lang w:val="hr-HR"/>
        </w:rPr>
        <w:t>28.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</w:t>
      </w:r>
      <w:r w:rsidR="00A7387E">
        <w:rPr>
          <w:rFonts w:hAnsi="Times New Roman" w:ascii="Times New Roman"/>
          <w:lang w:val="hr-HR"/>
        </w:rPr>
        <w:t>6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D361DF">
        <w:rPr>
          <w:rFonts w:hAnsi="Times New Roman" w:ascii="Times New Roman"/>
          <w:lang w:val="hr-HR"/>
        </w:rPr>
        <w:t>,v.r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D361D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361DF" w:rsidR="00D361DF" w:rsidRPr="00D361DF">
      <w:pPr>
        <w:jc w:val="right"/>
        <w:rPr>
          <w:rFonts w:hAnsi="Times New Roman" w:ascii="Times New Roman"/>
          <w:sz w:val="22"/>
          <w:szCs w:val="22"/>
        </w:rPr>
      </w:pPr>
    </w:p>
    <w:p w:rsidRDefault="00D361DF" w:rsidR="00D361DF" w:rsidRPr="00D361DF">
      <w:pPr>
        <w:jc w:val="right"/>
        <w:rPr>
          <w:rFonts w:hAnsi="Times New Roman" w:ascii="Times New Roman"/>
          <w:color w:val="000000"/>
        </w:rPr>
      </w:pPr>
      <w:r w:rsidRPr="00D361DF">
        <w:rPr>
          <w:rFonts w:hAnsi="Times New Roman" w:ascii="Times New Roman"/>
          <w:color w:val="000000"/>
        </w:rPr>
        <w:t>Za točnost otpravka</w:t>
      </w:r>
    </w:p>
    <w:p w:rsidRDefault="00D361DF" w:rsidR="00D361DF" w:rsidRPr="00D361DF">
      <w:pPr>
        <w:jc w:val="right"/>
        <w:rPr>
          <w:rFonts w:hAnsi="Times New Roman" w:ascii="Times New Roman"/>
          <w:color w:val="000000"/>
        </w:rPr>
      </w:pPr>
      <w:r w:rsidRPr="00D361DF">
        <w:rPr>
          <w:rFonts w:hAnsi="Times New Roman" w:ascii="Times New Roman"/>
          <w:color w:val="000000"/>
        </w:rPr>
        <w:t>Ovlašteni službenik</w:t>
      </w:r>
    </w:p>
    <w:p w:rsidRDefault="00D361DF" w:rsidR="00D361DF" w:rsidRPr="00D361DF">
      <w:pPr>
        <w:jc w:val="right"/>
        <w:rPr>
          <w:rFonts w:hAnsi="Times New Roman" w:ascii="Times New Roman"/>
          <w:color w:val="000000"/>
        </w:rPr>
      </w:pPr>
      <w:r w:rsidRPr="00D361DF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D361DF" w:rsidRPr="00D361DF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574170">
          <w:rPr>
            <w:rFonts w:hAnsi="Times New Roman" w:ascii="Times New Roman"/>
          </w:rPr>
          <w:t>6507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574170"/>
    <w:rsid w:val="00631843"/>
    <w:rsid w:val="007C1486"/>
    <w:rsid w:val="007F2CA2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7387E"/>
    <w:rsid w:val="00AC5E51"/>
    <w:rsid w:val="00B4743B"/>
    <w:rsid w:val="00B52206"/>
    <w:rsid w:val="00BA6C65"/>
    <w:rsid w:val="00BF4417"/>
    <w:rsid w:val="00CC2F6B"/>
    <w:rsid w:val="00CE7F4E"/>
    <w:rsid w:val="00D012D1"/>
    <w:rsid w:val="00D361DF"/>
    <w:rsid w:val="00E22456"/>
    <w:rsid w:val="00E360B5"/>
    <w:rsid w:val="00E45A83"/>
    <w:rsid w:val="00E80772"/>
    <w:rsid w:val="00ED0E6D"/>
    <w:rsid w:val="00F03AFC"/>
    <w:rsid w:val="00F1081E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6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6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2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6507</izvorni_sadrzaj>
    <derivirana_varijabla naziv="DomainObject.Predmet.Broj_1">6507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St-6507/2015</izvorni_sadrzaj>
    <derivirana_varijabla naziv="DomainObject.Predmet.OznakaBroj_1">St-6507/2015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THALIATEX d.o.o. zastupanog po punomoćniku Branimir Jularić</izvorni_sadrzaj>
    <derivirana_varijabla naziv="DomainObject.Predmet.ProtustrankaFormated_1">  THALIATEX d.o.o. zastupanog po punomoćniku Branimir Jularić</derivirana_varijabla>
  </DomainObject.Predmet.ProtustrankaFormated>
  <DomainObject.Predmet.ProtustrankaFormatedOIB>
    <izvorni_sadrzaj>  THALIATEX d.o.o., OIB 29998971950 zastupanog po punomoćniku Branimir Jularić</izvorni_sadrzaj>
    <derivirana_varijabla naziv="DomainObject.Predmet.ProtustrankaFormatedOIB_1">  THALIATEX d.o.o., OIB 29998971950 zastupanog po punomoćniku Branimir Jularić</derivirana_varijabla>
  </DomainObject.Predmet.ProtustrankaFormatedOIB>
  <DomainObject.Predmet.ProtustrankaFormatedWithAdress>
    <izvorni_sadrzaj> THALIATEX d.o.o., Sinjska 13, 10410 Velika Gorica zastupanog po punomoćniku Branimir Jularić</izvorni_sadrzaj>
    <derivirana_varijabla naziv="DomainObject.Predmet.ProtustrankaFormatedWithAdress_1"> THALIATEX d.o.o., Sinjska 13, 10410 Velika Gorica zastupanog po punomoćniku Branimir Jularić</derivirana_varijabla>
  </DomainObject.Predmet.ProtustrankaFormatedWithAdress>
  <DomainObject.Predmet.ProtustrankaFormatedWithAdressOIB>
    <izvorni_sadrzaj> THALIATEX d.o.o., OIB 29998971950, Sinjska 13, 10410 Velika Gorica zastupanog po punomoćniku Branimir Jularić</izvorni_sadrzaj>
    <derivirana_varijabla naziv="DomainObject.Predmet.ProtustrankaFormatedWithAdressOIB_1"> THALIATEX d.o.o., OIB 29998971950, Sinjska 13, 10410 Velika Gorica zastupanog po punomoćniku Branimir Jularić</derivirana_varijabla>
  </DomainObject.Predmet.ProtustrankaFormatedWithAdressOIB>
  <DomainObject.Predmet.ProtustrankaWithAdress>
    <izvorni_sadrzaj>THALIATEX d.o.o. Sinjska 13, 10410 Velika Gorica</izvorni_sadrzaj>
    <derivirana_varijabla naziv="DomainObject.Predmet.ProtustrankaWithAdress_1">THALIATEX d.o.o. Sinjska 13, 10410 Velika Gorica</derivirana_varijabla>
  </DomainObject.Predmet.ProtustrankaWithAdress>
  <DomainObject.Predmet.ProtustrankaWithAdressOIB>
    <izvorni_sadrzaj>THALIATEX d.o.o., OIB 29998971950, Sinjska 13, 10410 Velika Gorica</izvorni_sadrzaj>
    <derivirana_varijabla naziv="DomainObject.Predmet.ProtustrankaWithAdressOIB_1">THALIATEX d.o.o., OIB 29998971950, Sinjska 13, 10410 Velika Gorica</derivirana_varijabla>
  </DomainObject.Predmet.ProtustrankaWithAdressOIB>
  <DomainObject.Predmet.ProtustrankaNazivFormated>
    <izvorni_sadrzaj>THALIATEX d.o.o.</izvorni_sadrzaj>
    <derivirana_varijabla naziv="DomainObject.Predmet.ProtustrankaNazivFormated_1">THALIATEX d.o.o.</derivirana_varijabla>
  </DomainObject.Predmet.ProtustrankaNazivFormated>
  <DomainObject.Predmet.ProtustrankaNazivFormatedOIB>
    <izvorni_sadrzaj>THALIATEX d.o.o., OIB 29998971950</izvorni_sadrzaj>
    <derivirana_varijabla naziv="DomainObject.Predmet.ProtustrankaNazivFormatedOIB_1">THALIATEX d.o.o., OIB 29998971950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THALIATEX d.o.o. zastupanog po punomoćniku Branimir Jularić</item>
    </izvorni_sadrzaj>
    <derivirana_varijabla naziv="DomainObject.Predmet.ProtuStrankaListFormated_1">
      <item>THALIATEX d.o.o. zastupanog po punomoćniku Branimir Jularić</item>
    </derivirana_varijabla>
  </DomainObject.Predmet.ProtuStrankaListFormated>
  <DomainObject.Predmet.ProtuStrankaListFormatedOIB>
    <izvorni_sadrzaj>
      <item>THALIATEX d.o.o., OIB 29998971950 zastupanog po punomoćniku Branimir Jularić</item>
    </izvorni_sadrzaj>
    <derivirana_varijabla naziv="DomainObject.Predmet.ProtuStrankaListFormatedOIB_1">
      <item>THALIATEX d.o.o., OIB 29998971950 zastupanog po punomoćniku Branimir Jularić</item>
    </derivirana_varijabla>
  </DomainObject.Predmet.ProtuStrankaListFormatedOIB>
  <DomainObject.Predmet.ProtuStrankaListFormatedWithAdress>
    <izvorni_sadrzaj>
      <item>THALIATEX d.o.o., Sinjska 13, 10410 Velika Gorica zastupanog po punomoćniku Branimir Jularić</item>
    </izvorni_sadrzaj>
    <derivirana_varijabla naziv="DomainObject.Predmet.ProtuStrankaListFormatedWithAdress_1">
      <item>THALIATEX d.o.o., Sinjska 13, 10410 Velika Gorica zastupanog po punomoćniku Branimir Jularić</item>
    </derivirana_varijabla>
  </DomainObject.Predmet.ProtuStrankaListFormatedWithAdress>
  <DomainObject.Predmet.ProtuStrankaListFormatedWithAdressOIB>
    <izvorni_sadrzaj>
      <item>THALIATEX d.o.o., OIB 29998971950, Sinjska 13, 10410 Velika Gorica zastupanog po punomoćniku Branimir Jularić</item>
    </izvorni_sadrzaj>
    <derivirana_varijabla naziv="DomainObject.Predmet.ProtuStrankaListFormatedWithAdressOIB_1">
      <item>THALIATEX d.o.o., OIB 29998971950, Sinjska 13, 10410 Velika Gorica zastupanog po punomoćniku Branimir Jularić</item>
    </derivirana_varijabla>
  </DomainObject.Predmet.ProtuStrankaListFormatedWithAdressOIB>
  <DomainObject.Predmet.ProtuStrankaListNazivFormated>
    <izvorni_sadrzaj>
      <item>THALIATEX d.o.o.</item>
    </izvorni_sadrzaj>
    <derivirana_varijabla naziv="DomainObject.Predmet.ProtuStrankaListNazivFormated_1">
      <item>THALIATEX d.o.o.</item>
    </derivirana_varijabla>
  </DomainObject.Predmet.ProtuStrankaListNazivFormated>
  <DomainObject.Predmet.ProtuStrankaListNazivFormatedOIB>
    <izvorni_sadrzaj>
      <item>THALIATEX d.o.o., OIB 29998971950</item>
    </izvorni_sadrzaj>
    <derivirana_varijabla naziv="DomainObject.Predmet.ProtuStrankaListNazivFormatedOIB_1">
      <item>THALIATEX d.o.o., OIB 29998971950</item>
    </derivirana_varijabla>
  </DomainObject.Predmet.ProtuStrankaListNazivFormatedOIB>
  <DomainObject.Predmet.OstaliListFormated>
    <izvorni_sadrzaj>
      <item>Branimir Jularić punomoćnik sudionika u postupku THALIATEX d.o.o.</item>
    </izvorni_sadrzaj>
    <derivirana_varijabla naziv="DomainObject.Predmet.OstaliListFormated_1">
      <item>Branimir Jularić punomoćnik sudionika u postupku THALIATEX d.o.o.</item>
    </derivirana_varijabla>
  </DomainObject.Predmet.OstaliListFormated>
  <DomainObject.Predmet.OstaliListFormatedOIB>
    <izvorni_sadrzaj>
      <item>Branimir Jularić, OIB 00545882735 punomoćnik sudionika u postupku THALIATEX d.o.o.</item>
    </izvorni_sadrzaj>
    <derivirana_varijabla naziv="DomainObject.Predmet.OstaliListFormatedOIB_1">
      <item>Branimir Jularić, OIB 00545882735 punomoćnik sudionika u postupku THALIATEX d.o.o.</item>
    </derivirana_varijabla>
  </DomainObject.Predmet.OstaliListFormatedOIB>
  <DomainObject.Predmet.OstaliListFormatedWithAdress>
    <izvorni_sadrzaj>
      <item>Branimir Jularić, Čovac 109, 35430 Čovac punomoćnik sudionika u postupku THALIATEX d.o.o.</item>
    </izvorni_sadrzaj>
    <derivirana_varijabla naziv="DomainObject.Predmet.OstaliListFormatedWithAdress_1">
      <item>Branimir Jularić, Čovac 109, 35430 Čovac punomoćnik sudionika u postupku THALIATEX d.o.o.</item>
    </derivirana_varijabla>
  </DomainObject.Predmet.OstaliListFormatedWithAdress>
  <DomainObject.Predmet.OstaliListFormatedWithAdressOIB>
    <izvorni_sadrzaj>
      <item>Branimir Jularić, OIB 00545882735, Čovac 109, 35430 Čovac punomoćnik sudionika u postupku THALIATEX d.o.o.</item>
    </izvorni_sadrzaj>
    <derivirana_varijabla naziv="DomainObject.Predmet.OstaliListFormatedWithAdressOIB_1">
      <item>Branimir Jularić, OIB 00545882735, Čovac 109, 35430 Čovac punomoćnik sudionika u postupku THALIATEX d.o.o.</item>
    </derivirana_varijabla>
  </DomainObject.Predmet.OstaliListFormatedWithAdressOIB>
  <DomainObject.Predmet.OstaliListNazivFormated>
    <izvorni_sadrzaj>
      <item>Branimir Jularić</item>
    </izvorni_sadrzaj>
    <derivirana_varijabla naziv="DomainObject.Predmet.OstaliListNazivFormated_1">
      <item>Branimir Jularić</item>
    </derivirana_varijabla>
  </DomainObject.Predmet.OstaliListNazivFormated>
  <DomainObject.Predmet.OstaliListNazivFormatedOIB>
    <izvorni_sadrzaj>
      <item>Branimir Jularić, OIB 00545882735</item>
    </izvorni_sadrzaj>
    <derivirana_varijabla naziv="DomainObject.Predmet.OstaliListNazivFormatedOIB_1">
      <item>Branimir Jularić, OIB 00545882735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THALIATEX d.o.o.</izvorni_sadrzaj>
    <derivirana_varijabla naziv="DomainObject.Predmet.ProtustrankaIDrugi_1">THALIATEX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THALIATEX d.o.o., OIB 29998971950, Sinjska 13, 10410 Velika Gorica</izvorni_sadrzaj>
    <derivirana_varijabla naziv="DomainObject.Predmet.ProtustrankaIDrugiAdressOIB_1">THALIATEX d.o.o., OIB 29998971950, Sinjska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THALIATEX d.o.o.</item>
      <item>Branimir Jularić</item>
    </izvorni_sadrzaj>
    <derivirana_varijabla naziv="DomainObject.Predmet.SudioniciListNaziv_1">
      <item>FINA Regionalni centar Zagreb</item>
      <item>THALIATEX d.o.o.</item>
      <item>Branimir Jularić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THALIATEX d.o.o., OIB 29998971950, Sinjska 13,10410 Velika Gorica</item>
      <item>Branimir Jularić, OIB 00545882735, Čovac 109,35430 Čovac</item>
    </izvorni_sadrzaj>
    <derivirana_varijabla naziv="DomainObject.Predmet.SudioniciListAdressOIB_1">
      <item>FINA Regionalni centar Zagreb, OIB 85821130368, Trg svibanjskih žrtava 1995. br.1,10000 Zagreb</item>
      <item>THALIATEX d.o.o., OIB 29998971950, Sinjska 13,10410 Velika Gorica</item>
      <item>Branimir Jularić, OIB 00545882735, Čovac 109,35430 Čovac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29998971950</item>
      <item>, OIB 00545882735</item>
    </izvorni_sadrzaj>
    <derivirana_varijabla naziv="DomainObject.Predmet.SudioniciListNazivOIB_1">
      <item>, OIB 85821130368</item>
      <item>, OIB 29998971950</item>
      <item>, OIB 00545882735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2B410-3F63-4AFD-B31F-A4C461BEA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2108</properties:Characters>
  <properties:Lines>70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2016-04-06T07:36:00Z</dcterms:created>
  <dc:creator>Ksenija Nol</dc:creator>
  <cp:lastModifiedBy>Višnja Svečak</cp:lastModifiedBy>
  <cp:lastPrinted>2016-04-06T07:37:00Z</cp:lastPrinted>
  <dcterms:modified xmlns:xsi="http://www.w3.org/2001/XMLSchema-instance" xsi:type="dcterms:W3CDTF">2016-04-06T07:37:00Z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