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f351a" w14:paraId="68f351a" w:rsidRDefault="0088540C" w:rsidP="00862256" w:rsidR="0088540C" w:rsidRPr="00341279">
      <w:pPr>
        <w15:collapsed w:val="false"/>
        <w:rPr>
          <w:color w:val="000000"/>
        </w:rPr>
      </w:pPr>
    </w:p>
    <w:p w:rsidRDefault="0088540C" w:rsidP="0088540C" w:rsidR="0088540C" w:rsidRPr="00341279">
      <w:pPr>
        <w:jc w:val="right"/>
        <w:rPr>
          <w:color w:val="000000"/>
        </w:rPr>
      </w:pPr>
    </w:p>
    <w:p w:rsidRDefault="00862256" w:rsidP="0088540C" w:rsidR="0088540C" w:rsidRPr="00341279">
      <w:pPr>
        <w:jc w:val="both"/>
        <w:rPr>
          <w:color w:val="000000"/>
        </w:rPr>
      </w:pPr>
      <w:r w:rsidRPr="00341279">
        <w:rPr>
          <w:noProof/>
          <w:color w:val="000000"/>
        </w:rPr>
        <w:t xml:space="preserve">                    </w:t>
      </w:r>
      <w:r w:rsidRPr="00341279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5DBF" w:rsidP="0088540C" w:rsidR="004F5DBF" w:rsidRPr="00341279">
      <w:pPr>
        <w:jc w:val="both"/>
        <w:rPr>
          <w:color w:val="000000"/>
        </w:rPr>
      </w:pPr>
    </w:p>
    <w:p w:rsidRDefault="005D48F4" w:rsidP="007F37DD" w:rsidR="005D48F4" w:rsidRPr="00341279">
      <w:pPr>
        <w:rPr>
          <w:color w:val="000000"/>
        </w:rPr>
      </w:pPr>
      <w:r w:rsidRPr="00341279">
        <w:rPr>
          <w:color w:val="000000"/>
        </w:rPr>
        <w:t xml:space="preserve">          </w:t>
      </w:r>
      <w:r w:rsidR="007F37DD" w:rsidRPr="00341279">
        <w:rPr>
          <w:color w:val="000000"/>
        </w:rPr>
        <w:t>R</w:t>
      </w:r>
      <w:r w:rsidRPr="00341279">
        <w:rPr>
          <w:color w:val="000000"/>
        </w:rPr>
        <w:t>epublika Hrvatska</w:t>
      </w:r>
    </w:p>
    <w:p w:rsidRDefault="005D48F4" w:rsidP="007F37DD" w:rsidR="007F37DD" w:rsidRPr="00341279">
      <w:pPr>
        <w:rPr>
          <w:color w:val="000000"/>
        </w:rPr>
      </w:pPr>
      <w:r w:rsidRPr="00341279">
        <w:rPr>
          <w:color w:val="000000"/>
        </w:rPr>
        <w:t>TRGOVAČKI SUD U ZAGREBU</w:t>
      </w:r>
    </w:p>
    <w:p w:rsidRDefault="005D48F4" w:rsidP="007F37DD" w:rsidR="007F37DD" w:rsidRPr="00341279">
      <w:pPr>
        <w:rPr>
          <w:color w:val="000000"/>
        </w:rPr>
      </w:pPr>
      <w:r w:rsidRPr="00341279">
        <w:rPr>
          <w:color w:val="000000"/>
        </w:rPr>
        <w:t xml:space="preserve">        </w:t>
      </w:r>
      <w:r w:rsidR="007F37DD" w:rsidRPr="00341279">
        <w:rPr>
          <w:color w:val="000000"/>
        </w:rPr>
        <w:t xml:space="preserve">Zagreb, </w:t>
      </w:r>
      <w:proofErr w:type="spellStart"/>
      <w:r w:rsidR="007F37DD" w:rsidRPr="00341279">
        <w:rPr>
          <w:color w:val="000000"/>
        </w:rPr>
        <w:t>Amruševa</w:t>
      </w:r>
      <w:proofErr w:type="spellEnd"/>
      <w:r w:rsidR="007F37DD" w:rsidRPr="00341279">
        <w:rPr>
          <w:color w:val="000000"/>
        </w:rPr>
        <w:t xml:space="preserve"> 2/II     </w:t>
      </w:r>
    </w:p>
    <w:p w:rsidRDefault="007F37DD" w:rsidP="007F37DD" w:rsidR="007F37DD" w:rsidRPr="00341279">
      <w:pPr>
        <w:jc w:val="right"/>
        <w:rPr>
          <w:color w:val="000000"/>
        </w:rPr>
      </w:pPr>
      <w:r w:rsidRPr="00341279">
        <w:rPr>
          <w:color w:val="000000"/>
        </w:rPr>
        <w:t>20</w:t>
      </w:r>
      <w:r w:rsidR="00C1730E" w:rsidRPr="00341279">
        <w:rPr>
          <w:color w:val="000000"/>
        </w:rPr>
        <w:t>.</w:t>
      </w:r>
      <w:r w:rsidRPr="00341279">
        <w:rPr>
          <w:color w:val="000000"/>
        </w:rPr>
        <w:t xml:space="preserve"> St-</w:t>
      </w:r>
      <w:proofErr w:type="spellStart"/>
      <w:r w:rsidR="00862256" w:rsidRPr="00341279">
        <w:rPr>
          <w:color w:val="000000"/>
        </w:rPr>
        <w:t>225</w:t>
      </w:r>
      <w:proofErr w:type="spellEnd"/>
      <w:r w:rsidR="009E4253" w:rsidRPr="00341279">
        <w:rPr>
          <w:color w:val="000000"/>
        </w:rPr>
        <w:t>/</w:t>
      </w:r>
      <w:proofErr w:type="spellStart"/>
      <w:r w:rsidR="009E4253" w:rsidRPr="00341279">
        <w:rPr>
          <w:color w:val="000000"/>
        </w:rPr>
        <w:t>2013</w:t>
      </w:r>
      <w:proofErr w:type="spellEnd"/>
    </w:p>
    <w:p w:rsidRDefault="00096B2B" w:rsidP="0088540C" w:rsidR="00096B2B" w:rsidRPr="00341279">
      <w:pPr>
        <w:jc w:val="right"/>
        <w:rPr>
          <w:color w:val="000000"/>
        </w:rPr>
      </w:pPr>
    </w:p>
    <w:p w:rsidRDefault="00096B2B" w:rsidP="0088540C" w:rsidR="00096B2B" w:rsidRPr="00341279">
      <w:pPr>
        <w:jc w:val="right"/>
        <w:rPr>
          <w:color w:val="000000"/>
        </w:rPr>
      </w:pPr>
    </w:p>
    <w:p w:rsidRDefault="00B10FEA" w:rsidP="0088540C" w:rsidR="00B10FEA" w:rsidRPr="00341279">
      <w:pPr>
        <w:jc w:val="right"/>
        <w:rPr>
          <w:color w:val="000000"/>
        </w:rPr>
      </w:pPr>
    </w:p>
    <w:p w:rsidRDefault="009A210F" w:rsidP="0088540C" w:rsidR="009A210F" w:rsidRPr="00341279">
      <w:pPr>
        <w:jc w:val="right"/>
        <w:rPr>
          <w:color w:val="000000"/>
        </w:rPr>
      </w:pPr>
    </w:p>
    <w:p w:rsidRDefault="0088540C" w:rsidP="0088540C" w:rsidR="0088540C" w:rsidRPr="00341279">
      <w:pPr>
        <w:jc w:val="right"/>
        <w:rPr>
          <w:color w:val="000000"/>
        </w:rPr>
      </w:pPr>
    </w:p>
    <w:p w:rsidRDefault="00CD7D08" w:rsidP="004F5DBF" w:rsidR="0088540C" w:rsidRPr="00341279">
      <w:pPr>
        <w:ind w:firstLine="708"/>
        <w:jc w:val="both"/>
        <w:rPr>
          <w:color w:val="000000"/>
        </w:rPr>
      </w:pPr>
      <w:r w:rsidRPr="00341279">
        <w:rPr>
          <w:color w:val="000000"/>
        </w:rPr>
        <w:t>TRGOVAČKI SUD U ZAGREBU, po sucu</w:t>
      </w:r>
      <w:r w:rsidR="007F37DD" w:rsidRPr="00341279">
        <w:rPr>
          <w:color w:val="000000"/>
        </w:rPr>
        <w:t xml:space="preserve"> pojedincu</w:t>
      </w:r>
      <w:r w:rsidRPr="00341279">
        <w:rPr>
          <w:color w:val="000000"/>
        </w:rPr>
        <w:t xml:space="preserve"> Luciji Butigan, u stečajnom postupku </w:t>
      </w:r>
      <w:r w:rsidR="00862256" w:rsidRPr="00341279">
        <w:rPr>
          <w:color w:val="000000"/>
        </w:rPr>
        <w:t xml:space="preserve">stečajnim dužnikom </w:t>
      </w:r>
      <w:proofErr w:type="spellStart"/>
      <w:r w:rsidR="00862256" w:rsidRPr="00341279">
        <w:rPr>
          <w:color w:val="000000"/>
        </w:rPr>
        <w:t>INTER</w:t>
      </w:r>
      <w:proofErr w:type="spellEnd"/>
      <w:r w:rsidR="00862256" w:rsidRPr="00341279">
        <w:rPr>
          <w:color w:val="000000"/>
        </w:rPr>
        <w:t>-</w:t>
      </w:r>
      <w:proofErr w:type="spellStart"/>
      <w:r w:rsidR="00862256" w:rsidRPr="00341279">
        <w:rPr>
          <w:color w:val="000000"/>
        </w:rPr>
        <w:t>CONDO</w:t>
      </w:r>
      <w:proofErr w:type="spellEnd"/>
      <w:r w:rsidR="00862256" w:rsidRPr="00341279">
        <w:rPr>
          <w:color w:val="000000"/>
        </w:rPr>
        <w:t xml:space="preserve"> d.o.o. za usluge, Sesvete, Ulica krizantema </w:t>
      </w:r>
      <w:proofErr w:type="spellStart"/>
      <w:r w:rsidR="00862256" w:rsidRPr="00341279">
        <w:rPr>
          <w:color w:val="000000"/>
        </w:rPr>
        <w:t>29</w:t>
      </w:r>
      <w:proofErr w:type="spellEnd"/>
      <w:r w:rsidR="00862256" w:rsidRPr="00341279">
        <w:rPr>
          <w:color w:val="000000"/>
        </w:rPr>
        <w:t xml:space="preserve">, </w:t>
      </w:r>
      <w:proofErr w:type="spellStart"/>
      <w:r w:rsidR="00862256" w:rsidRPr="00341279">
        <w:rPr>
          <w:color w:val="000000"/>
        </w:rPr>
        <w:t>MBS</w:t>
      </w:r>
      <w:proofErr w:type="spellEnd"/>
      <w:r w:rsidR="00862256" w:rsidRPr="00341279">
        <w:rPr>
          <w:color w:val="000000"/>
        </w:rPr>
        <w:t xml:space="preserve">: </w:t>
      </w:r>
      <w:proofErr w:type="spellStart"/>
      <w:r w:rsidR="00862256" w:rsidRPr="00341279">
        <w:rPr>
          <w:color w:val="000000"/>
        </w:rPr>
        <w:t>080574974</w:t>
      </w:r>
      <w:proofErr w:type="spellEnd"/>
      <w:r w:rsidR="00862256" w:rsidRPr="00341279">
        <w:rPr>
          <w:color w:val="000000"/>
        </w:rPr>
        <w:t xml:space="preserve">, </w:t>
      </w:r>
      <w:proofErr w:type="spellStart"/>
      <w:r w:rsidR="00862256" w:rsidRPr="00341279">
        <w:rPr>
          <w:color w:val="000000"/>
        </w:rPr>
        <w:t>OIB</w:t>
      </w:r>
      <w:proofErr w:type="spellEnd"/>
      <w:r w:rsidR="00862256" w:rsidRPr="00341279">
        <w:rPr>
          <w:color w:val="000000"/>
        </w:rPr>
        <w:t xml:space="preserve">: </w:t>
      </w:r>
      <w:proofErr w:type="spellStart"/>
      <w:r w:rsidR="00862256" w:rsidRPr="00341279">
        <w:rPr>
          <w:color w:val="000000"/>
        </w:rPr>
        <w:t>89787688861</w:t>
      </w:r>
      <w:proofErr w:type="spellEnd"/>
      <w:r w:rsidR="009E4253" w:rsidRPr="00341279">
        <w:rPr>
          <w:color w:val="000000"/>
        </w:rPr>
        <w:t>,</w:t>
      </w:r>
      <w:r w:rsidR="004F5DBF" w:rsidRPr="00341279">
        <w:rPr>
          <w:color w:val="000000"/>
        </w:rPr>
        <w:t xml:space="preserve"> </w:t>
      </w:r>
      <w:r w:rsidR="00862256" w:rsidRPr="00341279">
        <w:rPr>
          <w:color w:val="000000"/>
        </w:rPr>
        <w:t xml:space="preserve">dana </w:t>
      </w:r>
      <w:proofErr w:type="spellStart"/>
      <w:r w:rsidR="00862256" w:rsidRPr="00341279">
        <w:rPr>
          <w:color w:val="000000"/>
        </w:rPr>
        <w:t>11</w:t>
      </w:r>
      <w:proofErr w:type="spellEnd"/>
      <w:r w:rsidR="00862256" w:rsidRPr="00341279">
        <w:rPr>
          <w:color w:val="000000"/>
        </w:rPr>
        <w:t xml:space="preserve">. prosinca </w:t>
      </w:r>
      <w:proofErr w:type="spellStart"/>
      <w:r w:rsidR="00862256" w:rsidRPr="00341279">
        <w:rPr>
          <w:color w:val="000000"/>
        </w:rPr>
        <w:t>2015</w:t>
      </w:r>
      <w:proofErr w:type="spellEnd"/>
      <w:r w:rsidR="00862256" w:rsidRPr="00341279">
        <w:rPr>
          <w:color w:val="000000"/>
        </w:rPr>
        <w:t xml:space="preserve">., </w:t>
      </w:r>
      <w:r w:rsidR="004162BA" w:rsidRPr="00341279">
        <w:rPr>
          <w:color w:val="000000"/>
        </w:rPr>
        <w:t>na temelju</w:t>
      </w:r>
      <w:r w:rsidR="001A163E" w:rsidRPr="00341279">
        <w:rPr>
          <w:color w:val="000000"/>
        </w:rPr>
        <w:t xml:space="preserve"> odredbe</w:t>
      </w:r>
      <w:r w:rsidR="004162BA" w:rsidRPr="00341279">
        <w:rPr>
          <w:color w:val="000000"/>
        </w:rPr>
        <w:t xml:space="preserve"> </w:t>
      </w:r>
      <w:r w:rsidR="0088540C" w:rsidRPr="00341279">
        <w:rPr>
          <w:color w:val="000000"/>
        </w:rPr>
        <w:t>čl</w:t>
      </w:r>
      <w:r w:rsidRPr="00341279">
        <w:rPr>
          <w:color w:val="000000"/>
        </w:rPr>
        <w:t>anka</w:t>
      </w:r>
      <w:r w:rsidR="0088540C" w:rsidRPr="00341279">
        <w:rPr>
          <w:color w:val="000000"/>
        </w:rPr>
        <w:t xml:space="preserve"> 29. toč</w:t>
      </w:r>
      <w:r w:rsidRPr="00341279">
        <w:rPr>
          <w:color w:val="000000"/>
        </w:rPr>
        <w:t>ka</w:t>
      </w:r>
      <w:r w:rsidR="0088540C" w:rsidRPr="00341279">
        <w:rPr>
          <w:color w:val="000000"/>
        </w:rPr>
        <w:t xml:space="preserve"> 4. Stečajnog zakona donosi sljedeć</w:t>
      </w:r>
      <w:r w:rsidRPr="00341279">
        <w:rPr>
          <w:color w:val="000000"/>
        </w:rPr>
        <w:t>u</w:t>
      </w:r>
      <w:r w:rsidR="0088540C" w:rsidRPr="00341279">
        <w:rPr>
          <w:color w:val="000000"/>
        </w:rPr>
        <w:t xml:space="preserve"> </w:t>
      </w:r>
    </w:p>
    <w:p w:rsidRDefault="00096B2B" w:rsidP="0088540C" w:rsidR="00096B2B" w:rsidRPr="00341279">
      <w:pPr>
        <w:jc w:val="both"/>
        <w:rPr>
          <w:color w:val="000000"/>
        </w:rPr>
      </w:pPr>
    </w:p>
    <w:p w:rsidRDefault="0088540C" w:rsidP="0088540C" w:rsidR="0088540C" w:rsidRPr="00341279">
      <w:pPr>
        <w:jc w:val="both"/>
        <w:rPr>
          <w:color w:val="000000"/>
        </w:rPr>
      </w:pPr>
    </w:p>
    <w:p w:rsidRDefault="0088540C" w:rsidP="0088540C" w:rsidR="0088540C" w:rsidRPr="00341279">
      <w:pPr>
        <w:jc w:val="center"/>
        <w:rPr>
          <w:color w:val="000000"/>
        </w:rPr>
      </w:pPr>
      <w:r w:rsidRPr="00341279">
        <w:rPr>
          <w:color w:val="000000"/>
        </w:rPr>
        <w:t>O  B  A  V  I  J  E  S  T</w:t>
      </w:r>
    </w:p>
    <w:p w:rsidRDefault="0088540C" w:rsidP="0088540C" w:rsidR="0088540C" w:rsidRPr="00341279">
      <w:pPr>
        <w:jc w:val="both"/>
        <w:rPr>
          <w:b/>
          <w:color w:val="000000"/>
        </w:rPr>
      </w:pPr>
    </w:p>
    <w:p w:rsidRDefault="0088540C" w:rsidP="0088540C" w:rsidR="0088540C" w:rsidRPr="00341279">
      <w:pPr>
        <w:jc w:val="both"/>
        <w:rPr>
          <w:b/>
          <w:color w:val="000000"/>
        </w:rPr>
      </w:pPr>
    </w:p>
    <w:p w:rsidRDefault="00CD7D08" w:rsidP="001A163E" w:rsidR="00CD7D08" w:rsidRPr="00341279">
      <w:pPr>
        <w:numPr>
          <w:ilvl w:val="0"/>
          <w:numId w:val="4"/>
        </w:numPr>
        <w:jc w:val="both"/>
        <w:rPr>
          <w:color w:val="000000"/>
        </w:rPr>
      </w:pPr>
      <w:r w:rsidRPr="00341279">
        <w:rPr>
          <w:color w:val="000000"/>
        </w:rPr>
        <w:t>Određuje se isplata nagrade</w:t>
      </w:r>
      <w:r w:rsidR="00350374" w:rsidRPr="00341279">
        <w:rPr>
          <w:color w:val="000000"/>
        </w:rPr>
        <w:t xml:space="preserve"> priv</w:t>
      </w:r>
      <w:r w:rsidR="003D303D" w:rsidRPr="00341279">
        <w:rPr>
          <w:color w:val="000000"/>
        </w:rPr>
        <w:t>r</w:t>
      </w:r>
      <w:r w:rsidR="00350374" w:rsidRPr="00341279">
        <w:rPr>
          <w:color w:val="000000"/>
        </w:rPr>
        <w:t>e</w:t>
      </w:r>
      <w:r w:rsidR="003D303D" w:rsidRPr="00341279">
        <w:rPr>
          <w:color w:val="000000"/>
        </w:rPr>
        <w:t>menom</w:t>
      </w:r>
      <w:r w:rsidRPr="00341279">
        <w:rPr>
          <w:color w:val="000000"/>
        </w:rPr>
        <w:t xml:space="preserve"> stečajnom upravitelju.</w:t>
      </w:r>
    </w:p>
    <w:p w:rsidRDefault="0088540C" w:rsidP="0088540C" w:rsidR="0088540C" w:rsidRPr="00341279">
      <w:pPr>
        <w:jc w:val="both"/>
        <w:rPr>
          <w:color w:val="000000"/>
        </w:rPr>
      </w:pPr>
      <w:r w:rsidRPr="00341279">
        <w:rPr>
          <w:color w:val="000000"/>
        </w:rPr>
        <w:t xml:space="preserve"> </w:t>
      </w:r>
    </w:p>
    <w:p w:rsidRDefault="0088540C" w:rsidP="001A163E" w:rsidR="0088540C" w:rsidRPr="00341279">
      <w:pPr>
        <w:numPr>
          <w:ilvl w:val="0"/>
          <w:numId w:val="4"/>
        </w:numPr>
        <w:jc w:val="both"/>
        <w:rPr>
          <w:color w:val="000000"/>
        </w:rPr>
      </w:pPr>
      <w:r w:rsidRPr="00341279">
        <w:rPr>
          <w:color w:val="000000"/>
        </w:rPr>
        <w:t xml:space="preserve">U </w:t>
      </w:r>
      <w:r w:rsidR="00CD7D08" w:rsidRPr="00341279">
        <w:rPr>
          <w:color w:val="000000"/>
        </w:rPr>
        <w:t xml:space="preserve">referadi suca </w:t>
      </w:r>
      <w:r w:rsidRPr="00341279">
        <w:rPr>
          <w:color w:val="000000"/>
        </w:rPr>
        <w:t>može se izvršiti uvid u potpuni tekst rješenja.</w:t>
      </w:r>
    </w:p>
    <w:p w:rsidRDefault="00CD7D08" w:rsidP="0088540C" w:rsidR="00CD7D08" w:rsidRPr="00341279">
      <w:pPr>
        <w:jc w:val="both"/>
        <w:rPr>
          <w:color w:val="000000"/>
        </w:rPr>
      </w:pPr>
    </w:p>
    <w:p w:rsidRDefault="00CD7D08" w:rsidP="001A163E" w:rsidR="00CD7D08" w:rsidRPr="00341279">
      <w:pPr>
        <w:numPr>
          <w:ilvl w:val="0"/>
          <w:numId w:val="4"/>
        </w:numPr>
        <w:jc w:val="both"/>
        <w:rPr>
          <w:color w:val="000000"/>
        </w:rPr>
      </w:pPr>
      <w:r w:rsidRPr="00341279">
        <w:rPr>
          <w:color w:val="000000"/>
        </w:rPr>
        <w:t>Protiv rješenja kojim je određena isplata može se izjaviti žalba u roku osam dana od dana oglašavanja Obavijesti na oglasnoj ploči suda. Žalba se podnosi Visokom trgovačkom sudu RH, a putem Trgovačkog suda u Zagrebu.</w:t>
      </w:r>
    </w:p>
    <w:p w:rsidRDefault="0088540C" w:rsidP="0088540C" w:rsidR="0088540C" w:rsidRPr="00341279">
      <w:pPr>
        <w:jc w:val="both"/>
        <w:rPr>
          <w:color w:val="000000"/>
        </w:rPr>
      </w:pPr>
    </w:p>
    <w:p w:rsidRDefault="0088540C" w:rsidP="0088540C" w:rsidR="0088540C" w:rsidRPr="00341279">
      <w:pPr>
        <w:jc w:val="both"/>
        <w:rPr>
          <w:color w:val="000000"/>
        </w:rPr>
      </w:pPr>
    </w:p>
    <w:p w:rsidRDefault="00FF49B1" w:rsidP="0088540C" w:rsidR="0088540C" w:rsidRPr="00341279">
      <w:pPr>
        <w:jc w:val="center"/>
        <w:rPr>
          <w:color w:val="000000"/>
        </w:rPr>
      </w:pPr>
      <w:r w:rsidRPr="00341279">
        <w:rPr>
          <w:color w:val="000000"/>
        </w:rPr>
        <w:t>U Zagrebu</w:t>
      </w:r>
      <w:r w:rsidR="009E4253" w:rsidRPr="00341279">
        <w:rPr>
          <w:color w:val="000000"/>
        </w:rPr>
        <w:t xml:space="preserve"> </w:t>
      </w:r>
      <w:proofErr w:type="spellStart"/>
      <w:r w:rsidR="00862256" w:rsidRPr="00341279">
        <w:rPr>
          <w:color w:val="000000"/>
        </w:rPr>
        <w:t>11</w:t>
      </w:r>
      <w:proofErr w:type="spellEnd"/>
      <w:r w:rsidR="009E4253" w:rsidRPr="00341279">
        <w:rPr>
          <w:color w:val="000000"/>
        </w:rPr>
        <w:t>. prosinca</w:t>
      </w:r>
      <w:r w:rsidR="00C717CE" w:rsidRPr="00341279">
        <w:rPr>
          <w:color w:val="000000"/>
        </w:rPr>
        <w:t xml:space="preserve"> </w:t>
      </w:r>
      <w:proofErr w:type="spellStart"/>
      <w:r w:rsidR="004162BA" w:rsidRPr="00341279">
        <w:rPr>
          <w:color w:val="000000"/>
        </w:rPr>
        <w:t>20</w:t>
      </w:r>
      <w:r w:rsidR="003705FA" w:rsidRPr="00341279">
        <w:rPr>
          <w:color w:val="000000"/>
        </w:rPr>
        <w:t>1</w:t>
      </w:r>
      <w:r w:rsidR="00862256" w:rsidRPr="00341279">
        <w:rPr>
          <w:color w:val="000000"/>
        </w:rPr>
        <w:t>5</w:t>
      </w:r>
      <w:proofErr w:type="spellEnd"/>
      <w:r w:rsidR="004162BA" w:rsidRPr="00341279">
        <w:rPr>
          <w:color w:val="000000"/>
        </w:rPr>
        <w:t>.</w:t>
      </w:r>
    </w:p>
    <w:p w:rsidRDefault="0088540C" w:rsidP="0088540C" w:rsidR="0088540C" w:rsidRPr="00341279">
      <w:pPr>
        <w:jc w:val="both"/>
        <w:rPr>
          <w:color w:val="000000"/>
        </w:rPr>
      </w:pPr>
    </w:p>
    <w:p w:rsidRDefault="0088540C" w:rsidP="0088540C" w:rsidR="0088540C" w:rsidRPr="00341279">
      <w:pPr>
        <w:rPr>
          <w:color w:val="000000"/>
        </w:rPr>
      </w:pPr>
      <w:r w:rsidRPr="00341279">
        <w:rPr>
          <w:color w:val="000000"/>
        </w:rPr>
        <w:tab/>
      </w:r>
      <w:r w:rsidRPr="00341279">
        <w:rPr>
          <w:color w:val="000000"/>
        </w:rPr>
        <w:tab/>
      </w:r>
      <w:r w:rsidRPr="00341279">
        <w:rPr>
          <w:color w:val="000000"/>
        </w:rPr>
        <w:tab/>
      </w:r>
      <w:r w:rsidRPr="00341279">
        <w:rPr>
          <w:color w:val="000000"/>
        </w:rPr>
        <w:tab/>
      </w:r>
      <w:r w:rsidRPr="00341279">
        <w:rPr>
          <w:color w:val="000000"/>
        </w:rPr>
        <w:tab/>
      </w:r>
      <w:r w:rsidRPr="00341279">
        <w:rPr>
          <w:color w:val="000000"/>
        </w:rPr>
        <w:tab/>
      </w:r>
      <w:r w:rsidRPr="00341279">
        <w:rPr>
          <w:color w:val="000000"/>
        </w:rPr>
        <w:tab/>
      </w:r>
      <w:r w:rsidRPr="00341279">
        <w:rPr>
          <w:color w:val="000000"/>
        </w:rPr>
        <w:tab/>
      </w:r>
      <w:r w:rsidR="007F37DD" w:rsidRPr="00341279">
        <w:rPr>
          <w:color w:val="000000"/>
        </w:rPr>
        <w:t xml:space="preserve">     </w:t>
      </w:r>
      <w:r w:rsidR="004F5DBF" w:rsidRPr="00341279">
        <w:rPr>
          <w:color w:val="000000"/>
        </w:rPr>
        <w:t xml:space="preserve"> </w:t>
      </w:r>
      <w:r w:rsidRPr="00341279">
        <w:rPr>
          <w:color w:val="000000"/>
        </w:rPr>
        <w:t>S</w:t>
      </w:r>
      <w:r w:rsidR="007F37DD" w:rsidRPr="00341279">
        <w:rPr>
          <w:color w:val="000000"/>
        </w:rPr>
        <w:t xml:space="preserve"> </w:t>
      </w:r>
      <w:r w:rsidRPr="00341279">
        <w:rPr>
          <w:color w:val="000000"/>
        </w:rPr>
        <w:t>U</w:t>
      </w:r>
      <w:r w:rsidR="007F37DD" w:rsidRPr="00341279">
        <w:rPr>
          <w:color w:val="000000"/>
        </w:rPr>
        <w:t xml:space="preserve"> </w:t>
      </w:r>
      <w:r w:rsidRPr="00341279">
        <w:rPr>
          <w:color w:val="000000"/>
        </w:rPr>
        <w:t>D</w:t>
      </w:r>
      <w:r w:rsidR="007F37DD" w:rsidRPr="00341279">
        <w:rPr>
          <w:color w:val="000000"/>
        </w:rPr>
        <w:t xml:space="preserve"> </w:t>
      </w:r>
      <w:r w:rsidRPr="00341279">
        <w:rPr>
          <w:color w:val="000000"/>
        </w:rPr>
        <w:t>A</w:t>
      </w:r>
      <w:r w:rsidR="007F37DD" w:rsidRPr="00341279">
        <w:rPr>
          <w:color w:val="000000"/>
        </w:rPr>
        <w:t xml:space="preserve"> </w:t>
      </w:r>
      <w:r w:rsidRPr="00341279">
        <w:rPr>
          <w:color w:val="000000"/>
        </w:rPr>
        <w:t>C:</w:t>
      </w:r>
    </w:p>
    <w:p w:rsidRDefault="0088540C" w:rsidP="0088540C" w:rsidR="0088540C" w:rsidRPr="00341279">
      <w:pPr>
        <w:rPr>
          <w:color w:val="000000"/>
        </w:rPr>
      </w:pPr>
    </w:p>
    <w:p w:rsidRDefault="0088540C" w:rsidP="003D303D" w:rsidR="00AF2BD9" w:rsidRPr="00341279">
      <w:pPr>
        <w:rPr>
          <w:color w:val="000000"/>
        </w:rPr>
      </w:pPr>
      <w:r w:rsidRPr="00341279">
        <w:rPr>
          <w:color w:val="000000"/>
        </w:rPr>
        <w:tab/>
      </w:r>
      <w:r w:rsidRPr="00341279">
        <w:rPr>
          <w:color w:val="000000"/>
        </w:rPr>
        <w:tab/>
      </w:r>
      <w:r w:rsidRPr="00341279">
        <w:rPr>
          <w:color w:val="000000"/>
        </w:rPr>
        <w:tab/>
      </w:r>
      <w:r w:rsidRPr="00341279">
        <w:rPr>
          <w:color w:val="000000"/>
        </w:rPr>
        <w:tab/>
      </w:r>
      <w:r w:rsidRPr="00341279">
        <w:rPr>
          <w:color w:val="000000"/>
        </w:rPr>
        <w:tab/>
      </w:r>
      <w:r w:rsidRPr="00341279">
        <w:rPr>
          <w:color w:val="000000"/>
        </w:rPr>
        <w:tab/>
      </w:r>
      <w:r w:rsidRPr="00341279">
        <w:rPr>
          <w:color w:val="000000"/>
        </w:rPr>
        <w:tab/>
      </w:r>
      <w:r w:rsidRPr="00341279">
        <w:rPr>
          <w:color w:val="000000"/>
        </w:rPr>
        <w:tab/>
        <w:t xml:space="preserve"> LUCIJA BUTIGAN</w:t>
      </w:r>
      <w:r w:rsidR="00AF2BD9" w:rsidRPr="00341279">
        <w:rPr>
          <w:color w:val="000000"/>
        </w:rPr>
        <w:t>, v.r.</w:t>
      </w:r>
    </w:p>
    <w:p w:rsidRDefault="00AF2BD9" w:rsidP="003D303D" w:rsidR="00AF2BD9" w:rsidRPr="00341279">
      <w:pPr>
        <w:rPr>
          <w:color w:val="000000"/>
        </w:rPr>
      </w:pPr>
    </w:p>
    <w:p w:rsidRDefault="00341279" w:rsidR="00AF2BD9" w:rsidRPr="00341279">
      <w:pPr>
        <w:ind w:left="4320"/>
        <w:rPr>
          <w:color w:val="000000"/>
        </w:rPr>
      </w:pPr>
      <w:r>
        <w:rPr>
          <w:color w:val="000000"/>
        </w:rPr>
        <w:t xml:space="preserve">    </w:t>
      </w:r>
      <w:bookmarkStart w:name="_GoBack" w:id="0"/>
      <w:bookmarkEnd w:id="0"/>
      <w:r w:rsidR="00AF2BD9" w:rsidRPr="00341279">
        <w:rPr>
          <w:color w:val="000000"/>
        </w:rPr>
        <w:t xml:space="preserve">Za točnost </w:t>
      </w:r>
      <w:proofErr w:type="spellStart"/>
      <w:r w:rsidR="00AF2BD9" w:rsidRPr="00341279">
        <w:rPr>
          <w:color w:val="000000"/>
        </w:rPr>
        <w:t>otpravka</w:t>
      </w:r>
      <w:proofErr w:type="spellEnd"/>
      <w:r w:rsidR="00AF2BD9" w:rsidRPr="00341279">
        <w:rPr>
          <w:color w:val="000000"/>
        </w:rPr>
        <w:t>-ovlašteni službenik:</w:t>
      </w:r>
    </w:p>
    <w:p w:rsidRDefault="00AF2BD9" w:rsidR="00AF2BD9" w:rsidRPr="00341279">
      <w:pPr>
        <w:ind w:left="5040"/>
        <w:rPr>
          <w:color w:val="000000"/>
        </w:rPr>
      </w:pPr>
      <w:r w:rsidRPr="00341279">
        <w:rPr>
          <w:color w:val="000000"/>
        </w:rPr>
        <w:t xml:space="preserve">         (</w:t>
      </w:r>
      <w:r w:rsidR="00862256" w:rsidRPr="00341279">
        <w:rPr>
          <w:color w:val="000000"/>
        </w:rPr>
        <w:t>Valentina</w:t>
      </w:r>
      <w:r w:rsidRPr="00341279">
        <w:rPr>
          <w:color w:val="000000"/>
        </w:rPr>
        <w:t xml:space="preserve"> </w:t>
      </w:r>
      <w:r w:rsidR="00862256" w:rsidRPr="00341279">
        <w:rPr>
          <w:color w:val="000000"/>
        </w:rPr>
        <w:t>Kranjčić</w:t>
      </w:r>
      <w:r w:rsidRPr="00341279">
        <w:rPr>
          <w:color w:val="000000"/>
        </w:rPr>
        <w:t>)</w:t>
      </w:r>
    </w:p>
    <w:p w:rsidRDefault="008F7FBC" w:rsidP="003D303D" w:rsidR="008F7FBC" w:rsidRPr="00341279">
      <w:pPr>
        <w:rPr>
          <w:color w:val="000000"/>
        </w:rPr>
      </w:pPr>
    </w:p>
    <w:p w:rsidRDefault="00BE752B" w:rsidP="0088540C" w:rsidR="00BE752B" w:rsidRPr="00341279">
      <w:pPr>
        <w:rPr>
          <w:color w:val="000000"/>
        </w:rPr>
      </w:pPr>
    </w:p>
    <w:p w:rsidRDefault="00FF49B1" w:rsidP="0088540C" w:rsidR="00FF49B1" w:rsidRPr="00341279">
      <w:pPr>
        <w:rPr>
          <w:color w:val="FFFFFF"/>
        </w:rPr>
      </w:pPr>
      <w:r w:rsidRPr="00341279">
        <w:rPr>
          <w:color w:val="FFFFFF"/>
        </w:rPr>
        <w:t>DNA:</w:t>
      </w:r>
    </w:p>
    <w:p w:rsidRDefault="00862256" w:rsidP="00FF49B1" w:rsidR="0088540C" w:rsidRPr="00341279">
      <w:pPr>
        <w:numPr>
          <w:ilvl w:val="0"/>
          <w:numId w:val="2"/>
        </w:numPr>
        <w:rPr>
          <w:color w:val="FFFFFF"/>
        </w:rPr>
      </w:pPr>
      <w:r w:rsidRPr="00341279">
        <w:rPr>
          <w:color w:val="FFFFFF"/>
        </w:rPr>
        <w:t>e-</w:t>
      </w:r>
      <w:r w:rsidR="00FF49B1" w:rsidRPr="00341279">
        <w:rPr>
          <w:color w:val="FFFFFF"/>
        </w:rPr>
        <w:t>oglasna ploča suda 8 dana</w:t>
      </w:r>
    </w:p>
    <w:p w:rsidRDefault="00FF49B1" w:rsidP="00FF49B1" w:rsidR="00FF49B1" w:rsidRPr="00341279">
      <w:pPr>
        <w:rPr>
          <w:color w:val="FFFFFF"/>
        </w:rPr>
      </w:pPr>
    </w:p>
    <w:p w:rsidRDefault="00862256" w:rsidP="00FF49B1" w:rsidR="004F5DBF" w:rsidRPr="00341279">
      <w:pPr>
        <w:rPr>
          <w:color w:val="FFFFFF"/>
        </w:rPr>
      </w:pPr>
      <w:r w:rsidRPr="00341279">
        <w:rPr>
          <w:color w:val="FFFFFF"/>
        </w:rPr>
        <w:t>11</w:t>
      </w:r>
      <w:r w:rsidR="009E4253" w:rsidRPr="00341279">
        <w:rPr>
          <w:color w:val="FFFFFF"/>
        </w:rPr>
        <w:t>.</w:t>
      </w:r>
      <w:r w:rsidRPr="00341279">
        <w:rPr>
          <w:color w:val="FFFFFF"/>
        </w:rPr>
        <w:t>12</w:t>
      </w:r>
      <w:r w:rsidR="009E4253" w:rsidRPr="00341279">
        <w:rPr>
          <w:color w:val="FFFFFF"/>
        </w:rPr>
        <w:t>.</w:t>
      </w:r>
      <w:r w:rsidR="004F5DBF" w:rsidRPr="00341279">
        <w:rPr>
          <w:color w:val="FFFFFF"/>
        </w:rPr>
        <w:t>201</w:t>
      </w:r>
      <w:r w:rsidRPr="00341279">
        <w:rPr>
          <w:color w:val="FFFFFF"/>
        </w:rPr>
        <w:t>5</w:t>
      </w:r>
      <w:r w:rsidR="004F5DBF" w:rsidRPr="00341279">
        <w:rPr>
          <w:color w:val="FFFFFF"/>
        </w:rPr>
        <w:t>.</w:t>
      </w:r>
    </w:p>
    <w:sectPr w:rsidSect="00A84A0F" w:rsidR="004F5DBF" w:rsidRPr="00341279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33616"/>
    <w:multiLevelType w:val="hybridMultilevel"/>
    <w:tmpl w:val="4D2E4534"/>
    <w:lvl w:tplc="8BC0D9E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16091C0F"/>
    <w:multiLevelType w:val="hybridMultilevel"/>
    <w:tmpl w:val="32C07F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AFF68CA"/>
    <w:multiLevelType w:val="hybridMultilevel"/>
    <w:tmpl w:val="3BEAF6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D01B5D"/>
    <w:multiLevelType w:val="hybridMultilevel"/>
    <w:tmpl w:val="D52231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203DA"/>
    <w:rsid w:val="0002262D"/>
    <w:rsid w:val="00071D3C"/>
    <w:rsid w:val="000827DA"/>
    <w:rsid w:val="00093532"/>
    <w:rsid w:val="00094376"/>
    <w:rsid w:val="00096B2B"/>
    <w:rsid w:val="000D19CE"/>
    <w:rsid w:val="000F09A6"/>
    <w:rsid w:val="001111B5"/>
    <w:rsid w:val="00113F48"/>
    <w:rsid w:val="0011480D"/>
    <w:rsid w:val="001632BC"/>
    <w:rsid w:val="001A163E"/>
    <w:rsid w:val="001D7DFE"/>
    <w:rsid w:val="001E054B"/>
    <w:rsid w:val="0020550F"/>
    <w:rsid w:val="00205761"/>
    <w:rsid w:val="00224298"/>
    <w:rsid w:val="00252C8A"/>
    <w:rsid w:val="0025300A"/>
    <w:rsid w:val="0027277D"/>
    <w:rsid w:val="002878AA"/>
    <w:rsid w:val="00291C7B"/>
    <w:rsid w:val="002978FD"/>
    <w:rsid w:val="002A5002"/>
    <w:rsid w:val="002A6F53"/>
    <w:rsid w:val="002B3EE9"/>
    <w:rsid w:val="002B77CA"/>
    <w:rsid w:val="002E59E8"/>
    <w:rsid w:val="002F594D"/>
    <w:rsid w:val="003330CD"/>
    <w:rsid w:val="0034105C"/>
    <w:rsid w:val="00341279"/>
    <w:rsid w:val="00343A51"/>
    <w:rsid w:val="00346E8E"/>
    <w:rsid w:val="00350374"/>
    <w:rsid w:val="00370333"/>
    <w:rsid w:val="003705FA"/>
    <w:rsid w:val="0037538D"/>
    <w:rsid w:val="003B04A8"/>
    <w:rsid w:val="003C6D33"/>
    <w:rsid w:val="003D303D"/>
    <w:rsid w:val="0040390A"/>
    <w:rsid w:val="004162BA"/>
    <w:rsid w:val="004464D6"/>
    <w:rsid w:val="00492CD3"/>
    <w:rsid w:val="004D39E6"/>
    <w:rsid w:val="004F4B14"/>
    <w:rsid w:val="004F5DBF"/>
    <w:rsid w:val="004F6DEF"/>
    <w:rsid w:val="005224A6"/>
    <w:rsid w:val="00566D41"/>
    <w:rsid w:val="0058272C"/>
    <w:rsid w:val="005B1B82"/>
    <w:rsid w:val="005C1835"/>
    <w:rsid w:val="005C643E"/>
    <w:rsid w:val="005D48F4"/>
    <w:rsid w:val="005E6C17"/>
    <w:rsid w:val="00607DC7"/>
    <w:rsid w:val="00617D89"/>
    <w:rsid w:val="00627816"/>
    <w:rsid w:val="00635563"/>
    <w:rsid w:val="00641FDC"/>
    <w:rsid w:val="00673CF6"/>
    <w:rsid w:val="0068777B"/>
    <w:rsid w:val="006B7D04"/>
    <w:rsid w:val="006F59B1"/>
    <w:rsid w:val="007038A0"/>
    <w:rsid w:val="007117CF"/>
    <w:rsid w:val="00787EFC"/>
    <w:rsid w:val="007A4135"/>
    <w:rsid w:val="007A446E"/>
    <w:rsid w:val="007D2CB1"/>
    <w:rsid w:val="007F37DD"/>
    <w:rsid w:val="00840FFE"/>
    <w:rsid w:val="0085550F"/>
    <w:rsid w:val="00862256"/>
    <w:rsid w:val="0087050A"/>
    <w:rsid w:val="0088540C"/>
    <w:rsid w:val="008A4D85"/>
    <w:rsid w:val="008E2984"/>
    <w:rsid w:val="008F5582"/>
    <w:rsid w:val="008F7FBC"/>
    <w:rsid w:val="0090589C"/>
    <w:rsid w:val="00914AB9"/>
    <w:rsid w:val="009152DB"/>
    <w:rsid w:val="00924FEF"/>
    <w:rsid w:val="00972004"/>
    <w:rsid w:val="00975049"/>
    <w:rsid w:val="0099541B"/>
    <w:rsid w:val="009A210F"/>
    <w:rsid w:val="009C280F"/>
    <w:rsid w:val="009E4253"/>
    <w:rsid w:val="00A33BF9"/>
    <w:rsid w:val="00A36124"/>
    <w:rsid w:val="00A60894"/>
    <w:rsid w:val="00A75411"/>
    <w:rsid w:val="00A84A0F"/>
    <w:rsid w:val="00A92FC4"/>
    <w:rsid w:val="00AA3D79"/>
    <w:rsid w:val="00AD19B9"/>
    <w:rsid w:val="00AF2BD9"/>
    <w:rsid w:val="00AF6A33"/>
    <w:rsid w:val="00B10FEA"/>
    <w:rsid w:val="00B34B0F"/>
    <w:rsid w:val="00B34E29"/>
    <w:rsid w:val="00B41063"/>
    <w:rsid w:val="00B77642"/>
    <w:rsid w:val="00B818E4"/>
    <w:rsid w:val="00B819AA"/>
    <w:rsid w:val="00B8238F"/>
    <w:rsid w:val="00BB5117"/>
    <w:rsid w:val="00BD5B09"/>
    <w:rsid w:val="00BE752B"/>
    <w:rsid w:val="00BF52BC"/>
    <w:rsid w:val="00C049F5"/>
    <w:rsid w:val="00C1730E"/>
    <w:rsid w:val="00C30D13"/>
    <w:rsid w:val="00C33A75"/>
    <w:rsid w:val="00C61BDB"/>
    <w:rsid w:val="00C717CE"/>
    <w:rsid w:val="00C7589D"/>
    <w:rsid w:val="00C901F5"/>
    <w:rsid w:val="00CA74CA"/>
    <w:rsid w:val="00CB548F"/>
    <w:rsid w:val="00CC6CA1"/>
    <w:rsid w:val="00CD7D08"/>
    <w:rsid w:val="00CF10AA"/>
    <w:rsid w:val="00D15E08"/>
    <w:rsid w:val="00D26499"/>
    <w:rsid w:val="00D51AAA"/>
    <w:rsid w:val="00D529FE"/>
    <w:rsid w:val="00D60D0D"/>
    <w:rsid w:val="00D77737"/>
    <w:rsid w:val="00D87AF5"/>
    <w:rsid w:val="00D9249D"/>
    <w:rsid w:val="00E30B41"/>
    <w:rsid w:val="00E315F8"/>
    <w:rsid w:val="00E32AA7"/>
    <w:rsid w:val="00E34E1A"/>
    <w:rsid w:val="00ED4BAB"/>
    <w:rsid w:val="00EF7F5A"/>
    <w:rsid w:val="00F25DD4"/>
    <w:rsid w:val="00F26B4A"/>
    <w:rsid w:val="00F44930"/>
    <w:rsid w:val="00F47C4D"/>
    <w:rsid w:val="00F9579A"/>
    <w:rsid w:val="00FC2AD8"/>
    <w:rsid w:val="00FC7A17"/>
    <w:rsid w:val="00FE0BDB"/>
    <w:rsid w:val="00FF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12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12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2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2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2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12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12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2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2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2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</izvorni_sadrzaj>
    <derivirana_varijabla naziv="DomainObject.Primjedba_1">OBAVIJEST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2013.</izvorni_sadrzaj>
    <derivirana_varijabla naziv="DomainObject.Predmet.DatumOsnivanja_1">27.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listopada 2013.</izvorni_sadrzaj>
    <derivirana_varijabla naziv="DomainObject.Predmet.DatumRjesavanja_1">23. listopada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St-225/2013</izvorni_sadrzaj>
    <derivirana_varijabla naziv="DomainObject.Predmet.OznakaBroj_1">St-225/2013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INTER-CONDO d.o.o. zastupanog po punomoćniku DRAGAN MALEŠEVIĆ</izvorni_sadrzaj>
    <derivirana_varijabla naziv="DomainObject.Predmet.ProtustrankaFormated_1">  INTER-CONDO d.o.o. zastupanog po punomoćniku DRAGAN MALEŠEVIĆ</derivirana_varijabla>
  </DomainObject.Predmet.ProtustrankaFormated>
  <DomainObject.Predmet.ProtustrankaFormatedOIB>
    <izvorni_sadrzaj>  INTER-CONDO d.o.o., OIB 89787688861 zastupanog po punomoćniku DRAGAN MALEŠEVIĆ</izvorni_sadrzaj>
    <derivirana_varijabla naziv="DomainObject.Predmet.ProtustrankaFormatedOIB_1">  INTER-CONDO d.o.o., OIB 89787688861 zastupanog po punomoćniku DRAGAN MALEŠEVIĆ</derivirana_varijabla>
  </DomainObject.Predmet.ProtustrankaFormatedOIB>
  <DomainObject.Predmet.ProtustrankaFormatedWithAdress>
    <izvorni_sadrzaj> INTER-CONDO d.o.o., Ul. Krizantema 29, 10360 Sesvete zastupanog po punomoćniku DRAGAN MALEŠEVIĆ</izvorni_sadrzaj>
    <derivirana_varijabla naziv="DomainObject.Predmet.ProtustrankaFormatedWithAdress_1"> INTER-CONDO d.o.o., Ul. Krizantema 29, 10360 Sesvete zastupanog po punomoćniku DRAGAN MALEŠEVIĆ</derivirana_varijabla>
  </DomainObject.Predmet.ProtustrankaFormatedWithAdress>
  <DomainObject.Predmet.ProtustrankaFormatedWithAdressOIB>
    <izvorni_sadrzaj> INTER-CONDO d.o.o., OIB 89787688861, Ul. Krizantema 29, 10360 Sesvete zastupanog po punomoćniku DRAGAN MALEŠEVIĆ</izvorni_sadrzaj>
    <derivirana_varijabla naziv="DomainObject.Predmet.ProtustrankaFormatedWithAdressOIB_1"> INTER-CONDO d.o.o., OIB 89787688861, Ul. Krizantema 29, 10360 Sesvete zastupanog po punomoćniku DRAGAN MALEŠEVIĆ</derivirana_varijabla>
  </DomainObject.Predmet.ProtustrankaFormatedWithAdressOIB>
  <DomainObject.Predmet.ProtustrankaWithAdress>
    <izvorni_sadrzaj>INTER-CONDO d.o.o. Ul. Krizantema 29, 10360 Sesvete</izvorni_sadrzaj>
    <derivirana_varijabla naziv="DomainObject.Predmet.ProtustrankaWithAdress_1">INTER-CONDO d.o.o. Ul. Krizantema 29, 10360 Sesvete</derivirana_varijabla>
  </DomainObject.Predmet.ProtustrankaWithAdress>
  <DomainObject.Predmet.ProtustrankaWithAdressOIB>
    <izvorni_sadrzaj>INTER-CONDO d.o.o., OIB 89787688861, Ul. Krizantema 29, 10360 Sesvete</izvorni_sadrzaj>
    <derivirana_varijabla naziv="DomainObject.Predmet.ProtustrankaWithAdressOIB_1">INTER-CONDO d.o.o., OIB 89787688861, Ul. Krizantema 29, 10360 Sesvete</derivirana_varijabla>
  </DomainObject.Predmet.ProtustrankaWithAdressOIB>
  <DomainObject.Predmet.ProtustrankaNazivFormated>
    <izvorni_sadrzaj>INTER-CONDO d.o.o.</izvorni_sadrzaj>
    <derivirana_varijabla naziv="DomainObject.Predmet.ProtustrankaNazivFormated_1">INTER-CONDO d.o.o.</derivirana_varijabla>
  </DomainObject.Predmet.ProtustrankaNazivFormated>
  <DomainObject.Predmet.ProtustrankaNazivFormatedOIB>
    <izvorni_sadrzaj>INTER-CONDO d.o.o., OIB 89787688861</izvorni_sadrzaj>
    <derivirana_varijabla naziv="DomainObject.Predmet.ProtustrankaNazivFormatedOIB_1">INTER-CONDO d.o.o., OIB 89787688861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INTER-CONDO d.o.o.</izvorni_sadrzaj>
    <derivirana_varijabla naziv="DomainObject.Predmet.StrankaFormated_1">  INTER-CONDO d.o.o.</derivirana_varijabla>
  </DomainObject.Predmet.StrankaFormated>
  <DomainObject.Predmet.StrankaFormatedOIB>
    <izvorni_sadrzaj>  INTER-CONDO d.o.o., OIB 89787688861</izvorni_sadrzaj>
    <derivirana_varijabla naziv="DomainObject.Predmet.StrankaFormatedOIB_1">  INTER-CONDO d.o.o., OIB 89787688861</derivirana_varijabla>
  </DomainObject.Predmet.StrankaFormatedOIB>
  <DomainObject.Predmet.StrankaFormatedWithAdress>
    <izvorni_sadrzaj> INTER-CONDO d.o.o., Ul. Krizantema 29, 10360 Sesvete</izvorni_sadrzaj>
    <derivirana_varijabla naziv="DomainObject.Predmet.StrankaFormatedWithAdress_1"> INTER-CONDO d.o.o., Ul. Krizantema 29, 10360 Sesvete</derivirana_varijabla>
  </DomainObject.Predmet.StrankaFormatedWithAdress>
  <DomainObject.Predmet.StrankaFormatedWithAdressOIB>
    <izvorni_sadrzaj> INTER-CONDO d.o.o., OIB 89787688861, Ul. Krizantema 29, 10360 Sesvete</izvorni_sadrzaj>
    <derivirana_varijabla naziv="DomainObject.Predmet.StrankaFormatedWithAdressOIB_1"> INTER-CONDO d.o.o., OIB 89787688861, Ul. Krizantema 29, 10360 Sesvete</derivirana_varijabla>
  </DomainObject.Predmet.StrankaFormatedWithAdressOIB>
  <DomainObject.Predmet.StrankaWithAdress>
    <izvorni_sadrzaj>INTER-CONDO d.o.o. Ul. Krizantema 29,10360 Sesvete</izvorni_sadrzaj>
    <derivirana_varijabla naziv="DomainObject.Predmet.StrankaWithAdress_1">INTER-CONDO d.o.o. Ul. Krizantema 29,10360 Sesvete</derivirana_varijabla>
  </DomainObject.Predmet.StrankaWithAdress>
  <DomainObject.Predmet.StrankaWithAdressOIB>
    <izvorni_sadrzaj>INTER-CONDO d.o.o., OIB 89787688861, Ul. Krizantema 29,10360 Sesvete</izvorni_sadrzaj>
    <derivirana_varijabla naziv="DomainObject.Predmet.StrankaWithAdressOIB_1">INTER-CONDO d.o.o., OIB 89787688861, Ul. Krizantema 29,10360 Sesvete</derivirana_varijabla>
  </DomainObject.Predmet.StrankaWithAdressOIB>
  <DomainObject.Predmet.StrankaNazivFormated>
    <izvorni_sadrzaj>INTER-CONDO d.o.o.</izvorni_sadrzaj>
    <derivirana_varijabla naziv="DomainObject.Predmet.StrankaNazivFormated_1">INTER-CONDO d.o.o.</derivirana_varijabla>
  </DomainObject.Predmet.StrankaNazivFormated>
  <DomainObject.Predmet.StrankaNazivFormatedOIB>
    <izvorni_sadrzaj>INTER-CONDO d.o.o., OIB 89787688861</izvorni_sadrzaj>
    <derivirana_varijabla naziv="DomainObject.Predmet.StrankaNazivFormatedOIB_1">INTER-CONDO d.o.o., OIB 89787688861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INTER-CONDO d.o.o.</item>
    </izvorni_sadrzaj>
    <derivirana_varijabla naziv="DomainObject.Predmet.StrankaListFormated_1">
      <item>INTER-CONDO d.o.o.</item>
    </derivirana_varijabla>
  </DomainObject.Predmet.StrankaListFormated>
  <DomainObject.Predmet.StrankaListFormatedOIB>
    <izvorni_sadrzaj>
      <item>INTER-CONDO d.o.o., OIB 89787688861</item>
    </izvorni_sadrzaj>
    <derivirana_varijabla naziv="DomainObject.Predmet.StrankaListFormatedOIB_1">
      <item>INTER-CONDO d.o.o., OIB 89787688861</item>
    </derivirana_varijabla>
  </DomainObject.Predmet.StrankaListFormatedOIB>
  <DomainObject.Predmet.StrankaListFormatedWithAdress>
    <izvorni_sadrzaj>
      <item>INTER-CONDO d.o.o., Ul. Krizantema 29, 10360 Sesvete</item>
    </izvorni_sadrzaj>
    <derivirana_varijabla naziv="DomainObject.Predmet.StrankaListFormatedWithAdress_1">
      <item>INTER-CONDO d.o.o., Ul. Krizantema 29, 10360 Sesvete</item>
    </derivirana_varijabla>
  </DomainObject.Predmet.StrankaListFormatedWithAdress>
  <DomainObject.Predmet.StrankaListFormatedWithAdressOIB>
    <izvorni_sadrzaj>
      <item>INTER-CONDO d.o.o., OIB 89787688861, Ul. Krizantema 29, 10360 Sesvete</item>
    </izvorni_sadrzaj>
    <derivirana_varijabla naziv="DomainObject.Predmet.StrankaListFormatedWithAdressOIB_1">
      <item>INTER-CONDO d.o.o., OIB 89787688861, Ul. Krizantema 29, 10360 Sesvete</item>
    </derivirana_varijabla>
  </DomainObject.Predmet.StrankaListFormatedWithAdressOIB>
  <DomainObject.Predmet.StrankaListNazivFormated>
    <izvorni_sadrzaj>
      <item>INTER-CONDO d.o.o.</item>
    </izvorni_sadrzaj>
    <derivirana_varijabla naziv="DomainObject.Predmet.StrankaListNazivFormated_1">
      <item>INTER-CONDO d.o.o.</item>
    </derivirana_varijabla>
  </DomainObject.Predmet.StrankaListNazivFormated>
  <DomainObject.Predmet.StrankaListNazivFormatedOIB>
    <izvorni_sadrzaj>
      <item>INTER-CONDO d.o.o., OIB 89787688861</item>
    </izvorni_sadrzaj>
    <derivirana_varijabla naziv="DomainObject.Predmet.StrankaListNazivFormatedOIB_1">
      <item>INTER-CONDO d.o.o., OIB 89787688861</item>
    </derivirana_varijabla>
  </DomainObject.Predmet.StrankaListNazivFormatedOIB>
  <DomainObject.Predmet.ProtuStrankaListFormated>
    <izvorni_sadrzaj>
      <item>INTER-CONDO d.o.o. zastupanog po punomoćniku DRAGAN MALEŠEVIĆ</item>
    </izvorni_sadrzaj>
    <derivirana_varijabla naziv="DomainObject.Predmet.ProtuStrankaListFormated_1">
      <item>INTER-CONDO d.o.o. zastupanog po punomoćniku DRAGAN MALEŠEVIĆ</item>
    </derivirana_varijabla>
  </DomainObject.Predmet.ProtuStrankaListFormated>
  <DomainObject.Predmet.ProtuStrankaListFormatedOIB>
    <izvorni_sadrzaj>
      <item>INTER-CONDO d.o.o., OIB 89787688861 zastupanog po punomoćniku DRAGAN MALEŠEVIĆ</item>
    </izvorni_sadrzaj>
    <derivirana_varijabla naziv="DomainObject.Predmet.ProtuStrankaListFormatedOIB_1">
      <item>INTER-CONDO d.o.o., OIB 89787688861 zastupanog po punomoćniku DRAGAN MALEŠEVIĆ</item>
    </derivirana_varijabla>
  </DomainObject.Predmet.ProtuStrankaListFormatedOIB>
  <DomainObject.Predmet.ProtuStrankaListFormatedWithAdress>
    <izvorni_sadrzaj>
      <item>INTER-CONDO d.o.o., Ul. Krizantema 29, 10360 Sesvete zastupanog po punomoćniku DRAGAN MALEŠEVIĆ</item>
    </izvorni_sadrzaj>
    <derivirana_varijabla naziv="DomainObject.Predmet.ProtuStrankaListFormatedWithAdress_1">
      <item>INTER-CONDO d.o.o., Ul. Krizantema 29, 10360 Sesvete zastupanog po punomoćniku DRAGAN MALEŠEVIĆ</item>
    </derivirana_varijabla>
  </DomainObject.Predmet.ProtuStrankaListFormatedWithAdress>
  <DomainObject.Predmet.ProtuStrankaListFormatedWithAdressOIB>
    <izvorni_sadrzaj>
      <item>INTER-CONDO d.o.o., OIB 89787688861, Ul. Krizantema 29, 10360 Sesvete zastupanog po punomoćniku DRAGAN MALEŠEVIĆ</item>
    </izvorni_sadrzaj>
    <derivirana_varijabla naziv="DomainObject.Predmet.ProtuStrankaListFormatedWithAdressOIB_1">
      <item>INTER-CONDO d.o.o., OIB 89787688861, Ul. Krizantema 29, 10360 Sesvete zastupanog po punomoćniku DRAGAN MALEŠEVIĆ</item>
    </derivirana_varijabla>
  </DomainObject.Predmet.ProtuStrankaListFormatedWithAdressOIB>
  <DomainObject.Predmet.ProtuStrankaListNazivFormated>
    <izvorni_sadrzaj>
      <item>INTER-CONDO d.o.o.</item>
    </izvorni_sadrzaj>
    <derivirana_varijabla naziv="DomainObject.Predmet.ProtuStrankaListNazivFormated_1">
      <item>INTER-CONDO d.o.o.</item>
    </derivirana_varijabla>
  </DomainObject.Predmet.ProtuStrankaListNazivFormated>
  <DomainObject.Predmet.ProtuStrankaListNazivFormatedOIB>
    <izvorni_sadrzaj>
      <item>INTER-CONDO d.o.o., OIB 89787688861</item>
    </izvorni_sadrzaj>
    <derivirana_varijabla naziv="DomainObject.Predmet.ProtuStrankaListNazivFormatedOIB_1">
      <item>INTER-CONDO d.o.o., OIB 89787688861</item>
    </derivirana_varijabla>
  </DomainObject.Predmet.ProtuStrankaListNazivFormatedOIB>
  <DomainObject.Predmet.OstaliListFormated>
    <izvorni_sadrzaj>
      <item>MIHAELA VILUS</item>
      <item>FINANCIJSKA AGENCIJA ZAGREB</item>
      <item>DRAGAN MALEŠEVIĆ punomoćnik sudionika u postupku INTER-CONDO d.o.o.</item>
      <item>HYPO ALPE-ADRIA-BANK d.d.</item>
      <item>BOŽIDAR BRKLJAČ</item>
      <item>Ministarstvo financija RH, Porezna uprava Zagreb</item>
    </izvorni_sadrzaj>
    <derivirana_varijabla naziv="DomainObject.Predmet.OstaliListFormated_1">
      <item>MIHAELA VILUS</item>
      <item>FINANCIJSKA AGENCIJA ZAGREB</item>
      <item>DRAGAN MALEŠEVIĆ punomoćnik sudionika u postupku INTER-CONDO d.o.o.</item>
      <item>HYPO ALPE-ADRIA-BANK d.d.</item>
      <item>BOŽIDAR BRKLJAČ</item>
      <item>Ministarstvo financija RH, Porezna uprava Zagreb</item>
    </derivirana_varijabla>
  </DomainObject.Predmet.OstaliListFormated>
  <DomainObject.Predmet.OstaliListFormatedOIB>
    <izvorni_sadrzaj>
      <item>MIHAELA VILUS</item>
      <item>FINANCIJSKA AGENCIJA ZAGREB, OIB 85821130368</item>
      <item>DRAGAN MALEŠEVIĆ punomoćnik sudionika u postupku INTER-CONDO d.o.o.</item>
      <item>HYPO ALPE-ADRIA-BANK d.d.</item>
      <item>BOŽIDAR BRKLJAČ, OIB 58227850404</item>
      <item>Ministarstvo financija RH, Porezna uprava Zagreb</item>
    </izvorni_sadrzaj>
    <derivirana_varijabla naziv="DomainObject.Predmet.OstaliListFormatedOIB_1">
      <item>MIHAELA VILUS</item>
      <item>FINANCIJSKA AGENCIJA ZAGREB, OIB 85821130368</item>
      <item>DRAGAN MALEŠEVIĆ punomoćnik sudionika u postupku INTER-CONDO d.o.o.</item>
      <item>HYPO ALPE-ADRIA-BANK d.d.</item>
      <item>BOŽIDAR BRKLJAČ, OIB 58227850404</item>
      <item>Ministarstvo financija RH, Porezna uprava Zagreb</item>
    </derivirana_varijabla>
  </DomainObject.Predmet.OstaliListFormatedOIB>
  <DomainObject.Predmet.OstaliListFormatedWithAdress>
    <izvorni_sadrzaj>
      <item>MIHAELA VILUS, Prilaz Gjure Deželića 70, 10000 Zagreb</item>
      <item>FINANCIJSKA AGENCIJA ZAGREB, 10000 Zagreb</item>
      <item>DRAGAN MALEŠEVIĆ, Ulica krizantema 29, 10360 Sesvete punomoćnik sudionika u postupku INTER-CONDO d.o.o.</item>
      <item>HYPO ALPE-ADRIA-BANK d.d., Slavonska av. 6, 10000 Zagreb</item>
      <item>BOŽIDAR BRKLJAČ, Šime Devčića 3, 10000 Zagreb</item>
      <item>Ministarstvo financija RH, Porezna uprava Zagreb, Av. Dubrovnik 32, 10000 Zagreb</item>
    </izvorni_sadrzaj>
    <derivirana_varijabla naziv="DomainObject.Predmet.OstaliListFormatedWithAdress_1">
      <item>MIHAELA VILUS, Prilaz Gjure Deželića 70, 10000 Zagreb</item>
      <item>FINANCIJSKA AGENCIJA ZAGREB, 10000 Zagreb</item>
      <item>DRAGAN MALEŠEVIĆ, Ulica krizantema 29, 10360 Sesvete punomoćnik sudionika u postupku INTER-CONDO d.o.o.</item>
      <item>HYPO ALPE-ADRIA-BANK d.d., Slavonska av. 6, 10000 Zagreb</item>
      <item>BOŽIDAR BRKLJAČ, Šime Devčića 3, 10000 Zagreb</item>
      <item>Ministarstvo financija RH, Porezna uprava Zagreb, Av. Dubrovnik 32, 10000 Zagreb</item>
    </derivirana_varijabla>
  </DomainObject.Predmet.OstaliListFormatedWithAdress>
  <DomainObject.Predmet.OstaliListFormatedWithAdressOIB>
    <izvorni_sadrzaj>
      <item>MIHAELA VILUS, Prilaz Gjure Deželića 70, 10000 Zagreb</item>
      <item>FINANCIJSKA AGENCIJA ZAGREB, OIB 85821130368, 10000 Zagreb</item>
      <item>DRAGAN MALEŠEVIĆ, Ulica krizantema 29, 10360 Sesvete punomoćnik sudionika u postupku INTER-CONDO d.o.o.</item>
      <item>HYPO ALPE-ADRIA-BANK d.d., Slavonska av. 6, 10000 Zagreb</item>
      <item>BOŽIDAR BRKLJAČ, OIB 58227850404, Šime Devčića 3, 10000 Zagreb</item>
      <item>Ministarstvo financija RH, Porezna uprava Zagreb, Av. Dubrovnik 32, 10000 Zagreb</item>
    </izvorni_sadrzaj>
    <derivirana_varijabla naziv="DomainObject.Predmet.OstaliListFormatedWithAdressOIB_1">
      <item>MIHAELA VILUS, Prilaz Gjure Deželića 70, 10000 Zagreb</item>
      <item>FINANCIJSKA AGENCIJA ZAGREB, OIB 85821130368, 10000 Zagreb</item>
      <item>DRAGAN MALEŠEVIĆ, Ulica krizantema 29, 10360 Sesvete punomoćnik sudionika u postupku INTER-CONDO d.o.o.</item>
      <item>HYPO ALPE-ADRIA-BANK d.d., Slavonska av. 6, 10000 Zagreb</item>
      <item>BOŽIDAR BRKLJAČ, OIB 58227850404, Šime Devčića 3, 10000 Zagreb</item>
      <item>Ministarstvo financija RH, Porezna uprava Zagreb, Av. Dubrovnik 32, 10000 Zagreb</item>
    </derivirana_varijabla>
  </DomainObject.Predmet.OstaliListFormatedWithAdressOIB>
  <DomainObject.Predmet.OstaliListNazivFormated>
    <izvorni_sadrzaj>
      <item>MIHAELA VILUS</item>
      <item>FINANCIJSKA AGENCIJA ZAGREB</item>
      <item>DRAGAN MALEŠEVIĆ</item>
      <item>HYPO ALPE-ADRIA-BANK d.d.</item>
      <item>BOŽIDAR BRKLJAČ</item>
      <item>Ministarstvo financija RH, Porezna uprava Zagreb</item>
    </izvorni_sadrzaj>
    <derivirana_varijabla naziv="DomainObject.Predmet.OstaliListNazivFormated_1">
      <item>MIHAELA VILUS</item>
      <item>FINANCIJSKA AGENCIJA ZAGREB</item>
      <item>DRAGAN MALEŠEVIĆ</item>
      <item>HYPO ALPE-ADRIA-BANK d.d.</item>
      <item>BOŽIDAR BRKLJAČ</item>
      <item>Ministarstvo financija RH, Porezna uprava Zagreb</item>
    </derivirana_varijabla>
  </DomainObject.Predmet.OstaliListNazivFormated>
  <DomainObject.Predmet.OstaliListNazivFormatedOIB>
    <izvorni_sadrzaj>
      <item>MIHAELA VILUS</item>
      <item>FINANCIJSKA AGENCIJA ZAGREB, OIB 85821130368</item>
      <item>DRAGAN MALEŠEVIĆ</item>
      <item>HYPO ALPE-ADRIA-BANK d.d.</item>
      <item>BOŽIDAR BRKLJAČ, OIB 58227850404</item>
      <item>Ministarstvo financija RH, Porezna uprava Zagreb</item>
    </izvorni_sadrzaj>
    <derivirana_varijabla naziv="DomainObject.Predmet.OstaliListNazivFormatedOIB_1">
      <item>MIHAELA VILUS</item>
      <item>FINANCIJSKA AGENCIJA ZAGREB, OIB 85821130368</item>
      <item>DRAGAN MALEŠEVIĆ</item>
      <item>HYPO ALPE-ADRIA-BANK d.d.</item>
      <item>BOŽIDAR BRKLJAČ, OIB 58227850404</item>
      <item>Ministarstvo financija RH, Porezna uprava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INTER-CONDO d.o.o.</izvorni_sadrzaj>
    <derivirana_varijabla naziv="DomainObject.Predmet.StrankaIDrugi_1">INTER-CONDO d.o.o.</derivirana_varijabla>
  </DomainObject.Predmet.StrankaIDrugi>
  <DomainObject.Predmet.ProtustrankaIDrugi>
    <izvorni_sadrzaj>INTER-CONDO d.o.o.</izvorni_sadrzaj>
    <derivirana_varijabla naziv="DomainObject.Predmet.ProtustrankaIDrugi_1">INTER-CONDO d.o.o.</derivirana_varijabla>
  </DomainObject.Predmet.ProtustrankaIDrugi>
  <DomainObject.Predmet.StrankaIDrugiAdressOIB>
    <izvorni_sadrzaj>INTER-CONDO d.o.o., OIB 89787688861, Ul. Krizantema 29, 10360 Sesvete</izvorni_sadrzaj>
    <derivirana_varijabla naziv="DomainObject.Predmet.StrankaIDrugiAdressOIB_1">INTER-CONDO d.o.o., OIB 89787688861, Ul. Krizantema 29, 10360 Sesvete</derivirana_varijabla>
  </DomainObject.Predmet.StrankaIDrugiAdressOIB>
  <DomainObject.Predmet.ProtustrankaIDrugiAdressOIB>
    <izvorni_sadrzaj>INTER-CONDO d.o.o., OIB 89787688861, Ul. Krizantema 29, 10360 Sesvete</izvorni_sadrzaj>
    <derivirana_varijabla naziv="DomainObject.Predmet.ProtustrankaIDrugiAdressOIB_1">INTER-CONDO d.o.o., OIB 89787688861, Ul. Krizantema 29,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2013.</izvorni_sadrzaj>
    <derivirana_varijabla naziv="DomainObject.Predmet.OdlukaRjesenje.DatumDonosenjaOdluke_1">11. rujna 2013.</derivirana_varijabla>
  </DomainObject.Predmet.OdlukaRjesenje.DatumDonosenjaOdluke>
  <DomainObject.Predmet.OdlukaRjesenje.DatumPravomocnosti>
    <izvorni_sadrzaj>1. listopada 2013.</izvorni_sadrzaj>
    <derivirana_varijabla naziv="DomainObject.Predmet.OdlukaRjesenje.DatumPravomocnosti_1">1. listopada 2013.</derivirana_varijabla>
  </DomainObject.Predmet.OdlukaRjesenje.DatumPravomocnosti>
  <DomainObject.Predmet.OdlukaRjesenje.Oznaka>
    <izvorni_sadrzaj>St-225/2013-23</izvorni_sadrzaj>
    <derivirana_varijabla naziv="DomainObject.Predmet.OdlukaRjesenje.Oznaka_1">St-225/2013-23</derivirana_varijabla>
  </DomainObject.Predmet.OdlukaRjesenje.Oznaka>
  <DomainObject.Predmet.SudioniciListNaziv>
    <izvorni_sadrzaj>
      <item>INTER-CONDO d.o.o.</item>
      <item>MIHAELA VILUS</item>
      <item>INTER-CONDO d.o.o.</item>
      <item>FINANCIJSKA AGENCIJA ZAGREB</item>
      <item>DRAGAN MALEŠEVIĆ</item>
      <item>HYPO ALPE-ADRIA-BANK d.d.</item>
      <item>BOŽIDAR BRKLJAČ</item>
      <item>Ministarstvo financija RH, Porezna uprava Zagreb</item>
    </izvorni_sadrzaj>
    <derivirana_varijabla naziv="DomainObject.Predmet.SudioniciListNaziv_1">
      <item>INTER-CONDO d.o.o.</item>
      <item>MIHAELA VILUS</item>
      <item>INTER-CONDO d.o.o.</item>
      <item>FINANCIJSKA AGENCIJA ZAGREB</item>
      <item>DRAGAN MALEŠEVIĆ</item>
      <item>HYPO ALPE-ADRIA-BANK d.d.</item>
      <item>BOŽIDAR BRKLJAČ</item>
      <item>Ministarstvo financija RH, Porezna uprava Zagreb</item>
    </derivirana_varijabla>
  </DomainObject.Predmet.SudioniciListNaziv>
  <DomainObject.Predmet.SudioniciListAdressOIB>
    <izvorni_sadrzaj>
      <item>INTER-CONDO d.o.o., OIB 89787688861, Ul. Krizantema 29,10360 Sesvete</item>
      <item>MIHAELA VILUS, Prilaz Gjure Deželića 70,10000 Zagreb</item>
      <item>INTER-CONDO d.o.o., OIB 89787688861, Ul. Krizantema 29,10360 Sesvete</item>
      <item>FINANCIJSKA AGENCIJA ZAGREB, OIB 85821130368, 10000 Zagreb</item>
      <item>DRAGAN MALEŠEVIĆ, Ulica krizantema 29,10360 Sesvete</item>
      <item>HYPO ALPE-ADRIA-BANK d.d., Slavonska av. 6,10000 Zagreb</item>
      <item>BOŽIDAR BRKLJAČ, OIB 58227850404, Šime Devčića 3,10000 Zagreb</item>
      <item>Ministarstvo financija RH, Porezna uprava Zagreb, Av. Dubrovnik 32,10000 Zagreb</item>
    </izvorni_sadrzaj>
    <derivirana_varijabla naziv="DomainObject.Predmet.SudioniciListAdressOIB_1">
      <item>INTER-CONDO d.o.o., OIB 89787688861, Ul. Krizantema 29,10360 Sesvete</item>
      <item>MIHAELA VILUS, Prilaz Gjure Deželića 70,10000 Zagreb</item>
      <item>INTER-CONDO d.o.o., OIB 89787688861, Ul. Krizantema 29,10360 Sesvete</item>
      <item>FINANCIJSKA AGENCIJA ZAGREB, OIB 85821130368, 10000 Zagreb</item>
      <item>DRAGAN MALEŠEVIĆ, Ulica krizantema 29,10360 Sesvete</item>
      <item>HYPO ALPE-ADRIA-BANK d.d., Slavonska av. 6,10000 Zagreb</item>
      <item>BOŽIDAR BRKLJAČ, OIB 58227850404, Šime Devčića 3,10000 Zagreb</item>
      <item>Ministarstvo financija RH, Porezna uprava Zagreb,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89787688861</item>
      <item>, OIB null</item>
      <item>, OIB 89787688861</item>
      <item>, OIB 85821130368</item>
      <item>, OIB null</item>
      <item>, OIB null</item>
      <item>, OIB 58227850404</item>
      <item>, OIB null</item>
    </izvorni_sadrzaj>
    <derivirana_varijabla naziv="DomainObject.Predmet.SudioniciListNazivOIB_1">
      <item>, OIB 89787688861</item>
      <item>, OIB null</item>
      <item>, OIB 89787688861</item>
      <item>, OIB 85821130368</item>
      <item>, OIB null</item>
      <item>, OIB null</item>
      <item>, OIB 58227850404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144</properties:Words>
  <properties:Characters>772</properties:Characters>
  <properties:Lines>45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2015-12-11T12:35:00Z</dcterms:created>
  <dc:creator>butiganl</dc:creator>
  <cp:lastModifiedBy>Valentina Kranjčić</cp:lastModifiedBy>
  <cp:lastPrinted>2015-12-11T12:39:00Z</cp:lastPrinted>
  <dcterms:modified xmlns:xsi="http://www.w3.org/2001/XMLSchema-instance" xsi:type="dcterms:W3CDTF">2015-12-11T12:40:00Z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