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7a1c" w14:paraId="1667a1c" w:rsidRDefault="007F6A02" w:rsidR="007F6A02">
      <w:pPr>
        <w15:collapsed w:val="false"/>
        <w:rPr>
          <w:b/>
        </w:rPr>
      </w:pPr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3539E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C3539E" w:rsidR="0053374B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="0053374B" w:rsidRPr="00353FF7">
        <w:rPr>
          <w:b/>
        </w:rPr>
        <w:t xml:space="preserve">     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 w:rsidR="0053374B" w:rsidRPr="00353FF7">
        <w:rPr>
          <w:b/>
        </w:rPr>
        <w:t xml:space="preserve">   </w:t>
      </w:r>
      <w:r w:rsidR="00CB11E1">
        <w:rPr>
          <w:b/>
        </w:rPr>
        <w:t xml:space="preserve"> 12 </w:t>
      </w:r>
      <w:proofErr w:type="spellStart"/>
      <w:r w:rsidR="00A821B4">
        <w:rPr>
          <w:b/>
        </w:rPr>
        <w:t>Stpn</w:t>
      </w:r>
      <w:proofErr w:type="spellEnd"/>
      <w:r w:rsidR="0053374B" w:rsidRPr="00353FF7">
        <w:rPr>
          <w:b/>
        </w:rPr>
        <w:t>-</w:t>
      </w:r>
      <w:r w:rsidR="0003490F">
        <w:rPr>
          <w:b/>
        </w:rPr>
        <w:t>74</w:t>
      </w:r>
      <w:r w:rsidR="00CB11E1">
        <w:rPr>
          <w:b/>
        </w:rPr>
        <w:t>/</w:t>
      </w:r>
      <w:r w:rsidR="0071093C">
        <w:rPr>
          <w:b/>
        </w:rPr>
        <w:t>20</w:t>
      </w:r>
      <w:r w:rsidR="00A821B4">
        <w:rPr>
          <w:b/>
        </w:rPr>
        <w:t>1</w:t>
      </w:r>
      <w:r w:rsidR="00EA3A62">
        <w:rPr>
          <w:b/>
        </w:rPr>
        <w:t>5</w:t>
      </w:r>
    </w:p>
    <w:p w:rsidRDefault="00AC547E" w:rsidR="00AC547E"/>
    <w:p w:rsidRDefault="00E5661F" w:rsidP="00AC547E" w:rsidR="0053374B">
      <w:pPr>
        <w:jc w:val="center"/>
      </w:pPr>
      <w:r>
        <w:t xml:space="preserve">Z  A  K  LJ  U  Č  A  K </w:t>
      </w:r>
    </w:p>
    <w:p w:rsidRDefault="00CB11E1" w:rsidP="00CB11E1" w:rsidR="00CB11E1">
      <w:pPr>
        <w:jc w:val="both"/>
      </w:pPr>
    </w:p>
    <w:p w:rsidRDefault="00CB11E1" w:rsidP="008B65D2" w:rsidR="00213815">
      <w:pPr>
        <w:jc w:val="both"/>
      </w:pPr>
      <w:r>
        <w:t>TRGOVAČKI SU</w:t>
      </w:r>
      <w:r w:rsidR="00694057">
        <w:t>D U ZAGREBU po sucu Nini Radiću</w:t>
      </w:r>
      <w:r>
        <w:t xml:space="preserve">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694057">
        <w:t>predstečajne</w:t>
      </w:r>
      <w:proofErr w:type="spellEnd"/>
      <w:r w:rsidR="00694057">
        <w:t xml:space="preserve"> nagodbe</w:t>
      </w:r>
      <w:r w:rsidR="0071093C">
        <w:t xml:space="preserve">, povodom prijedloga predlagatelja, </w:t>
      </w:r>
      <w:r w:rsidR="0003490F">
        <w:t>Hrvatsko riječno brodarstvo DUNAVSKI LLOYD-SISAK d</w:t>
      </w:r>
      <w:r w:rsidR="00EB3CBF">
        <w:t xml:space="preserve">.o.o. Antuna </w:t>
      </w:r>
      <w:proofErr w:type="spellStart"/>
      <w:r w:rsidR="00EB3CBF">
        <w:t>Cuvaja</w:t>
      </w:r>
      <w:proofErr w:type="spellEnd"/>
      <w:r w:rsidR="00EB3CBF">
        <w:t xml:space="preserve"> 16/II Sisak</w:t>
      </w:r>
      <w:r w:rsidR="0003490F">
        <w:t>, OIB:01792089470</w:t>
      </w:r>
      <w:r w:rsidR="009F6ED6">
        <w:t>,</w:t>
      </w:r>
      <w:r>
        <w:t xml:space="preserve"> </w:t>
      </w:r>
      <w:r w:rsidR="0003490F">
        <w:t>21</w:t>
      </w:r>
      <w:r w:rsidR="00E67524">
        <w:t xml:space="preserve">. </w:t>
      </w:r>
      <w:r w:rsidR="0003490F">
        <w:t>travnja</w:t>
      </w:r>
      <w:r w:rsidR="00E67524">
        <w:t xml:space="preserve"> </w:t>
      </w:r>
      <w:r>
        <w:t xml:space="preserve"> 201</w:t>
      </w:r>
      <w:r w:rsidR="0003490F">
        <w:t>6</w:t>
      </w:r>
      <w:r>
        <w:t>. godine,</w:t>
      </w:r>
    </w:p>
    <w:p w:rsidRDefault="00E5661F" w:rsidP="00AC547E" w:rsidR="0053374B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</w:t>
      </w:r>
      <w:r w:rsidR="0027045C">
        <w:t xml:space="preserve">  </w:t>
      </w:r>
      <w:r w:rsidR="00AC547E">
        <w:t xml:space="preserve">        j  e</w:t>
      </w:r>
    </w:p>
    <w:p w:rsidRDefault="008B65D2" w:rsidP="00353FF7" w:rsidR="008B65D2">
      <w:pPr>
        <w:jc w:val="both"/>
      </w:pPr>
    </w:p>
    <w:p w:rsidRDefault="008B65D2" w:rsidP="008B65D2" w:rsidR="008B65D2" w:rsidRPr="008B65D2">
      <w:pPr>
        <w:jc w:val="both"/>
      </w:pPr>
      <w:r>
        <w:t xml:space="preserve">I    </w:t>
      </w:r>
      <w:r w:rsidRPr="000512A3">
        <w:t xml:space="preserve">Zakazuje se ročište radi </w:t>
      </w:r>
      <w:r>
        <w:t xml:space="preserve">odluke o prijedlogu za sklapanje </w:t>
      </w:r>
      <w:proofErr w:type="spellStart"/>
      <w:r>
        <w:t>predstečajne</w:t>
      </w:r>
      <w:proofErr w:type="spellEnd"/>
      <w:r>
        <w:t xml:space="preserve"> nagodbe na  temelju pravomoćnog i izvršnog rješenja Financijske agencije, Regionalni centar Zagreb, Nagodbeno vijeće: ZG</w:t>
      </w:r>
      <w:r w:rsidR="0003490F">
        <w:t>1</w:t>
      </w:r>
      <w:r>
        <w:t>7, Zagreb, Ulica grada Vukovara 70,  Klasa:</w:t>
      </w:r>
      <w:r w:rsidRPr="00605453">
        <w:t>UP-I/110/07/1</w:t>
      </w:r>
      <w:r>
        <w:t>4</w:t>
      </w:r>
      <w:r w:rsidRPr="00605453">
        <w:t>-01/</w:t>
      </w:r>
      <w:r w:rsidR="0003490F">
        <w:t>7062</w:t>
      </w:r>
      <w:r>
        <w:t>, Ur.br.: 04-06-1</w:t>
      </w:r>
      <w:r w:rsidR="0003490F">
        <w:t>5</w:t>
      </w:r>
      <w:r>
        <w:t>-</w:t>
      </w:r>
      <w:r w:rsidR="0003490F">
        <w:t>7062</w:t>
      </w:r>
      <w:r>
        <w:t>-</w:t>
      </w:r>
      <w:r w:rsidR="0003490F">
        <w:t>149</w:t>
      </w:r>
      <w:r>
        <w:t xml:space="preserve"> od </w:t>
      </w:r>
      <w:r w:rsidR="0003490F">
        <w:t>06</w:t>
      </w:r>
      <w:r w:rsidRPr="00605453">
        <w:t>.</w:t>
      </w:r>
      <w:r>
        <w:t xml:space="preserve"> </w:t>
      </w:r>
      <w:r w:rsidR="0003490F">
        <w:t>ožujka</w:t>
      </w:r>
      <w:r>
        <w:t xml:space="preserve"> </w:t>
      </w:r>
      <w:r w:rsidRPr="00605453">
        <w:t>201</w:t>
      </w:r>
      <w:r w:rsidR="0003490F">
        <w:t>5</w:t>
      </w:r>
      <w:r>
        <w:t>. g., za predloženog dužnika ,</w:t>
      </w:r>
      <w:r w:rsidRPr="00EA3A62">
        <w:t xml:space="preserve"> </w:t>
      </w:r>
      <w:r w:rsidR="0003490F">
        <w:t xml:space="preserve">Hrvatsko riječno brodarstvo DUNAVSKI LLOYD-SISAK d.o.o. Antuna </w:t>
      </w:r>
      <w:proofErr w:type="spellStart"/>
      <w:r w:rsidR="0003490F">
        <w:t>Cuvaja</w:t>
      </w:r>
      <w:proofErr w:type="spellEnd"/>
      <w:r w:rsidR="0003490F">
        <w:t xml:space="preserve"> 16/II Sisak , OIB:01792089470</w:t>
      </w:r>
      <w:r>
        <w:t>,</w:t>
      </w:r>
      <w:r w:rsidR="0003490F">
        <w:t xml:space="preserve"> zna dan</w:t>
      </w:r>
      <w:r>
        <w:t xml:space="preserve"> </w:t>
      </w:r>
      <w:r w:rsidR="0003490F" w:rsidRPr="00EB3CBF">
        <w:rPr>
          <w:b/>
        </w:rPr>
        <w:t>16</w:t>
      </w:r>
      <w:r w:rsidRPr="00E67524">
        <w:rPr>
          <w:b/>
        </w:rPr>
        <w:t>.</w:t>
      </w:r>
      <w:r w:rsidRPr="00401109">
        <w:rPr>
          <w:b/>
        </w:rPr>
        <w:t xml:space="preserve"> </w:t>
      </w:r>
      <w:r w:rsidR="0003490F">
        <w:rPr>
          <w:b/>
        </w:rPr>
        <w:t>svibnja</w:t>
      </w:r>
      <w:r w:rsidRPr="00401109">
        <w:rPr>
          <w:b/>
        </w:rPr>
        <w:t xml:space="preserve"> 201</w:t>
      </w:r>
      <w:r w:rsidR="0003490F">
        <w:rPr>
          <w:b/>
        </w:rPr>
        <w:t>6</w:t>
      </w:r>
      <w:r>
        <w:rPr>
          <w:b/>
        </w:rPr>
        <w:t xml:space="preserve">. godine u </w:t>
      </w:r>
      <w:r w:rsidR="0003490F">
        <w:rPr>
          <w:b/>
        </w:rPr>
        <w:t>11</w:t>
      </w:r>
      <w:r w:rsidRPr="00401109">
        <w:rPr>
          <w:b/>
        </w:rPr>
        <w:t>,</w:t>
      </w:r>
      <w:r>
        <w:rPr>
          <w:b/>
        </w:rPr>
        <w:t>00</w:t>
      </w:r>
      <w:r w:rsidRPr="00401109">
        <w:rPr>
          <w:b/>
        </w:rPr>
        <w:t xml:space="preserve"> sati</w:t>
      </w:r>
      <w:r w:rsidRPr="000512A3">
        <w:t xml:space="preserve"> </w:t>
      </w:r>
      <w:r w:rsidRPr="006678E0">
        <w:rPr>
          <w:b/>
        </w:rPr>
        <w:t xml:space="preserve">u zgradi Trgovačkog suda u Zagrebu, Petrinjska 8, soba </w:t>
      </w:r>
      <w:r w:rsidR="0003490F">
        <w:rPr>
          <w:b/>
        </w:rPr>
        <w:t>96</w:t>
      </w:r>
      <w:r w:rsidR="00F73795">
        <w:rPr>
          <w:b/>
        </w:rPr>
        <w:t>/II</w:t>
      </w:r>
      <w:r w:rsidR="0003490F">
        <w:rPr>
          <w:b/>
        </w:rPr>
        <w:t xml:space="preserve"> ( Mala dvorana )</w:t>
      </w:r>
      <w:r w:rsidRPr="006678E0">
        <w:rPr>
          <w:b/>
        </w:rPr>
        <w:t xml:space="preserve">. </w:t>
      </w:r>
    </w:p>
    <w:p w:rsidRDefault="008B65D2" w:rsidP="008B65D2" w:rsidR="008B65D2" w:rsidRPr="000512A3">
      <w:pPr>
        <w:jc w:val="both"/>
      </w:pPr>
      <w:r>
        <w:t>II     Na ročište se pozivaju dužnik i vjerovnici osobno ili po punomoćnicima.</w:t>
      </w:r>
    </w:p>
    <w:p w:rsidRDefault="008B65D2" w:rsidP="008B65D2" w:rsidR="008B65D2">
      <w:pPr>
        <w:jc w:val="center"/>
      </w:pPr>
    </w:p>
    <w:p w:rsidRDefault="008B65D2" w:rsidP="008B65D2" w:rsidR="008B65D2">
      <w:pPr>
        <w:jc w:val="center"/>
      </w:pPr>
      <w:r>
        <w:t>O    b    r    a    z    l    o    ž    e    nj    e</w:t>
      </w:r>
    </w:p>
    <w:p w:rsidRDefault="008B65D2" w:rsidP="008B65D2" w:rsidR="008B65D2"/>
    <w:p w:rsidRDefault="008B65D2" w:rsidP="008B65D2" w:rsidR="008B65D2">
      <w:pPr>
        <w:jc w:val="both"/>
      </w:pPr>
      <w:r>
        <w:t xml:space="preserve">Prema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1. Zakona o financijskom poslovanju i </w:t>
      </w:r>
      <w:proofErr w:type="spellStart"/>
      <w:r>
        <w:t>predstečajnoj</w:t>
      </w:r>
      <w:proofErr w:type="spellEnd"/>
      <w:r>
        <w:t xml:space="preserve"> nagodbi ( NN 108/12, 144/12, 112/13 u daljnjem tekstu ZFPPN ) dužnik je podnio sudu prijedlog za sklapanje </w:t>
      </w:r>
      <w:proofErr w:type="spellStart"/>
      <w:r>
        <w:t>predstečajne</w:t>
      </w:r>
      <w:proofErr w:type="spellEnd"/>
      <w:r>
        <w:t xml:space="preserve"> nagodbe. Uz prijedlog je dostavio priloge određene člankom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3. ZFPPN. Ovaj prvostupanjski sud je temeljem dostavljenih isprava utvrdio da su ispunjene pretpostavke za određivanje ročišta radi sklapanja </w:t>
      </w:r>
      <w:proofErr w:type="spellStart"/>
      <w:r>
        <w:t>predstečajne</w:t>
      </w:r>
      <w:proofErr w:type="spellEnd"/>
      <w:r>
        <w:t xml:space="preserve"> nagodbe pa je temeljem naprijed navedenog riješio kao u izreci ovog rješenja. Na javnoj objavi kod Fine razvidno je podnošenje izvanrednog pravnog lijeka u postupku pred Finom. Sud mora provesti ročište kako bi utvrdio činjenice bitne za donošenje daljnje zakonite odluke. </w:t>
      </w:r>
    </w:p>
    <w:p w:rsidRDefault="008B65D2" w:rsidP="008B65D2" w:rsidR="008B65D2">
      <w:pPr>
        <w:jc w:val="center"/>
      </w:pPr>
    </w:p>
    <w:p w:rsidRDefault="00EB3CBF" w:rsidP="008B65D2" w:rsidR="008B65D2">
      <w:pPr>
        <w:jc w:val="center"/>
      </w:pPr>
      <w:r>
        <w:t xml:space="preserve"> U </w:t>
      </w:r>
      <w:r w:rsidR="00B71E1A">
        <w:t>Zagreb</w:t>
      </w:r>
      <w:r>
        <w:t>u</w:t>
      </w:r>
      <w:r w:rsidR="00B71E1A">
        <w:t>, 2</w:t>
      </w:r>
      <w:r w:rsidR="0003490F">
        <w:t>1</w:t>
      </w:r>
      <w:r w:rsidR="008B65D2">
        <w:t xml:space="preserve">. </w:t>
      </w:r>
      <w:r w:rsidR="0003490F">
        <w:t>travnja</w:t>
      </w:r>
      <w:r w:rsidR="008B65D2">
        <w:t xml:space="preserve"> 201</w:t>
      </w:r>
      <w:r w:rsidR="0003490F">
        <w:t>6</w:t>
      </w:r>
      <w:r w:rsidR="008B65D2">
        <w:t>. godine</w:t>
      </w:r>
    </w:p>
    <w:p w:rsidRDefault="008B65D2" w:rsidP="008B65D2" w:rsidR="008B65D2">
      <w:r>
        <w:t xml:space="preserve">                                                                                        </w:t>
      </w:r>
      <w:r w:rsidR="00F73795">
        <w:tab/>
      </w:r>
      <w:r w:rsidR="00F73795">
        <w:tab/>
      </w:r>
      <w:r>
        <w:t xml:space="preserve"> Stečajni sudac:</w:t>
      </w:r>
    </w:p>
    <w:p w:rsidRDefault="008B65D2" w:rsidP="008B65D2" w:rsidR="008B65D2">
      <w:r>
        <w:t xml:space="preserve">                                                                                        </w:t>
      </w:r>
      <w:r w:rsidR="00F73795">
        <w:tab/>
      </w:r>
      <w:r w:rsidR="00F73795">
        <w:tab/>
      </w:r>
      <w:r>
        <w:t xml:space="preserve"> Nino Radić    </w:t>
      </w:r>
      <w:r w:rsidR="009B7654">
        <w:t xml:space="preserve"> </w:t>
      </w:r>
      <w:r w:rsidR="00051BED">
        <w:t xml:space="preserve"> v.r. </w:t>
      </w:r>
    </w:p>
    <w:p w:rsidRDefault="008B65D2" w:rsidP="008B65D2" w:rsidR="008B65D2">
      <w:r>
        <w:t>POUKA O PRAVNOM LIJEKU:</w:t>
      </w:r>
    </w:p>
    <w:p w:rsidRDefault="008B65D2" w:rsidP="008B65D2" w:rsidR="00F73795">
      <w:r>
        <w:t>Protiv zaključka žalba nije dopuštena (članak 278.  ZPP-a)</w:t>
      </w:r>
      <w:r>
        <w:tab/>
        <w:t xml:space="preserve">      </w:t>
      </w:r>
    </w:p>
    <w:p w:rsidRDefault="00B03187" w:rsidR="009E0350">
      <w:r>
        <w:tab/>
      </w:r>
      <w:r>
        <w:tab/>
      </w:r>
      <w:r>
        <w:tab/>
      </w:r>
      <w:r>
        <w:tab/>
        <w:t xml:space="preserve">          </w:t>
      </w:r>
      <w:r w:rsidR="009E0350">
        <w:t xml:space="preserve"> </w:t>
      </w:r>
    </w:p>
    <w:p w:rsidRDefault="009E0350" w:rsidP="009E0350" w:rsidR="009E0350">
      <w:pPr>
        <w:ind w:firstLine="708" w:left="4956"/>
      </w:pPr>
      <w:r>
        <w:t xml:space="preserve">       </w:t>
      </w:r>
      <w:bookmarkStart w:name="_GoBack" w:id="0"/>
      <w:bookmarkEnd w:id="0"/>
      <w:r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9E0350" w:rsidR="009E035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B03187" w:rsidP="008B65D2" w:rsidR="00B03187"/>
    <w:sectPr w:rsidR="00B031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90F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1BED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6BF7"/>
    <w:rsid w:val="001170FC"/>
    <w:rsid w:val="00117A3B"/>
    <w:rsid w:val="00121F5E"/>
    <w:rsid w:val="00123271"/>
    <w:rsid w:val="0012364E"/>
    <w:rsid w:val="0012415C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66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2FE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0FB1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13815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94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568B"/>
    <w:rsid w:val="003C6090"/>
    <w:rsid w:val="003C7664"/>
    <w:rsid w:val="003D0569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09AC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17DAF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940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124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4057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37B0F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A02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65D2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1C60"/>
    <w:rsid w:val="009333FE"/>
    <w:rsid w:val="00933500"/>
    <w:rsid w:val="009348B4"/>
    <w:rsid w:val="00943367"/>
    <w:rsid w:val="009473E6"/>
    <w:rsid w:val="00953DEE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B7654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350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4B38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87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2437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1E1A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144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1524"/>
    <w:rsid w:val="00DA1CAB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906"/>
    <w:rsid w:val="00E5661F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62"/>
    <w:rsid w:val="00EA3AA4"/>
    <w:rsid w:val="00EA6F31"/>
    <w:rsid w:val="00EB1A14"/>
    <w:rsid w:val="00EB1F1D"/>
    <w:rsid w:val="00EB2C2A"/>
    <w:rsid w:val="00EB2ED1"/>
    <w:rsid w:val="00EB3CBF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373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795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A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1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11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1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1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1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A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1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11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1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1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1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Stpn-74/2015-5</izvorni_sadrzaj>
    <derivirana_varijabla naziv="DomainObject.Oznaka_1">Stpn-74/2015-5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Stpn-74/2015</izvorni_sadrzaj>
    <derivirana_varijabla naziv="DomainObject.Predmet.OznakaBroj_1">Stpn-74/2015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riječno brodarstvo DUNAVSKI LLOYD-SISAK d.o.o.</izvorni_sadrzaj>
    <derivirana_varijabla naziv="DomainObject.Predmet.ProtustrankaFormated_1">  Hrvatsko riječno brodarstvo DUNAVSKI LLOYD-SISAK d.o.o.</derivirana_varijabla>
  </DomainObject.Predmet.ProtustrankaFormated>
  <DomainObject.Predmet.ProtustrankaFormatedOIB>
    <izvorni_sadrzaj>  Hrvatsko riječno brodarstvo DUNAVSKI LLOYD-SISAK d.o.o., OIB 01792089470</izvorni_sadrzaj>
    <derivirana_varijabla naziv="DomainObject.Predmet.ProtustrankaFormatedOIB_1">  Hrvatsko riječno brodarstvo DUNAVSKI LLOYD-SISAK d.o.o., OIB 01792089470</derivirana_varijabla>
  </DomainObject.Predmet.ProtustrankaFormatedOIB>
  <DomainObject.Predmet.ProtustrankaFormatedWithAdress>
    <izvorni_sadrzaj> Hrvatsko riječno brodarstvo DUNAVSKI LLOYD-SISAK d.o.o., Antuna Cuvaja 16/II, 44000 Sisak</izvorni_sadrzaj>
    <derivirana_varijabla naziv="DomainObject.Predmet.ProtustrankaFormatedWithAdress_1"> Hrvatsko riječno brodarstvo DUNAVSKI LLOYD-SISAK d.o.o., Antuna Cuvaja 16/II, 44000 Sisak</derivirana_varijabla>
  </DomainObject.Predmet.ProtustrankaFormatedWithAdress>
  <DomainObject.Predmet.ProtustrankaFormatedWithAdressOIB>
    <izvorni_sadrzaj> Hrvatsko riječno brodarstvo DUNAVSKI LLOYD-SISAK d.o.o., OIB 01792089470, Antuna Cuvaja 16/II, 44000 Sisak</izvorni_sadrzaj>
    <derivirana_varijabla naziv="DomainObject.Predmet.ProtustrankaFormatedWithAdressOIB_1"> Hrvatsko riječno brodarstvo DUNAVSKI LLOYD-SISAK d.o.o., OIB 01792089470, Antuna Cuvaja 16/II, 44000 Sisak</derivirana_varijabla>
  </DomainObject.Predmet.ProtustrankaFormatedWithAdressOIB>
  <DomainObject.Predmet.ProtustrankaWithAdress>
    <izvorni_sadrzaj>Hrvatsko riječno brodarstvo DUNAVSKI LLOYD-SISAK d.o.o. Antuna Cuvaja 16/II, 44000 Sisak</izvorni_sadrzaj>
    <derivirana_varijabla naziv="DomainObject.Predmet.ProtustrankaWithAdress_1">Hrvatsko riječno brodarstvo DUNAVSKI LLOYD-SISAK d.o.o. Antuna Cuvaja 16/II, 44000 Sisak</derivirana_varijabla>
  </DomainObject.Predmet.ProtustrankaWithAdress>
  <DomainObject.Predmet.ProtustrankaWithAdressOIB>
    <izvorni_sadrzaj>Hrvatsko riječno brodarstvo DUNAVSKI LLOYD-SISAK d.o.o., OIB 01792089470, Antuna Cuvaja 16/II, 44000 Sisak</izvorni_sadrzaj>
    <derivirana_varijabla naziv="DomainObject.Predmet.ProtustrankaWithAdressOIB_1">Hrvatsko riječno brodarstvo DUNAVSKI LLOYD-SISAK d.o.o., OIB 01792089470, Antuna Cuvaja 16/II, 44000 Sisak</derivirana_varijabla>
  </DomainObject.Predmet.ProtustrankaWithAdressOIB>
  <DomainObject.Predmet.ProtustrankaNazivFormated>
    <izvorni_sadrzaj>Hrvatsko riječno brodarstvo DUNAVSKI LLOYD-SISAK d.o.o.</izvorni_sadrzaj>
    <derivirana_varijabla naziv="DomainObject.Predmet.ProtustrankaNazivFormated_1">Hrvatsko riječno brodarstvo DUNAVSKI LLOYD-SISAK d.o.o.</derivirana_varijabla>
  </DomainObject.Predmet.ProtustrankaNazivFormated>
  <DomainObject.Predmet.ProtustrankaNazivFormatedOIB>
    <izvorni_sadrzaj>Hrvatsko riječno brodarstvo DUNAVSKI LLOYD-SISAK d.o.o., OIB 01792089470</izvorni_sadrzaj>
    <derivirana_varijabla naziv="DomainObject.Predmet.ProtustrankaNazivFormatedOIB_1">Hrvatsko riječno brodarstvo DUNAVSKI LLOYD-SISAK d.o.o., OIB 01792089470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riječno brodarstvo DUNAVSKI LLOYD-SISAK d.o.o.</izvorni_sadrzaj>
    <derivirana_varijabla naziv="DomainObject.Predmet.StrankaFormated_1">  Hrvatsko riječno brodarstvo DUNAVSKI LLOYD-SISAK d.o.o.</derivirana_varijabla>
  </DomainObject.Predmet.StrankaFormated>
  <DomainObject.Predmet.StrankaFormatedOIB>
    <izvorni_sadrzaj>  Hrvatsko riječno brodarstvo DUNAVSKI LLOYD-SISAK d.o.o., OIB 01792089470</izvorni_sadrzaj>
    <derivirana_varijabla naziv="DomainObject.Predmet.StrankaFormatedOIB_1">  Hrvatsko riječno brodarstvo DUNAVSKI LLOYD-SISAK d.o.o., OIB 01792089470</derivirana_varijabla>
  </DomainObject.Predmet.StrankaFormatedOIB>
  <DomainObject.Predmet.StrankaFormatedWithAdress>
    <izvorni_sadrzaj> Hrvatsko riječno brodarstvo DUNAVSKI LLOYD-SISAK d.o.o., Antuna Cuvaja 16/II, 44000 Sisak</izvorni_sadrzaj>
    <derivirana_varijabla naziv="DomainObject.Predmet.StrankaFormatedWithAdress_1"> Hrvatsko riječno brodarstvo DUNAVSKI LLOYD-SISAK d.o.o., Antuna Cuvaja 16/II, 44000 Sisak</derivirana_varijabla>
  </DomainObject.Predmet.StrankaFormatedWithAdress>
  <DomainObject.Predmet.StrankaFormatedWithAdressOIB>
    <izvorni_sadrzaj> Hrvatsko riječno brodarstvo DUNAVSKI LLOYD-SISAK d.o.o., OIB 01792089470, Antuna Cuvaja 16/II, 44000 Sisak</izvorni_sadrzaj>
    <derivirana_varijabla naziv="DomainObject.Predmet.StrankaFormatedWithAdressOIB_1"> Hrvatsko riječno brodarstvo DUNAVSKI LLOYD-SISAK d.o.o., OIB 01792089470, Antuna Cuvaja 16/II, 44000 Sisak</derivirana_varijabla>
  </DomainObject.Predmet.StrankaFormatedWithAdressOIB>
  <DomainObject.Predmet.StrankaWithAdress>
    <izvorni_sadrzaj>Hrvatsko riječno brodarstvo DUNAVSKI LLOYD-SISAK d.o.o. Antuna Cuvaja 16/II,44000 Sisak</izvorni_sadrzaj>
    <derivirana_varijabla naziv="DomainObject.Predmet.StrankaWithAdress_1">Hrvatsko riječno brodarstvo DUNAVSKI LLOYD-SISAK d.o.o. Antuna Cuvaja 16/II,44000 Sisak</derivirana_varijabla>
  </DomainObject.Predmet.StrankaWithAdress>
  <DomainObject.Predmet.StrankaWithAdressOIB>
    <izvorni_sadrzaj>Hrvatsko riječno brodarstvo DUNAVSKI LLOYD-SISAK d.o.o., OIB 01792089470, Antuna Cuvaja 16/II,44000 Sisak</izvorni_sadrzaj>
    <derivirana_varijabla naziv="DomainObject.Predmet.StrankaWithAdressOIB_1">Hrvatsko riječno brodarstvo DUNAVSKI LLOYD-SISAK d.o.o., OIB 01792089470, Antuna Cuvaja 16/II,44000 Sisak</derivirana_varijabla>
  </DomainObject.Predmet.StrankaWithAdressOIB>
  <DomainObject.Predmet.StrankaNazivFormated>
    <izvorni_sadrzaj>Hrvatsko riječno brodarstvo DUNAVSKI LLOYD-SISAK d.o.o.</izvorni_sadrzaj>
    <derivirana_varijabla naziv="DomainObject.Predmet.StrankaNazivFormated_1">Hrvatsko riječno brodarstvo DUNAVSKI LLOYD-SISAK d.o.o.</derivirana_varijabla>
  </DomainObject.Predmet.StrankaNazivFormated>
  <DomainObject.Predmet.StrankaNazivFormatedOIB>
    <izvorni_sadrzaj>Hrvatsko riječno brodarstvo DUNAVSKI LLOYD-SISAK d.o.o., OIB 01792089470</izvorni_sadrzaj>
    <derivirana_varijabla naziv="DomainObject.Predmet.StrankaNazivFormatedOIB_1">Hrvatsko riječno brodarstvo DUNAVSKI LLOYD-SISAK d.o.o., OIB 01792089470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Hrvatsko riječno brodarstvo DUNAVSKI LLOYD-SISAK d.o.o.</item>
    </izvorni_sadrzaj>
    <derivirana_varijabla naziv="DomainObject.Predmet.StrankaListFormated_1">
      <item>Hrvatsko riječno brodarstvo DUNAVSKI LLOYD-SISAK d.o.o.</item>
    </derivirana_varijabla>
  </DomainObject.Predmet.StrankaListFormated>
  <DomainObject.Predmet.StrankaListFormatedOIB>
    <izvorni_sadrzaj>
      <item>Hrvatsko riječno brodarstvo DUNAVSKI LLOYD-SISAK d.o.o., OIB 01792089470</item>
    </izvorni_sadrzaj>
    <derivirana_varijabla naziv="DomainObject.Predmet.StrankaListFormatedOIB_1">
      <item>Hrvatsko riječno brodarstvo DUNAVSKI LLOYD-SISAK d.o.o., OIB 01792089470</item>
    </derivirana_varijabla>
  </DomainObject.Predmet.StrankaListFormatedOIB>
  <DomainObject.Predmet.StrankaListFormatedWithAdress>
    <izvorni_sadrzaj>
      <item>Hrvatsko riječno brodarstvo DUNAVSKI LLOYD-SISAK d.o.o., Antuna Cuvaja 16/II, 44000 Sisak</item>
    </izvorni_sadrzaj>
    <derivirana_varijabla naziv="DomainObject.Predmet.StrankaListFormatedWithAdress_1">
      <item>Hrvatsko riječno brodarstvo DUNAVSKI LLOYD-SISAK d.o.o., Antuna Cuvaja 16/II, 44000 Sisak</item>
    </derivirana_varijabla>
  </DomainObject.Predmet.StrankaListFormatedWithAdress>
  <DomainObject.Predmet.StrankaListFormatedWithAdressOIB>
    <izvorni_sadrzaj>
      <item>Hrvatsko riječno brodarstvo DUNAVSKI LLOYD-SISAK d.o.o., OIB 01792089470, Antuna Cuvaja 16/II, 44000 Sisak</item>
    </izvorni_sadrzaj>
    <derivirana_varijabla naziv="DomainObject.Predmet.StrankaListFormatedWithAdressOIB_1">
      <item>Hrvatsko riječno brodarstvo DUNAVSKI LLOYD-SISAK d.o.o., OIB 01792089470, Antuna Cuvaja 16/II, 44000 Sisak</item>
    </derivirana_varijabla>
  </DomainObject.Predmet.StrankaListFormatedWithAdressOIB>
  <DomainObject.Predmet.StrankaListNazivFormated>
    <izvorni_sadrzaj>
      <item>Hrvatsko riječno brodarstvo DUNAVSKI LLOYD-SISAK d.o.o.</item>
    </izvorni_sadrzaj>
    <derivirana_varijabla naziv="DomainObject.Predmet.StrankaListNazivFormated_1">
      <item>Hrvatsko riječno brodarstvo DUNAVSKI LLOYD-SISAK d.o.o.</item>
    </derivirana_varijabla>
  </DomainObject.Predmet.StrankaListNazivFormated>
  <DomainObject.Predmet.StrankaListNazivFormatedOIB>
    <izvorni_sadrzaj>
      <item>Hrvatsko riječno brodarstvo DUNAVSKI LLOYD-SISAK d.o.o., OIB 01792089470</item>
    </izvorni_sadrzaj>
    <derivirana_varijabla naziv="DomainObject.Predmet.StrankaListNazivFormatedOIB_1">
      <item>Hrvatsko riječno brodarstvo DUNAVSKI LLOYD-SISAK d.o.o., OIB 01792089470</item>
    </derivirana_varijabla>
  </DomainObject.Predmet.StrankaListNazivFormatedOIB>
  <DomainObject.Predmet.ProtuStrankaListFormated>
    <izvorni_sadrzaj>
      <item>Hrvatsko riječno brodarstvo DUNAVSKI LLOYD-SISAK d.o.o.</item>
    </izvorni_sadrzaj>
    <derivirana_varijabla naziv="DomainObject.Predmet.ProtuStrankaListFormated_1">
      <item>Hrvatsko riječno brodarstvo DUNAVSKI LLOYD-SISAK d.o.o.</item>
    </derivirana_varijabla>
  </DomainObject.Predmet.ProtuStrankaListFormated>
  <DomainObject.Predmet.ProtuStrankaListFormatedOIB>
    <izvorni_sadrzaj>
      <item>Hrvatsko riječno brodarstvo DUNAVSKI LLOYD-SISAK d.o.o., OIB 01792089470</item>
    </izvorni_sadrzaj>
    <derivirana_varijabla naziv="DomainObject.Predmet.ProtuStrankaListFormatedOIB_1">
      <item>Hrvatsko riječno brodarstvo DUNAVSKI LLOYD-SISAK d.o.o., OIB 01792089470</item>
    </derivirana_varijabla>
  </DomainObject.Predmet.ProtuStrankaListFormatedOIB>
  <DomainObject.Predmet.ProtuStrankaListFormatedWithAdress>
    <izvorni_sadrzaj>
      <item>Hrvatsko riječno brodarstvo DUNAVSKI LLOYD-SISAK d.o.o., Antuna Cuvaja 16/II, 44000 Sisak</item>
    </izvorni_sadrzaj>
    <derivirana_varijabla naziv="DomainObject.Predmet.ProtuStrankaListFormatedWithAdress_1">
      <item>Hrvatsko riječno brodarstvo DUNAVSKI LLOYD-SISAK d.o.o., Antuna Cuvaja 16/II, 44000 Sisak</item>
    </derivirana_varijabla>
  </DomainObject.Predmet.ProtuStrankaListFormatedWithAdress>
  <DomainObject.Predmet.ProtuStrankaListFormatedWithAdressOIB>
    <izvorni_sadrzaj>
      <item>Hrvatsko riječno brodarstvo DUNAVSKI LLOYD-SISAK d.o.o., OIB 01792089470, Antuna Cuvaja 16/II, 44000 Sisak</item>
    </izvorni_sadrzaj>
    <derivirana_varijabla naziv="DomainObject.Predmet.ProtuStrankaListFormatedWithAdressOIB_1">
      <item>Hrvatsko riječno brodarstvo DUNAVSKI LLOYD-SISAK d.o.o., OIB 01792089470, Antuna Cuvaja 16/II, 44000 Sisak</item>
    </derivirana_varijabla>
  </DomainObject.Predmet.ProtuStrankaListFormatedWithAdressOIB>
  <DomainObject.Predmet.ProtuStrankaListNazivFormated>
    <izvorni_sadrzaj>
      <item>Hrvatsko riječno brodarstvo DUNAVSKI LLOYD-SISAK d.o.o.</item>
    </izvorni_sadrzaj>
    <derivirana_varijabla naziv="DomainObject.Predmet.ProtuStrankaListNazivFormated_1">
      <item>Hrvatsko riječno brodarstvo DUNAVSKI LLOYD-SISAK d.o.o.</item>
    </derivirana_varijabla>
  </DomainObject.Predmet.ProtuStrankaListNazivFormated>
  <DomainObject.Predmet.ProtuStrankaListNazivFormatedOIB>
    <izvorni_sadrzaj>
      <item>Hrvatsko riječno brodarstvo DUNAVSKI LLOYD-SISAK d.o.o., OIB 01792089470</item>
    </izvorni_sadrzaj>
    <derivirana_varijabla naziv="DomainObject.Predmet.ProtuStrankaListNazivFormatedOIB_1">
      <item>Hrvatsko riječno brodarstvo DUNAVSKI LLOYD-SISAK d.o.o., OIB 01792089470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Stpn-74/2015-5</izvorni_sadrzaj>
    <derivirana_varijabla naziv="DomainObject.PoslovniBrojDokumenta_1">Stpn-74/2015-5</derivirana_varijabla>
  </DomainObject.PoslovniBrojDokumenta>
  <DomainObject.Predmet.StrankaIDrugi>
    <izvorni_sadrzaj>Hrvatsko riječno brodarstvo DUNAVSKI LLOYD-SISAK d.o.o.</izvorni_sadrzaj>
    <derivirana_varijabla naziv="DomainObject.Predmet.StrankaIDrugi_1">Hrvatsko riječno brodarstvo DUNAVSKI LLOYD-SISAK d.o.o.</derivirana_varijabla>
  </DomainObject.Predmet.StrankaIDrugi>
  <DomainObject.Predmet.ProtustrankaIDrugi>
    <izvorni_sadrzaj>Hrvatsko riječno brodarstvo DUNAVSKI LLOYD-SISAK d.o.o.</izvorni_sadrzaj>
    <derivirana_varijabla naziv="DomainObject.Predmet.ProtustrankaIDrugi_1">Hrvatsko riječno brodarstvo DUNAVSKI LLOYD-SISAK d.o.o.</derivirana_varijabla>
  </DomainObject.Predmet.ProtustrankaIDrugi>
  <DomainObject.Predmet.StrankaIDrugiAdressOIB>
    <izvorni_sadrzaj>Hrvatsko riječno brodarstvo DUNAVSKI LLOYD-SISAK d.o.o., OIB 01792089470, Antuna Cuvaja 16/II, 44000 Sisak</izvorni_sadrzaj>
    <derivirana_varijabla naziv="DomainObject.Predmet.StrankaIDrugiAdressOIB_1">Hrvatsko riječno brodarstvo DUNAVSKI LLOYD-SISAK d.o.o., OIB 01792089470, Antuna Cuvaja 16/II, 44000 Sisak</derivirana_varijabla>
  </DomainObject.Predmet.StrankaIDrugiAdressOIB>
  <DomainObject.Predmet.ProtustrankaIDrugiAdressOIB>
    <izvorni_sadrzaj>Hrvatsko riječno brodarstvo DUNAVSKI LLOYD-SISAK d.o.o., OIB 01792089470, Antuna Cuvaja 16/II, 44000 Sisak</izvorni_sadrzaj>
    <derivirana_varijabla naziv="DomainObject.Predmet.ProtustrankaIDrugiAdressOIB_1">Hrvatsko riječno brodarstvo DUNAVSKI LLOYD-SISAK d.o.o., OIB 01792089470, Antuna Cuvaja 16/II,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riječno brodarstvo DUNAVSKI LLOYD-SISAK d.o.o.</item>
      <item>Hrvatsko riječno brodarstvo DUNAVSKI LLOYD-SISAK d.o.o.</item>
    </izvorni_sadrzaj>
    <derivirana_varijabla naziv="DomainObject.Predmet.SudioniciListNaziv_1">
      <item>Hrvatsko riječno brodarstvo DUNAVSKI LLOYD-SISAK d.o.o.</item>
      <item>Hrvatsko riječno brodarstvo DUNAVSKI LLOYD-SISAK d.o.o.</item>
    </derivirana_varijabla>
  </DomainObject.Predmet.SudioniciListNaziv>
  <DomainObject.Predmet.SudioniciListAdressOIB>
    <izvorni_sadrzaj>
      <item>Hrvatsko riječno brodarstvo DUNAVSKI LLOYD-SISAK d.o.o., OIB 01792089470, Antuna Cuvaja 16/II,44000 Sisak</item>
      <item>Hrvatsko riječno brodarstvo DUNAVSKI LLOYD-SISAK d.o.o., OIB 01792089470, Antuna Cuvaja 16/II,44000 Sisak</item>
    </izvorni_sadrzaj>
    <derivirana_varijabla naziv="DomainObject.Predmet.SudioniciListAdressOIB_1">
      <item>Hrvatsko riječno brodarstvo DUNAVSKI LLOYD-SISAK d.o.o., OIB 01792089470, Antuna Cuvaja 16/II,44000 Sisak</item>
      <item>Hrvatsko riječno brodarstvo DUNAVSKI LLOYD-SISAK d.o.o., OIB 01792089470, Antuna Cuvaja 16/II,44000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01792089470</item>
      <item>, OIB 01792089470</item>
    </izvorni_sadrzaj>
    <derivirana_varijabla naziv="DomainObject.Predmet.SudioniciListNazivOIB_1">
      <item>, OIB 01792089470</item>
      <item>, OIB 01792089470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79B82-51B5-4C7B-B77A-4ECD13077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291</properties:Words>
  <properties:Characters>1612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2016-04-21T12:18:00Z</dcterms:created>
  <dc:creator>radicn</dc:creator>
  <cp:lastModifiedBy>Tatjana Slaviček</cp:lastModifiedBy>
  <cp:lastPrinted>2016-04-21T12:18:00Z</cp:lastPrinted>
  <dcterms:modified xmlns:xsi="http://www.w3.org/2001/XMLSchema-instance" xsi:type="dcterms:W3CDTF">2016-04-21T13:00:00Z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Stpn-74/2015-5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