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272d" w14:paraId="d57272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E7BAD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3E7BAD" w:rsidP="005E3EB7" w:rsidR="003E7BAD">
      <w:r>
        <w:t xml:space="preserve">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D469D5" w:rsidRPr="00D469D5">
        <w:t>Trgovački sud u Pazinu, po stečajnom sucu Ivanu Dujiću, u postupku po prijedlogu predlagatelja Financijske agencije, RC Rijeka, OIB: 85821130368, za otvaranje stečajnog postupka nad dužnikom ARHITEKT ŠTRUMBERGER d.o.o. Umag, Šetalište Vladimira Gortana 38, OIB 04775082111</w:t>
      </w:r>
      <w:r w:rsidR="00744FC8">
        <w:t>, 1</w:t>
      </w:r>
      <w:r w:rsidR="00D469D5">
        <w:t>8</w:t>
      </w:r>
      <w:r w:rsidR="006B10F3" w:rsidRPr="006B10F3">
        <w:t xml:space="preserve">. </w:t>
      </w:r>
      <w:r w:rsidR="00D469D5">
        <w:t>prosinca</w:t>
      </w:r>
      <w:r w:rsidR="006B10F3" w:rsidRPr="006B10F3">
        <w:t xml:space="preserve"> 201</w:t>
      </w:r>
      <w:r w:rsidR="00951177">
        <w:t>8</w:t>
      </w:r>
      <w:r w:rsidR="006B10F3" w:rsidRPr="006B10F3">
        <w:t>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D469D5" w:rsidRPr="00D469D5">
        <w:t>ARHITEKT ŠTRUMBERGER d.o.o. Umag, Šetalište Vladimira Gortana 38, OIB 04775082111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>
      <w:pPr>
        <w:jc w:val="both"/>
      </w:pPr>
      <w:r>
        <w:tab/>
        <w:t>II</w:t>
      </w:r>
      <w:r>
        <w:tab/>
      </w:r>
      <w:r w:rsidR="00BC5222"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D469D5">
        <w:t>19</w:t>
      </w:r>
      <w:r w:rsidR="00A15C9F" w:rsidRPr="00A15C9F">
        <w:t xml:space="preserve">. </w:t>
      </w:r>
      <w:r w:rsidR="00D469D5">
        <w:t>prosinca</w:t>
      </w:r>
      <w:r w:rsidR="00A15C9F" w:rsidRPr="00A15C9F">
        <w:t xml:space="preserve"> 2018. u </w:t>
      </w:r>
      <w:r w:rsidR="00D469D5">
        <w:t>9</w:t>
      </w:r>
      <w:r w:rsidR="00A15C9F" w:rsidRPr="00A15C9F">
        <w:t>:00 sati</w:t>
      </w:r>
      <w:r w:rsidR="00BC5222">
        <w:t>.</w:t>
      </w:r>
      <w:r w:rsidR="009D3A52" w:rsidRPr="009D3A52">
        <w:t xml:space="preserve"> </w:t>
      </w:r>
    </w:p>
    <w:p w:rsidRDefault="00BC5222" w:rsidP="009D3A52" w:rsidR="00BC5222">
      <w:pPr>
        <w:jc w:val="both"/>
      </w:pPr>
    </w:p>
    <w:p w:rsidRDefault="00BC5222" w:rsidP="009D3A52" w:rsidR="00BC5222" w:rsidRPr="009D3A52">
      <w:pPr>
        <w:jc w:val="both"/>
      </w:pPr>
      <w:r>
        <w:tab/>
        <w:t>III</w:t>
      </w:r>
      <w:r>
        <w:tab/>
      </w:r>
      <w:r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9D3A52">
      <w:pPr>
        <w:jc w:val="both"/>
      </w:pPr>
      <w:r>
        <w:tab/>
      </w:r>
      <w:r w:rsidR="00744FC8">
        <w:t>1</w:t>
      </w:r>
      <w:r w:rsidR="00D469D5">
        <w:t>8</w:t>
      </w:r>
      <w:r w:rsidR="00951177" w:rsidRPr="00951177">
        <w:t xml:space="preserve">. </w:t>
      </w:r>
      <w:r w:rsidR="00D469D5">
        <w:t>prosinca</w:t>
      </w:r>
      <w:r w:rsidR="00951177" w:rsidRPr="00951177">
        <w:t xml:space="preserve"> 2018.</w:t>
      </w:r>
      <w:r>
        <w:t xml:space="preserve"> dostavljena je potvrda FINA-e o blokadi </w:t>
      </w:r>
      <w:r w:rsidR="00FC5D99">
        <w:t>r</w:t>
      </w:r>
      <w:r w:rsidR="00D8137C">
        <w:t xml:space="preserve">ačuna i novčanih sredstava od </w:t>
      </w:r>
      <w:r w:rsidR="00021ED0">
        <w:t>18. prosinca</w:t>
      </w:r>
      <w:r w:rsidR="00744FC8">
        <w:t xml:space="preserve"> </w:t>
      </w:r>
      <w:r w:rsidR="00951177" w:rsidRPr="00951177">
        <w:t>2018.</w:t>
      </w:r>
      <w:r w:rsidR="00951177">
        <w:t xml:space="preserve"> </w:t>
      </w:r>
      <w:r>
        <w:t>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</w:t>
      </w:r>
      <w:r w:rsidR="00A15C9F" w:rsidRPr="00A15C9F">
        <w:t>Stečajnog zakona, dalje: SZ)</w:t>
      </w:r>
      <w:r>
        <w:t xml:space="preserve"> te je, temeljem čl. 128. st. 9. SZ-a, odlučio kao u točki I </w:t>
      </w:r>
      <w:r w:rsidR="00BC5222">
        <w:t xml:space="preserve">i II </w:t>
      </w:r>
      <w:r>
        <w:t>izreke.</w:t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D469D5">
        <w:t>18</w:t>
      </w:r>
      <w:r w:rsidR="00951177" w:rsidRPr="00951177">
        <w:t xml:space="preserve">. </w:t>
      </w:r>
      <w:r w:rsidR="00D469D5">
        <w:t>p</w:t>
      </w:r>
      <w:r w:rsidR="00744FC8">
        <w:t>r</w:t>
      </w:r>
      <w:r w:rsidR="00D469D5">
        <w:t>osinca</w:t>
      </w:r>
      <w:r w:rsidR="00951177" w:rsidRPr="00951177">
        <w:t xml:space="preserve"> 2018.</w:t>
      </w:r>
    </w:p>
    <w:p w:rsidRDefault="003E7BAD" w:rsidP="00B428E9" w:rsidR="003E7BAD">
      <w:pPr>
        <w:jc w:val="center"/>
      </w:pP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Ivan Dujić</w:t>
      </w:r>
      <w:r w:rsidR="008B40FD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BC5222" w:rsidR="00BC5222" w:rsidRPr="009D107F">
      <w:pPr>
        <w:jc w:val="both"/>
        <w:rPr>
          <w:lang w:val="sv-SE"/>
        </w:rPr>
      </w:pPr>
    </w:p>
    <w:sectPr w:rsidSect="00086750" w:rsidR="00BC5222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89B" w:rsidP="005E3EB7" w:rsidR="0062789B">
      <w:r>
        <w:separator/>
      </w:r>
    </w:p>
  </w:endnote>
  <w:endnote w:id="0" w:type="continuationSeparator">
    <w:p w:rsidRDefault="0062789B" w:rsidP="005E3EB7" w:rsidR="00627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89B" w:rsidP="005E3EB7" w:rsidR="0062789B">
      <w:r>
        <w:separator/>
      </w:r>
    </w:p>
  </w:footnote>
  <w:footnote w:id="0" w:type="continuationSeparator">
    <w:p w:rsidRDefault="0062789B" w:rsidP="005E3EB7" w:rsidR="00627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9423053"/>
      <w:docPartObj>
        <w:docPartGallery w:val="Page Numbers (Top of Page)"/>
        <w:docPartUnique/>
      </w:docPartObj>
    </w:sdtPr>
    <w:sdtEndPr/>
    <w:sdtContent>
      <w:p w:rsidRDefault="003E7BAD" w:rsidP="003E7BAD" w:rsidR="003E7BA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0B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D469D5">
          <w:t>10 St-398/2018-6</w:t>
        </w:r>
      </w:p>
    </w:sdtContent>
  </w:sdt>
  <w:p w:rsidRDefault="00DA70B5" w:rsidP="008539EC" w:rsidR="00DA15C9" w:rsidRPr="00853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</w:r>
    <w:r w:rsidR="00D469D5">
      <w:t>10 St-398/2018-6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21ED0"/>
    <w:rsid w:val="00036ADB"/>
    <w:rsid w:val="0006249F"/>
    <w:rsid w:val="00086750"/>
    <w:rsid w:val="000D0BB5"/>
    <w:rsid w:val="000F2142"/>
    <w:rsid w:val="00107DA9"/>
    <w:rsid w:val="00122D5D"/>
    <w:rsid w:val="0012300C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536C3"/>
    <w:rsid w:val="0038514D"/>
    <w:rsid w:val="003B74B1"/>
    <w:rsid w:val="003D7E73"/>
    <w:rsid w:val="003E5BF2"/>
    <w:rsid w:val="003E7BAD"/>
    <w:rsid w:val="003F7661"/>
    <w:rsid w:val="004311CC"/>
    <w:rsid w:val="00431393"/>
    <w:rsid w:val="004403B7"/>
    <w:rsid w:val="0051365F"/>
    <w:rsid w:val="0054114E"/>
    <w:rsid w:val="00554328"/>
    <w:rsid w:val="005A4786"/>
    <w:rsid w:val="005B0909"/>
    <w:rsid w:val="005C6316"/>
    <w:rsid w:val="005E3EB7"/>
    <w:rsid w:val="0062789B"/>
    <w:rsid w:val="006661B5"/>
    <w:rsid w:val="006A2CA9"/>
    <w:rsid w:val="006B10F3"/>
    <w:rsid w:val="006B56A6"/>
    <w:rsid w:val="006E1647"/>
    <w:rsid w:val="006F2BCD"/>
    <w:rsid w:val="00744FC8"/>
    <w:rsid w:val="00771E12"/>
    <w:rsid w:val="0079264A"/>
    <w:rsid w:val="007A18D5"/>
    <w:rsid w:val="007C4926"/>
    <w:rsid w:val="007C5FC9"/>
    <w:rsid w:val="0080629B"/>
    <w:rsid w:val="00814FDD"/>
    <w:rsid w:val="008319F6"/>
    <w:rsid w:val="00841575"/>
    <w:rsid w:val="00843605"/>
    <w:rsid w:val="008539EC"/>
    <w:rsid w:val="008632CA"/>
    <w:rsid w:val="0087223E"/>
    <w:rsid w:val="00877A7B"/>
    <w:rsid w:val="00880D71"/>
    <w:rsid w:val="008833E8"/>
    <w:rsid w:val="008A11E9"/>
    <w:rsid w:val="008B40FD"/>
    <w:rsid w:val="008C3A5B"/>
    <w:rsid w:val="0092511F"/>
    <w:rsid w:val="00942D57"/>
    <w:rsid w:val="00951177"/>
    <w:rsid w:val="00962734"/>
    <w:rsid w:val="0096531D"/>
    <w:rsid w:val="00985388"/>
    <w:rsid w:val="00991B28"/>
    <w:rsid w:val="00997040"/>
    <w:rsid w:val="009A015A"/>
    <w:rsid w:val="009D107F"/>
    <w:rsid w:val="009D3A52"/>
    <w:rsid w:val="00A02A37"/>
    <w:rsid w:val="00A15C9F"/>
    <w:rsid w:val="00A43D8D"/>
    <w:rsid w:val="00A560B4"/>
    <w:rsid w:val="00A60132"/>
    <w:rsid w:val="00A80DF0"/>
    <w:rsid w:val="00B07C35"/>
    <w:rsid w:val="00B173F2"/>
    <w:rsid w:val="00B428E9"/>
    <w:rsid w:val="00B849FE"/>
    <w:rsid w:val="00B947EC"/>
    <w:rsid w:val="00BC5222"/>
    <w:rsid w:val="00C650F1"/>
    <w:rsid w:val="00CA6A1B"/>
    <w:rsid w:val="00D14604"/>
    <w:rsid w:val="00D469D5"/>
    <w:rsid w:val="00D8137C"/>
    <w:rsid w:val="00D87731"/>
    <w:rsid w:val="00DA19C2"/>
    <w:rsid w:val="00DA70B5"/>
    <w:rsid w:val="00DE4C2D"/>
    <w:rsid w:val="00DF28E8"/>
    <w:rsid w:val="00E12688"/>
    <w:rsid w:val="00E1576B"/>
    <w:rsid w:val="00E40527"/>
    <w:rsid w:val="00EB072E"/>
    <w:rsid w:val="00F26397"/>
    <w:rsid w:val="00F43166"/>
    <w:rsid w:val="00F437FB"/>
    <w:rsid w:val="00F44B2D"/>
    <w:rsid w:val="00F95679"/>
    <w:rsid w:val="00FB0B18"/>
    <w:rsid w:val="00FC5D99"/>
    <w:rsid w:val="00FC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0B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0B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0B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0B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0B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0B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0B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0B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 ŠTRUMBERGER d.o.o. UMAG</izvorni_sadrzaj>
    <derivirana_varijabla naziv="DomainObject.Predmet.ProtustrankaFormated_1">  ARHITEKT ŠTRUMBERGER d.o.o. UMAG</derivirana_varijabla>
  </DomainObject.Predmet.ProtustrankaFormated>
  <DomainObject.Predmet.ProtustrankaFormatedOIB>
    <izvorni_sadrzaj>  ARHITEKT ŠTRUMBERGER d.o.o. UMAG, OIB 04775082111</izvorni_sadrzaj>
    <derivirana_varijabla naziv="DomainObject.Predmet.ProtustrankaFormatedOIB_1">  ARHITEKT ŠTRUMBERGER d.o.o. UMAG, OIB 04775082111</derivirana_varijabla>
  </DomainObject.Predmet.ProtustrankaFormatedOIB>
  <DomainObject.Predmet.ProtustrankaFormatedWithAdress>
    <izvorni_sadrzaj> ARHITEKT ŠTRUMBERGER d.o.o. UMAG, Šetalište Vladimira Gortana 38, 52470 Umag</izvorni_sadrzaj>
    <derivirana_varijabla naziv="DomainObject.Predmet.ProtustrankaFormatedWithAdress_1"> ARHITEKT ŠTRUMBERGER d.o.o. UMAG, Šetalište Vladimira Gortana 38, 52470 Umag</derivirana_varijabla>
  </DomainObject.Predmet.ProtustrankaFormatedWithAdress>
  <DomainObject.Predmet.ProtustrankaFormatedWithAdressOIB>
    <izvorni_sadrzaj> ARHITEKT ŠTRUMBERGER d.o.o. UMAG, OIB 04775082111, Šetalište Vladimira Gortana 38, 52470 Umag</izvorni_sadrzaj>
    <derivirana_varijabla naziv="DomainObject.Predmet.ProtustrankaFormatedWithAdressOIB_1"> ARHITEKT ŠTRUMBERGER d.o.o. UMAG, OIB 04775082111, Šetalište Vladimira Gortana 38, 52470 Umag</derivirana_varijabla>
  </DomainObject.Predmet.ProtustrankaFormatedWithAdressOIB>
  <DomainObject.Predmet.ProtustrankaWithAdress>
    <izvorni_sadrzaj>ARHITEKT ŠTRUMBERGER d.o.o. UMAG Šetalište Vladimira Gortana 38, 52470 Umag</izvorni_sadrzaj>
    <derivirana_varijabla naziv="DomainObject.Predmet.ProtustrankaWithAdress_1">ARHITEKT ŠTRUMBERGER d.o.o. UMAG Šetalište Vladimira Gortana 38, 52470 Umag</derivirana_varijabla>
  </DomainObject.Predmet.ProtustrankaWithAdress>
  <DomainObject.Predmet.ProtustrankaWithAdressOIB>
    <izvorni_sadrzaj>ARHITEKT ŠTRUMBERGER d.o.o. UMAG, OIB 04775082111, Šetalište Vladimira Gortana 38, 52470 Umag</izvorni_sadrzaj>
    <derivirana_varijabla naziv="DomainObject.Predmet.ProtustrankaWithAdressOIB_1">ARHITEKT ŠTRUMBERGER d.o.o. UMAG, OIB 04775082111, Šetalište Vladimira Gortana 38, 52470 Umag</derivirana_varijabla>
  </DomainObject.Predmet.ProtustrankaWithAdressOIB>
  <DomainObject.Predmet.ProtustrankaNazivFormated>
    <izvorni_sadrzaj>ARHITEKT ŠTRUMBERGER d.o.o. UMAG</izvorni_sadrzaj>
    <derivirana_varijabla naziv="DomainObject.Predmet.ProtustrankaNazivFormated_1">ARHITEKT ŠTRUMBERGER d.o.o. UMAG</derivirana_varijabla>
  </DomainObject.Predmet.ProtustrankaNazivFormated>
  <DomainObject.Predmet.ProtustrankaNazivFormatedOIB>
    <izvorni_sadrzaj>ARHITEKT ŠTRUMBERGER d.o.o. UMAG, OIB 04775082111</izvorni_sadrzaj>
    <derivirana_varijabla naziv="DomainObject.Predmet.ProtustrankaNazivFormatedOIB_1">ARHITEKT ŠTRUMBERGER d.o.o. UMAG, OIB 04775082111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123695.89</izvorni_sadrzaj>
    <derivirana_varijabla naziv="DomainObject.Predmet.TrenutnaVrijednost_1">123695.89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ARHITEKT ŠTRUMBERGER d.o.o. UMAG</item>
    </izvorni_sadrzaj>
    <derivirana_varijabla naziv="DomainObject.Predmet.ProtuStrankaListFormated_1">
      <item>ARHITEKT ŠTRUMBERGER d.o.o. UMAG</item>
    </derivirana_varijabla>
  </DomainObject.Predmet.ProtuStrankaListFormated>
  <DomainObject.Predmet.ProtuStrankaListFormatedOIB>
    <izvorni_sadrzaj>
      <item>ARHITEKT ŠTRUMBERGER d.o.o. UMAG, OIB 04775082111</item>
    </izvorni_sadrzaj>
    <derivirana_varijabla naziv="DomainObject.Predmet.ProtuStrankaListFormatedOIB_1">
      <item>ARHITEKT ŠTRUMBERGER d.o.o. UMAG, OIB 04775082111</item>
    </derivirana_varijabla>
  </DomainObject.Predmet.ProtuStrankaListFormatedOIB>
  <DomainObject.Predmet.ProtuStrankaListFormatedWithAdress>
    <izvorni_sadrzaj>
      <item>ARHITEKT ŠTRUMBERGER d.o.o. UMAG, Šetalište Vladimira Gortana 38, 52470 Umag</item>
    </izvorni_sadrzaj>
    <derivirana_varijabla naziv="DomainObject.Predmet.ProtuStrankaListFormatedWithAdress_1">
      <item>ARHITEKT ŠTRUMBERGER d.o.o. UMAG, Šetalište Vladimira Gortana 38, 52470 Umag</item>
    </derivirana_varijabla>
  </DomainObject.Predmet.ProtuStrankaListFormatedWithAdress>
  <DomainObject.Predmet.ProtuStrankaListFormatedWithAdressOIB>
    <izvorni_sadrzaj>
      <item>ARHITEKT ŠTRUMBERGER d.o.o. UMAG, OIB 04775082111, Šetalište Vladimira Gortana 38, 52470 Umag</item>
    </izvorni_sadrzaj>
    <derivirana_varijabla naziv="DomainObject.Predmet.ProtuStrankaListFormatedWithAdressOIB_1">
      <item>ARHITEKT ŠTRUMBERGER d.o.o. UMAG, OIB 04775082111, Šetalište Vladimira Gortana 38, 52470 Umag</item>
    </derivirana_varijabla>
  </DomainObject.Predmet.ProtuStrankaListFormatedWithAdressOIB>
  <DomainObject.Predmet.ProtuStrankaListNazivFormated>
    <izvorni_sadrzaj>
      <item>ARHITEKT ŠTRUMBERGER d.o.o. UMAG</item>
    </izvorni_sadrzaj>
    <derivirana_varijabla naziv="DomainObject.Predmet.ProtuStrankaListNazivFormated_1">
      <item>ARHITEKT ŠTRUMBERGER d.o.o. UMAG</item>
    </derivirana_varijabla>
  </DomainObject.Predmet.ProtuStrankaListNazivFormated>
  <DomainObject.Predmet.ProtuStrankaListNazivFormatedOIB>
    <izvorni_sadrzaj>
      <item>ARHITEKT ŠTRUMBERGER d.o.o. UMAG, OIB 04775082111</item>
    </izvorni_sadrzaj>
    <derivirana_varijabla naziv="DomainObject.Predmet.ProtuStrankaListNazivFormatedOIB_1">
      <item>ARHITEKT ŠTRUMBERGER d.o.o. UMAG, OIB 04775082111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ARHITEKT ŠTRUMBERGER d.o.o. UMAG</izvorni_sadrzaj>
    <derivirana_varijabla naziv="DomainObject.Predmet.ProtustrankaIDrugi_1">ARHITEKT ŠTRUMBERGER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ARHITEKT ŠTRUMBERGER d.o.o. UMAG, OIB 04775082111, Šetalište Vladimira Gortana 38, 52470 Umag</izvorni_sadrzaj>
    <derivirana_varijabla naziv="DomainObject.Predmet.ProtustrankaIDrugiAdressOIB_1">ARHITEKT ŠTRUMBERGER d.o.o. UMAG, OIB 04775082111,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ARHITEKT ŠTRUMBERGER d.o.o. UMAG</item>
    </izvorni_sadrzaj>
    <derivirana_varijabla naziv="DomainObject.Predmet.SudioniciListNaziv_1">
      <item>FINANCIJSKA AGENCIJA, RC RIJEKA, PODRUŽNICA PULA, PULA</item>
      <item>ARHITEKT ŠTRUMBERGER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ARHITEKT ŠTRUMBERGER d.o.o. UMAG, OIB 04775082111, Šetalište Vladimira Gortana 38,52470 Umag</item>
    </izvorni_sadrzaj>
    <derivirana_varijabla naziv="DomainObject.Predmet.SudioniciListAdressOIB_1">
      <item>FINANCIJSKA AGENCIJA, RC RIJEKA, PODRUŽNICA PULA, PULA, OIB 85821130368, F. Kurelca 8,51000 Rijeka</item>
      <item>ARHITEKT ŠTRUMBERGER d.o.o. UMAG, OIB 04775082111,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04775082111</item>
    </izvorni_sadrzaj>
    <derivirana_varijabla naziv="DomainObject.Predmet.SudioniciListNazivOIB_1">
      <item>, OIB 85821130368</item>
      <item>, OIB 04775082111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C6D18-CF9A-4AD1-9D8E-95A41F00A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1937</properties:Characters>
  <properties:Lines>59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2018-12-18T12:48:00Z</dcterms:created>
  <dc:creator>Jasmina Matika</dc:creator>
  <cp:lastModifiedBy>Sanja Lakošeljac</cp:lastModifiedBy>
  <cp:lastPrinted>2018-12-18T12:50:00Z</cp:lastPrinted>
  <dcterms:modified xmlns:xsi="http://www.w3.org/2001/XMLSchema-instance" xsi:type="dcterms:W3CDTF">2018-12-18T12:58:00Z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St-398-18.docx)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