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f353" w14:paraId="801f353" w:rsidRDefault="00D5479F" w:rsidP="00FE2D9B" w:rsidR="00B57961">
      <w:pPr>
        <w:jc w:val="right"/>
        <w15:collapsed w:val="false"/>
      </w:pPr>
      <w:bookmarkStart w:name="_GoBack" w:id="0"/>
      <w:bookmarkEnd w:id="0"/>
      <w:r>
        <w:t>6 St-</w:t>
      </w:r>
      <w:r w:rsidR="00EC1F1C">
        <w:t>202/14-93</w:t>
      </w:r>
    </w:p>
    <w:p w:rsidRDefault="00D732C9" w:rsidP="00B82FC7" w:rsidR="00D732C9">
      <w:pPr>
        <w:tabs>
          <w:tab w:pos="8385" w:val="lef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2FC7">
        <w:rPr>
          <w:rStyle w:val="Naglaeno"/>
        </w:rPr>
        <w:tab/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6E6DC7" w:rsidR="00B5796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06695" w:rsidP="006E6DC7" w:rsidR="00A06695">
      <w:pPr>
        <w:ind w:hanging="720" w:left="360"/>
        <w:rPr>
          <w:sz w:val="22"/>
          <w:szCs w:val="22"/>
        </w:rPr>
      </w:pPr>
    </w:p>
    <w:p w:rsidRDefault="00A06695" w:rsidP="006E6DC7" w:rsidR="00A06695" w:rsidRPr="00D732C9">
      <w:pPr>
        <w:ind w:hanging="720" w:left="360"/>
        <w:rPr>
          <w:sz w:val="22"/>
          <w:szCs w:val="22"/>
        </w:rPr>
      </w:pPr>
    </w:p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A06695" w:rsidP="00B57961" w:rsidR="00A06695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F55ABE">
        <w:t>stečajnoj sutkinji</w:t>
      </w:r>
      <w:r>
        <w:t xml:space="preserve"> Nad</w:t>
      </w:r>
      <w:r w:rsidR="00F55ABE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0D1118">
        <w:rPr>
          <w:b/>
        </w:rPr>
        <w:t>MD PROFIL NEKRETNINE d.o.o. "u stečaju", Đakovo, Industrijska zona bb, OIB: 34098874954, MBS: 030087316</w:t>
      </w:r>
      <w:r>
        <w:t xml:space="preserve">, dana  </w:t>
      </w:r>
      <w:r w:rsidR="00EC1F1C">
        <w:t>21. lipnja</w:t>
      </w:r>
      <w:r w:rsidR="00194EFE">
        <w:t xml:space="preserve"> 2016. g.,</w:t>
      </w:r>
    </w:p>
    <w:p w:rsidRDefault="00B57961" w:rsidP="00B57961" w:rsidR="00B57961"/>
    <w:p w:rsidRDefault="00A06695" w:rsidP="00B57961" w:rsidR="00A06695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A06695" w:rsidP="00B57961" w:rsidR="00A06695"/>
    <w:p w:rsidRDefault="00EC1F1C" w:rsidP="00EC1F1C" w:rsidR="00EC1F1C" w:rsidRPr="0028036F">
      <w:pPr>
        <w:ind w:firstLine="708"/>
        <w:jc w:val="both"/>
      </w:pPr>
      <w:r>
        <w:t>I</w:t>
      </w:r>
      <w:r>
        <w:tab/>
      </w:r>
      <w:r w:rsidR="00B57961">
        <w:t xml:space="preserve">Iz kupovnine dobivene prodajom nekretnine stečajnog dužnika </w:t>
      </w:r>
      <w:r w:rsidR="005A270B">
        <w:t xml:space="preserve">i to: </w:t>
      </w:r>
      <w:r w:rsidR="00B82FC7">
        <w:t xml:space="preserve">upisana kod </w:t>
      </w:r>
      <w:r w:rsidRPr="00EC1F1C">
        <w:rPr>
          <w:b/>
          <w:bCs/>
        </w:rPr>
        <w:t>Općinskog Građanskog suda u Zagrebu</w:t>
      </w:r>
      <w:r w:rsidRPr="00EC1F1C">
        <w:rPr>
          <w:b/>
        </w:rPr>
        <w:t xml:space="preserve">, zemljišnoknjižni odjel Zagreb, </w:t>
      </w:r>
      <w:r w:rsidRPr="0028036F">
        <w:t xml:space="preserve">zk.ul.br. 25389, k.o. grad Zagreb, k.č.br. 7070/19 Dvorište, ukupne površine od 5352 m2 </w:t>
      </w:r>
      <w:r>
        <w:t>i</w:t>
      </w:r>
    </w:p>
    <w:p w:rsidRDefault="00EC1F1C" w:rsidP="00EC1F1C" w:rsidR="00EC1F1C" w:rsidRPr="00015410">
      <w:pPr>
        <w:spacing w:lineRule="auto" w:line="264"/>
        <w:ind w:firstLine="708"/>
        <w:jc w:val="both"/>
        <w:rPr>
          <w:b/>
        </w:rPr>
      </w:pPr>
      <w:r w:rsidRPr="0028036F">
        <w:t xml:space="preserve">zk.ul.br. 100063, k.o. grad Zagreb, k.č.br. 7070/34 Dvorište, ukupne površine od 4035 m2 </w:t>
      </w:r>
      <w:r w:rsidR="00B82FC7">
        <w:t xml:space="preserve">čija je prodaja određena zaključkom o prodaji </w:t>
      </w:r>
      <w:r>
        <w:t>St-202/14 od 20. siječnja 2016. g.</w:t>
      </w:r>
    </w:p>
    <w:p w:rsidRDefault="003F078B" w:rsidP="00EC1F1C" w:rsidR="003F078B">
      <w:pPr>
        <w:pStyle w:val="Odlomakpopisa"/>
        <w:jc w:val="both"/>
      </w:pPr>
    </w:p>
    <w:p w:rsidRDefault="00A53137" w:rsidP="003F078B" w:rsidR="00613023">
      <w:pPr>
        <w:ind w:firstLine="708"/>
        <w:jc w:val="both"/>
      </w:pPr>
      <w:r w:rsidRPr="003F078B">
        <w:rPr>
          <w:b/>
          <w:vertAlign w:val="superscript"/>
        </w:rPr>
        <w:t xml:space="preserve">  </w:t>
      </w:r>
      <w:r w:rsidR="00613023">
        <w:t xml:space="preserve">u iznosu od </w:t>
      </w:r>
      <w:r w:rsidR="00EC1F1C">
        <w:t>3.282.491,82</w:t>
      </w:r>
      <w:r w:rsidR="00613023">
        <w:t xml:space="preserve"> kn</w:t>
      </w:r>
      <w:r w:rsidR="003F078B">
        <w:t xml:space="preserve"> </w:t>
      </w:r>
      <w:r w:rsidR="00613023" w:rsidRPr="00613023">
        <w:rPr>
          <w:b/>
        </w:rPr>
        <w:t>namiruju se:</w:t>
      </w:r>
      <w:r w:rsidR="00613023">
        <w:t xml:space="preserve"> </w:t>
      </w:r>
    </w:p>
    <w:p w:rsidRDefault="00613023" w:rsidP="00613023" w:rsidR="00613023">
      <w:pPr>
        <w:ind w:firstLine="708"/>
        <w:jc w:val="both"/>
      </w:pPr>
    </w:p>
    <w:p w:rsidRDefault="00EC1F1C" w:rsidP="00EC1F1C" w:rsidR="00EC1F1C" w:rsidRPr="00DD60D7">
      <w:pPr>
        <w:pStyle w:val="Odlomakpopisa"/>
        <w:numPr>
          <w:ilvl w:val="0"/>
          <w:numId w:val="13"/>
        </w:numPr>
        <w:jc w:val="both"/>
        <w:rPr>
          <w:b/>
        </w:rPr>
      </w:pPr>
      <w:r w:rsidRPr="00DD60D7">
        <w:rPr>
          <w:b/>
        </w:rPr>
        <w:t>troškovi utvrđivanja tražbine u iznosu od 164.124,59 kn (čl. 170. st. 1. Stečajnog zakona) koji će se prenijeti na račun stečajnog dužnika kod HAAB d.d., IBAN - HR3525000091101419104;</w:t>
      </w:r>
    </w:p>
    <w:p w:rsidRDefault="00EC1F1C" w:rsidP="00EC1F1C" w:rsidR="00EC1F1C" w:rsidRPr="00DD60D7">
      <w:pPr>
        <w:ind w:left="360"/>
        <w:jc w:val="both"/>
        <w:rPr>
          <w:b/>
        </w:rPr>
      </w:pPr>
    </w:p>
    <w:p w:rsidRDefault="00EC1F1C" w:rsidP="00EC1F1C" w:rsidR="00EC1F1C" w:rsidRPr="00EC1F1C">
      <w:pPr>
        <w:pStyle w:val="Odlomakpopisa"/>
        <w:numPr>
          <w:ilvl w:val="0"/>
          <w:numId w:val="13"/>
        </w:numPr>
        <w:jc w:val="both"/>
        <w:rPr>
          <w:b/>
        </w:rPr>
      </w:pPr>
      <w:r w:rsidRPr="00DD60D7">
        <w:rPr>
          <w:b/>
        </w:rPr>
        <w:t>troškovi unovčenja u iznosu od 326.396,53 kn (čl. 170. st. 2. Stečajnog zako</w:t>
      </w:r>
      <w:r>
        <w:rPr>
          <w:b/>
        </w:rPr>
        <w:t xml:space="preserve">na) </w:t>
      </w:r>
      <w:r w:rsidRPr="00EC1F1C">
        <w:rPr>
          <w:b/>
        </w:rPr>
        <w:t>koji će se prenijeti na račun stečajnog dužnika kod HAAB d.d. IBAN – HR3525000091101419104;</w:t>
      </w:r>
    </w:p>
    <w:p w:rsidRDefault="00EC1F1C" w:rsidP="00EC1F1C" w:rsidR="00EC1F1C" w:rsidRPr="00DD60D7">
      <w:pPr>
        <w:ind w:left="360"/>
        <w:jc w:val="both"/>
        <w:rPr>
          <w:b/>
        </w:rPr>
      </w:pPr>
    </w:p>
    <w:p w:rsidRDefault="00EC1F1C" w:rsidP="00EC1F1C" w:rsidR="00EC1F1C" w:rsidRPr="00DD60D7">
      <w:pPr>
        <w:pStyle w:val="Odlomakpopisa"/>
        <w:numPr>
          <w:ilvl w:val="0"/>
          <w:numId w:val="13"/>
        </w:numPr>
        <w:jc w:val="both"/>
        <w:rPr>
          <w:b/>
        </w:rPr>
      </w:pPr>
      <w:r w:rsidRPr="00DD60D7">
        <w:rPr>
          <w:b/>
        </w:rPr>
        <w:t xml:space="preserve">tražbina razlučnog vjerovnika </w:t>
      </w:r>
      <w:r w:rsidRPr="00DD60D7">
        <w:rPr>
          <w:b/>
          <w:iCs/>
        </w:rPr>
        <w:t xml:space="preserve">PRIVREDNE BANKE ZAGREB d.d. </w:t>
      </w:r>
      <w:r w:rsidRPr="00DD60D7">
        <w:rPr>
          <w:b/>
        </w:rPr>
        <w:t>u iznosu od 2.791.970,70 kn koji će se prenijeti na račun razlučnog vjerovnika br. IBAN: HR64 2340 0091 0000 0001 3 kod PBZ d.d. Zagreb.</w:t>
      </w:r>
    </w:p>
    <w:p w:rsidRDefault="00EC1F1C" w:rsidP="00EC1F1C" w:rsidR="00EC1F1C" w:rsidRPr="00DD60D7">
      <w:pPr>
        <w:jc w:val="both"/>
        <w:rPr>
          <w:b/>
        </w:rPr>
      </w:pPr>
    </w:p>
    <w:p w:rsidRDefault="00EC1F1C" w:rsidP="00EC1F1C" w:rsidR="00EC1F1C" w:rsidRPr="00EC1F1C">
      <w:pPr>
        <w:ind w:firstLine="851"/>
        <w:jc w:val="both"/>
      </w:pPr>
      <w:r>
        <w:t xml:space="preserve">II    </w:t>
      </w:r>
      <w:r w:rsidRPr="00EC1F1C">
        <w:t xml:space="preserve">Računovodstvo Trgovačkog suda u Osijeku izvršit će prijenos sredstava iz točke </w:t>
      </w:r>
      <w:r>
        <w:t>I</w:t>
      </w:r>
      <w:r w:rsidRPr="00EC1F1C">
        <w:t xml:space="preserve">. i </w:t>
      </w:r>
      <w:r>
        <w:t>II</w:t>
      </w:r>
      <w:r w:rsidRPr="00EC1F1C">
        <w:t>. ovoga rješenja</w:t>
      </w:r>
      <w:r>
        <w:t xml:space="preserve"> i to</w:t>
      </w:r>
      <w:r w:rsidRPr="00EC1F1C">
        <w:t xml:space="preserve"> iznos od </w:t>
      </w:r>
      <w:r w:rsidRPr="00EC1F1C">
        <w:rPr>
          <w:b/>
        </w:rPr>
        <w:t>490.521,12 kn</w:t>
      </w:r>
      <w:r w:rsidRPr="00EC1F1C">
        <w:t xml:space="preserve"> s kartice predmeta </w:t>
      </w:r>
      <w:r w:rsidRPr="00EC1F1C">
        <w:rPr>
          <w:b/>
        </w:rPr>
        <w:t>na žiro-račun stečajnog dužnika kod HAAB d.d. broj: IBAN: HR3525000091101419104</w:t>
      </w:r>
      <w:r w:rsidRPr="00EC1F1C">
        <w:t xml:space="preserve"> te </w:t>
      </w:r>
      <w:r>
        <w:t xml:space="preserve">iznos </w:t>
      </w:r>
      <w:r w:rsidRPr="00EC1F1C">
        <w:t xml:space="preserve"> od </w:t>
      </w:r>
      <w:r w:rsidRPr="00EC1F1C">
        <w:rPr>
          <w:b/>
        </w:rPr>
        <w:t>2.791.970,70 kn</w:t>
      </w:r>
      <w:r w:rsidRPr="00EC1F1C">
        <w:t xml:space="preserve"> na račun </w:t>
      </w:r>
      <w:r w:rsidRPr="00EC1F1C">
        <w:rPr>
          <w:b/>
        </w:rPr>
        <w:t xml:space="preserve">razlučnog vjerovnika </w:t>
      </w:r>
      <w:r w:rsidRPr="00EC1F1C">
        <w:rPr>
          <w:b/>
          <w:iCs/>
        </w:rPr>
        <w:t xml:space="preserve">PRIVREDNE BANKE ZAGREB d.d. </w:t>
      </w:r>
      <w:r w:rsidRPr="00EC1F1C">
        <w:rPr>
          <w:b/>
        </w:rPr>
        <w:t>br. IBAN: HR64 2340 0091 0000 0001 3 kod PBZ d.d. Zagreb s pozivom na broj: HR05 2600013-664600-7</w:t>
      </w:r>
      <w:r>
        <w:t>,</w:t>
      </w:r>
      <w:r w:rsidRPr="00EC1F1C">
        <w:t>po pravomoćnosti ovoga rješenja.</w:t>
      </w:r>
    </w:p>
    <w:p w:rsidRDefault="00EC1F1C" w:rsidP="00EC1F1C" w:rsidR="00EC1F1C">
      <w:pPr>
        <w:pStyle w:val="Odlomakpopisa"/>
        <w:ind w:left="1080"/>
        <w:jc w:val="both"/>
        <w:rPr>
          <w:b/>
        </w:rPr>
      </w:pPr>
    </w:p>
    <w:p w:rsidRDefault="00A06695" w:rsidP="00A06695" w:rsidR="00A06695">
      <w:pPr>
        <w:jc w:val="right"/>
      </w:pPr>
      <w:r>
        <w:lastRenderedPageBreak/>
        <w:t>6 St-202/14-93</w:t>
      </w:r>
    </w:p>
    <w:p w:rsidRDefault="00A06695" w:rsidP="00EC1F1C" w:rsidR="00A06695">
      <w:pPr>
        <w:pStyle w:val="Odlomakpopisa"/>
        <w:ind w:left="1080"/>
        <w:jc w:val="both"/>
        <w:rPr>
          <w:b/>
        </w:rPr>
      </w:pPr>
    </w:p>
    <w:p w:rsidRDefault="00A06695" w:rsidP="00EC1F1C" w:rsidR="00A06695">
      <w:pPr>
        <w:pStyle w:val="Odlomakpopisa"/>
        <w:ind w:left="1080"/>
        <w:jc w:val="both"/>
        <w:rPr>
          <w:b/>
        </w:rPr>
      </w:pPr>
    </w:p>
    <w:p w:rsidRDefault="00A06695" w:rsidP="00EC1F1C" w:rsidR="00A06695" w:rsidRPr="00DD60D7">
      <w:pPr>
        <w:pStyle w:val="Odlomakpopisa"/>
        <w:ind w:left="1080"/>
        <w:jc w:val="both"/>
        <w:rPr>
          <w:b/>
        </w:rPr>
      </w:pPr>
    </w:p>
    <w:p w:rsidRDefault="00EC1F1C" w:rsidP="00EC1F1C" w:rsidR="00EC1F1C" w:rsidRPr="00DD60D7">
      <w:pPr>
        <w:jc w:val="center"/>
        <w:rPr>
          <w:b/>
        </w:rPr>
      </w:pPr>
      <w:r w:rsidRPr="00DD60D7">
        <w:rPr>
          <w:b/>
        </w:rPr>
        <w:t>Obrazloženje</w:t>
      </w:r>
    </w:p>
    <w:p w:rsidRDefault="00EC1F1C" w:rsidP="00EC1F1C" w:rsidR="00EC1F1C">
      <w:pPr>
        <w:jc w:val="center"/>
        <w:rPr>
          <w:b/>
        </w:rPr>
      </w:pPr>
    </w:p>
    <w:p w:rsidRDefault="00A06695" w:rsidP="00EC1F1C" w:rsidR="00A06695">
      <w:pPr>
        <w:jc w:val="center"/>
        <w:rPr>
          <w:b/>
        </w:rPr>
      </w:pPr>
    </w:p>
    <w:p w:rsidRDefault="00A06695" w:rsidP="00EC1F1C" w:rsidR="00A06695" w:rsidRPr="00DD60D7">
      <w:pPr>
        <w:jc w:val="center"/>
        <w:rPr>
          <w:b/>
        </w:rPr>
      </w:pPr>
    </w:p>
    <w:p w:rsidRDefault="00EC1F1C" w:rsidP="00EC1F1C" w:rsidR="00EC1F1C" w:rsidRPr="00DD60D7">
      <w:pPr>
        <w:ind w:firstLine="708"/>
        <w:jc w:val="both"/>
      </w:pPr>
      <w:r w:rsidRPr="00DD60D7">
        <w:t>Na usmenoj javnoj dražbi povodom prodaje nekretnina stečajnog dužnika navedenih u toč. I. izreke ovog rješenja, navedene nekretnine su  rješenjem ovog suda broj 6 St-202/14-81 od 29. veljače 2016. godine dosuđene ponuditelju VMD GRUPA d.o.o. Zagreb, Strojarska cesta 20.</w:t>
      </w:r>
    </w:p>
    <w:p w:rsidRDefault="00EC1F1C" w:rsidP="00EC1F1C" w:rsidR="00EC1F1C" w:rsidRPr="00DD60D7">
      <w:pPr>
        <w:jc w:val="both"/>
      </w:pPr>
    </w:p>
    <w:p w:rsidRDefault="00EC1F1C" w:rsidP="00EC1F1C" w:rsidR="00EC1F1C" w:rsidRPr="00DD60D7">
      <w:pPr>
        <w:ind w:firstLine="708"/>
        <w:jc w:val="both"/>
      </w:pPr>
      <w:r w:rsidRPr="00DD60D7">
        <w:t xml:space="preserve">Nakon što je ponuditelj isplatio kupovninu u cijelosti, ponuditelju su zaključkom ovog suda broj 6 St-202/14-85 od 9. svibnja 2016. godine predane navedene nekretnine te je naložen upis prava vlasništva za korist kupca kao i brisanje tereta.  </w:t>
      </w:r>
    </w:p>
    <w:p w:rsidRDefault="00EC1F1C" w:rsidP="00EC1F1C" w:rsidR="00EC1F1C" w:rsidRPr="00DD60D7">
      <w:pPr>
        <w:jc w:val="both"/>
      </w:pPr>
    </w:p>
    <w:p w:rsidRDefault="00EC1F1C" w:rsidP="00EC1F1C" w:rsidR="00EC1F1C" w:rsidRPr="00DD60D7">
      <w:pPr>
        <w:ind w:firstLine="708"/>
        <w:jc w:val="both"/>
        <w:rPr>
          <w:iCs/>
        </w:rPr>
      </w:pPr>
      <w:r w:rsidRPr="00DD60D7">
        <w:t>Podneskom od 28. travnja 2016. godine, stečajni upravitelj je predložio diobu kupovnine u iznosu od 3</w:t>
      </w:r>
      <w:r w:rsidRPr="00DD60D7">
        <w:rPr>
          <w:bCs/>
        </w:rPr>
        <w:t>.282.491,82</w:t>
      </w:r>
      <w:r w:rsidRPr="00DD60D7">
        <w:rPr>
          <w:iCs/>
        </w:rPr>
        <w:t xml:space="preserve"> kn izvršiti</w:t>
      </w:r>
      <w:r w:rsidRPr="00DD60D7">
        <w:t xml:space="preserve"> na način da se </w:t>
      </w:r>
      <w:r w:rsidRPr="00DD60D7">
        <w:rPr>
          <w:iCs/>
        </w:rPr>
        <w:t>na ime troškova utvrđivanja tražbine ( čl. 170. st. 1. Stečajnog zakona) u stečajnu masu izdvoji iznos od 164.124,59 kn, da se na ime troškova unovčenja ( čl. 170. st. 2. Stečajnog zakona) u stečajnu masu izdvoji iznos od 326.396,53 kn, a da se iz preostalog dijela kupovnine u iznosu od 2.791.970,70 kn namiri tražbina razlučnog vjerovnika PBZ d.d.</w:t>
      </w:r>
    </w:p>
    <w:p w:rsidRDefault="00EC1F1C" w:rsidP="00EC1F1C" w:rsidR="00EC1F1C">
      <w:pPr>
        <w:jc w:val="both"/>
        <w:rPr>
          <w:iCs/>
        </w:rPr>
      </w:pPr>
    </w:p>
    <w:p w:rsidRDefault="00EC1F1C" w:rsidP="00EC1F1C" w:rsidR="00EC1F1C" w:rsidRPr="00DD60D7">
      <w:pPr>
        <w:jc w:val="both"/>
        <w:rPr>
          <w:iCs/>
        </w:rPr>
      </w:pPr>
      <w:r>
        <w:rPr>
          <w:iCs/>
        </w:rPr>
        <w:tab/>
        <w:t>Na ročištu za diobu kupovnine održanom 21. lipnja 2016. g. r</w:t>
      </w:r>
      <w:r w:rsidRPr="00DD60D7">
        <w:rPr>
          <w:iCs/>
        </w:rPr>
        <w:t xml:space="preserve">azlučni vjerovnik PBZ d.d. se suglasio s takvim prijedlogom diobe kupovnine. </w:t>
      </w:r>
    </w:p>
    <w:p w:rsidRDefault="00EC1F1C" w:rsidP="00EC1F1C" w:rsidR="00EC1F1C" w:rsidRPr="00DD60D7">
      <w:pPr>
        <w:pStyle w:val="Odlomakpopisa"/>
        <w:ind w:left="0"/>
        <w:jc w:val="both"/>
      </w:pPr>
    </w:p>
    <w:p w:rsidRDefault="00EC1F1C" w:rsidP="00EC1F1C" w:rsidR="00EC1F1C" w:rsidRPr="00DD60D7">
      <w:pPr>
        <w:pStyle w:val="Odlomakpopisa"/>
        <w:ind w:firstLine="708" w:left="0"/>
        <w:jc w:val="both"/>
      </w:pPr>
      <w:r w:rsidRPr="00DD60D7">
        <w:t xml:space="preserve">Troškovi utvrđivanja tražbine određeni su u iznosu od </w:t>
      </w:r>
      <w:r w:rsidRPr="00DD60D7">
        <w:rPr>
          <w:iCs/>
        </w:rPr>
        <w:t>164.124,59 kn, što</w:t>
      </w:r>
      <w:r w:rsidRPr="00DD60D7">
        <w:t xml:space="preserve"> predstavlja 5 posto  ostvarene kupovnine ( čl. 170. st. 1. SZ-a).</w:t>
      </w:r>
    </w:p>
    <w:p w:rsidRDefault="00EC1F1C" w:rsidP="00EC1F1C" w:rsidR="00EC1F1C" w:rsidRPr="00DD60D7">
      <w:pPr>
        <w:pStyle w:val="Odlomakpopisa"/>
        <w:ind w:left="0"/>
        <w:jc w:val="both"/>
      </w:pPr>
    </w:p>
    <w:p w:rsidRDefault="00EC1F1C" w:rsidP="00EC1F1C" w:rsidR="00EC1F1C" w:rsidRPr="00DD60D7">
      <w:pPr>
        <w:pStyle w:val="Odlomakpopisa"/>
        <w:ind w:firstLine="708" w:left="0"/>
        <w:jc w:val="both"/>
      </w:pPr>
      <w:r w:rsidRPr="00DD60D7">
        <w:t xml:space="preserve">Troškovi unovčenja predloženi su u stvarnoj visini budući da su stvarno nastali troškovi znatno viši od paušalnog iznosa 5% utrška. Navedene troškove čine nagrada stečajnom upravitelju u iznosu od </w:t>
      </w:r>
      <w:r w:rsidRPr="00DD60D7">
        <w:rPr>
          <w:bCs/>
          <w:color w:val="000000"/>
        </w:rPr>
        <w:t>298.740,59 kn, određena u smislu odredbe čl. 7.</w:t>
      </w:r>
      <w:r w:rsidRPr="00DD60D7">
        <w:t xml:space="preserve"> Uredbe o kriterijima i načinu obračuna i plaćanja nagrade stečajnim upraviteljima (Narodne novine br. 105/15) te stvarni troškovi vezani uz unovčenje predmetnih nekretnina u ukupnom iznosu od </w:t>
      </w:r>
      <w:r w:rsidRPr="00DD60D7">
        <w:rPr>
          <w:iCs/>
        </w:rPr>
        <w:t xml:space="preserve">27.655,94 kuna na ime stvarnih troškova vezanih uz navedene nekretnine </w:t>
      </w:r>
      <w:r w:rsidRPr="00DD60D7">
        <w:t xml:space="preserve">. </w:t>
      </w:r>
    </w:p>
    <w:p w:rsidRDefault="00EC1F1C" w:rsidP="00EC1F1C" w:rsidR="00EC1F1C" w:rsidRPr="00DD60D7">
      <w:pPr>
        <w:pStyle w:val="Odlomakpopisa"/>
        <w:ind w:left="0"/>
        <w:jc w:val="both"/>
      </w:pPr>
    </w:p>
    <w:p w:rsidRDefault="00EC1F1C" w:rsidP="00EC1F1C" w:rsidR="00EC1F1C">
      <w:pPr>
        <w:ind w:firstLine="708"/>
        <w:jc w:val="both"/>
      </w:pPr>
      <w:r w:rsidRPr="00DD60D7">
        <w:t>Iz preostalog dijela kupovnine</w:t>
      </w:r>
      <w:r w:rsidRPr="00DD60D7">
        <w:rPr>
          <w:iCs/>
        </w:rPr>
        <w:t xml:space="preserve"> u iznosu od 2.791.970,70 kn djelomično je namirena tražbina razlučnog vjerovnika PBZ  d.d.</w:t>
      </w:r>
      <w:r w:rsidRPr="00DD60D7">
        <w:t xml:space="preserve"> </w:t>
      </w:r>
    </w:p>
    <w:p w:rsidRDefault="00A06695" w:rsidP="00EC1F1C" w:rsidR="00A06695">
      <w:pPr>
        <w:ind w:firstLine="708"/>
        <w:jc w:val="both"/>
      </w:pPr>
    </w:p>
    <w:p w:rsidRDefault="00A06695" w:rsidP="00EC1F1C" w:rsidR="00A06695">
      <w:pPr>
        <w:ind w:firstLine="708"/>
        <w:jc w:val="both"/>
      </w:pPr>
    </w:p>
    <w:p w:rsidRDefault="00A06695" w:rsidP="00EC1F1C" w:rsidR="00A06695">
      <w:pPr>
        <w:ind w:firstLine="708"/>
        <w:jc w:val="both"/>
      </w:pPr>
    </w:p>
    <w:p w:rsidRDefault="00A06695" w:rsidP="00EC1F1C" w:rsidR="00A06695">
      <w:pPr>
        <w:ind w:firstLine="708"/>
        <w:jc w:val="both"/>
      </w:pPr>
    </w:p>
    <w:p w:rsidRDefault="00A06695" w:rsidP="00EC1F1C" w:rsidR="00A06695">
      <w:pPr>
        <w:ind w:firstLine="708"/>
        <w:jc w:val="both"/>
      </w:pPr>
    </w:p>
    <w:p w:rsidRDefault="00A06695" w:rsidP="00EC1F1C" w:rsidR="00A06695">
      <w:pPr>
        <w:ind w:firstLine="708"/>
        <w:jc w:val="both"/>
      </w:pPr>
    </w:p>
    <w:p w:rsidRDefault="00A06695" w:rsidP="00EC1F1C" w:rsidR="00A06695">
      <w:pPr>
        <w:ind w:firstLine="708"/>
        <w:jc w:val="both"/>
      </w:pPr>
    </w:p>
    <w:p w:rsidRDefault="00A06695" w:rsidP="00EC1F1C" w:rsidR="00A06695">
      <w:pPr>
        <w:ind w:firstLine="708"/>
        <w:jc w:val="both"/>
      </w:pPr>
    </w:p>
    <w:p w:rsidRDefault="00A06695" w:rsidP="00EC1F1C" w:rsidR="00A06695">
      <w:pPr>
        <w:ind w:firstLine="708"/>
        <w:jc w:val="both"/>
      </w:pPr>
    </w:p>
    <w:p w:rsidRDefault="00A06695" w:rsidP="00EC1F1C" w:rsidR="00A06695">
      <w:pPr>
        <w:ind w:firstLine="708"/>
        <w:jc w:val="both"/>
      </w:pPr>
    </w:p>
    <w:p w:rsidRDefault="00A06695" w:rsidP="00EC1F1C" w:rsidR="00A06695">
      <w:pPr>
        <w:ind w:firstLine="708"/>
        <w:jc w:val="both"/>
      </w:pPr>
    </w:p>
    <w:p w:rsidRDefault="00A06695" w:rsidP="00EC1F1C" w:rsidR="00A06695">
      <w:pPr>
        <w:ind w:firstLine="708"/>
        <w:jc w:val="both"/>
      </w:pPr>
    </w:p>
    <w:p w:rsidRDefault="00A06695" w:rsidP="00A06695" w:rsidR="00A06695">
      <w:pPr>
        <w:jc w:val="right"/>
      </w:pPr>
      <w:r>
        <w:t>6 St-202/14-93</w:t>
      </w:r>
    </w:p>
    <w:p w:rsidRDefault="00A06695" w:rsidP="00EC1F1C" w:rsidR="00A06695">
      <w:pPr>
        <w:ind w:firstLine="708"/>
        <w:jc w:val="both"/>
      </w:pPr>
    </w:p>
    <w:p w:rsidRDefault="00A06695" w:rsidP="00EC1F1C" w:rsidR="00A06695">
      <w:pPr>
        <w:ind w:firstLine="708"/>
        <w:jc w:val="both"/>
      </w:pPr>
    </w:p>
    <w:p w:rsidRDefault="00A06695" w:rsidP="00EC1F1C" w:rsidR="00A06695">
      <w:pPr>
        <w:ind w:firstLine="708"/>
        <w:jc w:val="both"/>
      </w:pPr>
    </w:p>
    <w:p w:rsidRDefault="00A06695" w:rsidP="00A06695" w:rsidR="00A06695">
      <w:pPr>
        <w:ind w:firstLine="708"/>
        <w:jc w:val="both"/>
      </w:pPr>
      <w:r>
        <w:t>Slijedom navedenog sukladno čl. 105 i 118 Ovršnog zakona ("Narodne novine" broj 112/12 i 25/13  u daljnjem tekstu OZ) u vezi s čl. 164 Stečajnog zakona ("Narodne novine" broj 44/96, 29/99, 129/00, 123/03, 197/03  187/04, 82/06,  116/10, 25/12 i 133/12  u daljnjem tekstu SZ) odlučiti kao u izreci.</w:t>
      </w:r>
    </w:p>
    <w:p w:rsidRDefault="00A06695" w:rsidP="00EC1F1C" w:rsidR="00A06695" w:rsidRPr="00DD60D7">
      <w:pPr>
        <w:ind w:firstLine="708"/>
        <w:jc w:val="both"/>
      </w:pPr>
    </w:p>
    <w:p w:rsidRDefault="00EC1F1C" w:rsidP="00EC1F1C" w:rsidR="00EC1F1C" w:rsidRPr="00DD60D7">
      <w:pPr>
        <w:jc w:val="both"/>
      </w:pPr>
    </w:p>
    <w:p w:rsidRDefault="00A06695" w:rsidP="00A06695" w:rsidR="00B57961">
      <w:pPr>
        <w:tabs>
          <w:tab w:pos="4536" w:val="center"/>
          <w:tab w:pos="6360" w:val="left"/>
        </w:tabs>
        <w:jc w:val="center"/>
      </w:pPr>
      <w:r>
        <w:t>U Osijeku 21. lipnja</w:t>
      </w:r>
      <w:r w:rsidR="001E4CA0">
        <w:t xml:space="preserve"> 2016. g.</w:t>
      </w:r>
    </w:p>
    <w:p w:rsidRDefault="00A06695" w:rsidP="00A06695" w:rsidR="00A06695">
      <w:pPr>
        <w:tabs>
          <w:tab w:pos="4536" w:val="center"/>
          <w:tab w:pos="6360" w:val="left"/>
        </w:tabs>
        <w:jc w:val="center"/>
      </w:pPr>
    </w:p>
    <w:p w:rsidRDefault="00B82FC7" w:rsidP="001E4CA0" w:rsidR="00B82FC7">
      <w:pPr>
        <w:tabs>
          <w:tab w:pos="4536" w:val="center"/>
          <w:tab w:pos="6360" w:val="left"/>
        </w:tabs>
      </w:pPr>
    </w:p>
    <w:p w:rsidRDefault="00B82FC7" w:rsidP="00B57961" w:rsidR="00B57961">
      <w:r>
        <w:t>Zapisničar: Danijela Sekulić</w:t>
      </w:r>
    </w:p>
    <w:p w:rsidRDefault="004015A4" w:rsidP="004015A4" w:rsidR="004015A4">
      <w:r>
        <w:t xml:space="preserve">                                                                                                  </w:t>
      </w:r>
      <w:r w:rsidR="0097525C">
        <w:t xml:space="preserve">      </w:t>
      </w:r>
      <w:r>
        <w:t xml:space="preserve">  STEČAJN</w:t>
      </w:r>
      <w:r w:rsidR="006E6DC7">
        <w:t>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</w:t>
      </w:r>
      <w:r w:rsidR="006E6DC7">
        <w:t xml:space="preserve">  </w:t>
      </w:r>
      <w:r w:rsidR="0097525C">
        <w:t xml:space="preserve">   </w:t>
      </w:r>
      <w:r>
        <w:t>Nada Roso</w:t>
      </w:r>
    </w:p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A06695">
        <w:t>Tihomir Zec</w:t>
      </w:r>
    </w:p>
    <w:p w:rsidRDefault="00A06695" w:rsidP="00354434" w:rsidR="00286473">
      <w:pPr>
        <w:pStyle w:val="Odlomakpopisa"/>
        <w:numPr>
          <w:ilvl w:val="0"/>
          <w:numId w:val="3"/>
        </w:numPr>
      </w:pPr>
      <w:r>
        <w:t>za PZB d.d. Zagreb – Josip Jelić odvjetnik iz Sl. Broda, A. Cesarca 28</w:t>
      </w:r>
    </w:p>
    <w:p w:rsidRDefault="00B82FC7" w:rsidP="00354434" w:rsidR="00B82FC7">
      <w:pPr>
        <w:pStyle w:val="Odlomakpopisa"/>
        <w:numPr>
          <w:ilvl w:val="0"/>
          <w:numId w:val="3"/>
        </w:numPr>
      </w:pPr>
      <w:r>
        <w:t>ŽDO Osijek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r w:rsidR="00B82FC7">
        <w:t>ogl. pl.</w:t>
      </w:r>
    </w:p>
    <w:p w:rsidRDefault="00A06695" w:rsidP="00354434" w:rsidR="00354434">
      <w:pPr>
        <w:pStyle w:val="Odlomakpopisa"/>
        <w:numPr>
          <w:ilvl w:val="0"/>
          <w:numId w:val="3"/>
        </w:numPr>
      </w:pPr>
      <w:r>
        <w:t>Računovodstvo – nakon pravomoćnosti</w:t>
      </w:r>
    </w:p>
    <w:p w:rsidRDefault="00A06695" w:rsidP="00354434" w:rsidR="00A06695">
      <w:pPr>
        <w:pStyle w:val="Odlomakpopisa"/>
        <w:numPr>
          <w:ilvl w:val="0"/>
          <w:numId w:val="3"/>
        </w:numPr>
      </w:pPr>
      <w:r>
        <w:t>k-8.7.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A06695" w:rsidR="00A06695"/>
    <w:p w:rsidRDefault="00A06695" w:rsidR="00A06695"/>
    <w:p w:rsidRDefault="00A06695" w:rsidR="00A06695"/>
    <w:p w:rsidRDefault="00A06695" w:rsidR="00A06695"/>
    <w:p w:rsidRDefault="00A06695" w:rsidR="00A06695"/>
    <w:p w:rsidRDefault="00586052" w:rsidR="00586052"/>
    <w:p w:rsidRDefault="00586052" w:rsidR="00586052"/>
    <w:p w:rsidRDefault="00B82FC7" w:rsidP="00B82FC7" w:rsidR="00B82FC7">
      <w:pPr>
        <w:jc w:val="center"/>
      </w:pPr>
      <w:r>
        <w:lastRenderedPageBreak/>
        <w:t xml:space="preserve">                                                                                                               STEČAJNA SUTKINJA</w:t>
      </w:r>
    </w:p>
    <w:p w:rsidRDefault="00B82FC7" w:rsidP="00B82FC7" w:rsidR="00B82FC7" w:rsidRPr="00CC12C2">
      <w:pPr>
        <w:jc w:val="center"/>
      </w:pPr>
      <w:r>
        <w:t xml:space="preserve">                                                                                                                   Nada Roso</w:t>
      </w:r>
    </w:p>
    <w:p w:rsidRDefault="00B82FC7" w:rsidP="00B82FC7" w:rsidR="00B82FC7">
      <w:pPr>
        <w:jc w:val="both"/>
        <w:rPr>
          <w:b/>
        </w:rPr>
      </w:pPr>
    </w:p>
    <w:p w:rsidRDefault="00B82FC7" w:rsidP="00B82FC7" w:rsidR="00B82FC7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B82FC7" w:rsidP="00B82FC7" w:rsidR="00B82FC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B82FC7" w:rsidP="00B82FC7" w:rsidR="00B82FC7">
      <w:pPr>
        <w:jc w:val="both"/>
      </w:pPr>
    </w:p>
    <w:p w:rsidRDefault="00B82FC7" w:rsidP="00B82FC7" w:rsidR="00B82FC7">
      <w:pPr>
        <w:jc w:val="both"/>
      </w:pPr>
    </w:p>
    <w:p w:rsidRDefault="00B82FC7" w:rsidP="00B82FC7" w:rsidR="00B82FC7">
      <w:pPr>
        <w:jc w:val="both"/>
      </w:pPr>
    </w:p>
    <w:p w:rsidRDefault="00B82FC7" w:rsidP="00B82FC7" w:rsidR="00B82FC7">
      <w:pPr>
        <w:jc w:val="both"/>
      </w:pPr>
    </w:p>
    <w:p w:rsidRDefault="00B82FC7" w:rsidP="00B82FC7" w:rsidR="00B82FC7">
      <w:pPr>
        <w:jc w:val="both"/>
      </w:pPr>
    </w:p>
    <w:p w:rsidRDefault="00B82FC7" w:rsidP="00B82FC7" w:rsidR="00B82FC7" w:rsidRPr="006D2AED">
      <w:pPr>
        <w:ind w:hanging="720" w:left="720"/>
        <w:jc w:val="both"/>
      </w:pPr>
      <w:r>
        <w:t xml:space="preserve">                                                                                                                       </w:t>
      </w:r>
      <w:r w:rsidRPr="006D2AED">
        <w:t>Za točnost otpravka</w:t>
      </w:r>
    </w:p>
    <w:p w:rsidRDefault="00B82FC7" w:rsidP="00B82FC7" w:rsidR="00B82FC7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>
        <w:t xml:space="preserve">                        </w:t>
      </w:r>
      <w:r w:rsidRPr="006D2AED">
        <w:t>ovlašteni službenik:</w:t>
      </w:r>
    </w:p>
    <w:p w:rsidRDefault="00B82FC7" w:rsidP="00B82FC7" w:rsidR="00B82FC7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  <w:t xml:space="preserve"> </w:t>
      </w:r>
      <w:r>
        <w:t xml:space="preserve">                           </w:t>
      </w:r>
      <w:r w:rsidRPr="006D2AED">
        <w:t xml:space="preserve"> Danijela Sekulić</w:t>
      </w:r>
    </w:p>
    <w:p w:rsidRDefault="00B82FC7" w:rsidP="00B82FC7" w:rsidR="00B82FC7" w:rsidRPr="005F1DCE">
      <w:pPr>
        <w:jc w:val="both"/>
      </w:pPr>
    </w:p>
    <w:p w:rsidRDefault="00B82FC7" w:rsidP="00B82FC7" w:rsidR="00B82FC7"/>
    <w:p w:rsidRDefault="00B82FC7" w:rsidP="00B82FC7" w:rsidR="00B82FC7"/>
    <w:p w:rsidRDefault="00B82FC7" w:rsidP="00B82FC7" w:rsidR="00B82FC7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6A94" w:rsidP="00752878" w:rsidR="00CC6A94">
      <w:r>
        <w:separator/>
      </w:r>
    </w:p>
  </w:endnote>
  <w:endnote w:id="0" w:type="continuationSeparator">
    <w:p w:rsidRDefault="00CC6A94" w:rsidP="00752878" w:rsidR="00CC6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6A94" w:rsidP="00752878" w:rsidR="00CC6A94">
      <w:r>
        <w:separator/>
      </w:r>
    </w:p>
  </w:footnote>
  <w:footnote w:id="0" w:type="continuationSeparator">
    <w:p w:rsidRDefault="00CC6A94" w:rsidP="00752878" w:rsidR="00CC6A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D95">
          <w:rPr>
            <w:noProof/>
          </w:rPr>
          <w:t>1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84B29"/>
    <w:multiLevelType w:val="hybridMultilevel"/>
    <w:tmpl w:val="C1102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0D4CEE"/>
    <w:multiLevelType w:val="hybridMultilevel"/>
    <w:tmpl w:val="035AED36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182AE9"/>
    <w:multiLevelType w:val="hybridMultilevel"/>
    <w:tmpl w:val="954AC260"/>
    <w:lvl w:tplc="C98C9152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6">
    <w:nsid w:val="2E414194"/>
    <w:multiLevelType w:val="hybridMultilevel"/>
    <w:tmpl w:val="35FE9CE8"/>
    <w:lvl w:tplc="E02C8CFC" w:ilvl="0">
      <w:start w:val="2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7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8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3EEB6C59"/>
    <w:multiLevelType w:val="hybridMultilevel"/>
    <w:tmpl w:val="2F5E8CFC"/>
    <w:lvl w:tplc="7B944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AA083D"/>
    <w:multiLevelType w:val="hybridMultilevel"/>
    <w:tmpl w:val="8D5EC47A"/>
    <w:lvl w:tplc="C99E3F9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796296"/>
    <w:multiLevelType w:val="hybridMultilevel"/>
    <w:tmpl w:val="D88891B6"/>
    <w:lvl w:tplc="BC44FF24" w:ilvl="0">
      <w:numFmt w:val="bullet"/>
      <w:lvlText w:val="-"/>
      <w:lvlJc w:val="left"/>
      <w:pPr>
        <w:ind w:hanging="360" w:left="720"/>
      </w:pPr>
      <w:rPr>
        <w:rFonts w:cs="Calibri" w:eastAsia="Calibri" w:hAnsi="Calibri Light" w:ascii="Calibri Light" w:hint="default"/>
      </w:rPr>
    </w:lvl>
    <w:lvl w:tplc="483CA84A" w:ilvl="1">
      <w:start w:val="1"/>
      <w:numFmt w:val="bullet"/>
      <w:lvlText w:val=""/>
      <w:lvlJc w:val="left"/>
      <w:pPr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71753D4"/>
    <w:multiLevelType w:val="hybridMultilevel"/>
    <w:tmpl w:val="E51874CA"/>
    <w:lvl w:tplc="478E8872" w:ilvl="0">
      <w:start w:val="1"/>
      <w:numFmt w:val="lowerLetter"/>
      <w:lvlText w:val="%1)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4">
    <w:nsid w:val="602B1042"/>
    <w:multiLevelType w:val="hybridMultilevel"/>
    <w:tmpl w:val="409C18EC"/>
    <w:lvl w:tplc="73586470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5"/>
  </w:num>
  <w:num w:numId="3">
    <w:abstractNumId w:val="3"/>
  </w:num>
  <w:num w:numId="4">
    <w:abstractNumId w:val="8"/>
  </w:num>
  <w:num w:numId="5">
    <w:abstractNumId w:val="5"/>
  </w:num>
  <w:num w:numId="6">
    <w:abstractNumId w:val="10"/>
  </w:num>
  <w:num w:numId="7">
    <w:abstractNumId w:val="7"/>
  </w:num>
  <w:num w:numId="8">
    <w:abstractNumId w:val="14"/>
  </w:num>
  <w:num w:numId="9">
    <w:abstractNumId w:val="6"/>
  </w:num>
  <w:num w:numId="10">
    <w:abstractNumId w:val="0"/>
  </w:num>
  <w:num w:numId="11">
    <w:abstractNumId w:val="13"/>
  </w:num>
  <w:num w:numId="12">
    <w:abstractNumId w:val="9"/>
  </w:num>
  <w:num w:numId="13">
    <w:abstractNumId w:val="1"/>
  </w:num>
  <w:num w:numId="14">
    <w:abstractNumId w:val="12"/>
  </w:num>
  <w:num w:numId="15">
    <w:abstractNumId w:val="11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44295"/>
    <w:rsid w:val="000854AB"/>
    <w:rsid w:val="00097E35"/>
    <w:rsid w:val="000B127F"/>
    <w:rsid w:val="000B2061"/>
    <w:rsid w:val="000D1118"/>
    <w:rsid w:val="000D1943"/>
    <w:rsid w:val="00104DD5"/>
    <w:rsid w:val="0016585B"/>
    <w:rsid w:val="00171F06"/>
    <w:rsid w:val="00193CDF"/>
    <w:rsid w:val="00194EFE"/>
    <w:rsid w:val="001E15EB"/>
    <w:rsid w:val="001E4CA0"/>
    <w:rsid w:val="00224E2B"/>
    <w:rsid w:val="00231ADE"/>
    <w:rsid w:val="00286473"/>
    <w:rsid w:val="002B4B69"/>
    <w:rsid w:val="002E0E45"/>
    <w:rsid w:val="002E476F"/>
    <w:rsid w:val="00342CA8"/>
    <w:rsid w:val="00354434"/>
    <w:rsid w:val="00354FE8"/>
    <w:rsid w:val="003A398E"/>
    <w:rsid w:val="003F078B"/>
    <w:rsid w:val="004015A4"/>
    <w:rsid w:val="00446D95"/>
    <w:rsid w:val="004518E0"/>
    <w:rsid w:val="00455791"/>
    <w:rsid w:val="004571B5"/>
    <w:rsid w:val="004D33F6"/>
    <w:rsid w:val="00533068"/>
    <w:rsid w:val="00571881"/>
    <w:rsid w:val="00572E08"/>
    <w:rsid w:val="00573E91"/>
    <w:rsid w:val="00586052"/>
    <w:rsid w:val="005A270B"/>
    <w:rsid w:val="00613023"/>
    <w:rsid w:val="00644869"/>
    <w:rsid w:val="00650C92"/>
    <w:rsid w:val="006E5710"/>
    <w:rsid w:val="006E6DC7"/>
    <w:rsid w:val="00752878"/>
    <w:rsid w:val="00756BEB"/>
    <w:rsid w:val="00756F2C"/>
    <w:rsid w:val="007F60F2"/>
    <w:rsid w:val="008214D8"/>
    <w:rsid w:val="0086789B"/>
    <w:rsid w:val="008920B6"/>
    <w:rsid w:val="00892557"/>
    <w:rsid w:val="008A371A"/>
    <w:rsid w:val="008C5AD0"/>
    <w:rsid w:val="008D5DEB"/>
    <w:rsid w:val="00924F04"/>
    <w:rsid w:val="0093692A"/>
    <w:rsid w:val="0097525C"/>
    <w:rsid w:val="009D01E2"/>
    <w:rsid w:val="00A06695"/>
    <w:rsid w:val="00A53137"/>
    <w:rsid w:val="00A57BF1"/>
    <w:rsid w:val="00A766E0"/>
    <w:rsid w:val="00B10045"/>
    <w:rsid w:val="00B57961"/>
    <w:rsid w:val="00B70336"/>
    <w:rsid w:val="00B82FC7"/>
    <w:rsid w:val="00BC4D67"/>
    <w:rsid w:val="00BE2014"/>
    <w:rsid w:val="00C06C57"/>
    <w:rsid w:val="00C910E8"/>
    <w:rsid w:val="00CA38CE"/>
    <w:rsid w:val="00CC6A94"/>
    <w:rsid w:val="00CE32DE"/>
    <w:rsid w:val="00CF78A7"/>
    <w:rsid w:val="00D02CEF"/>
    <w:rsid w:val="00D361EE"/>
    <w:rsid w:val="00D53248"/>
    <w:rsid w:val="00D5479F"/>
    <w:rsid w:val="00D732C9"/>
    <w:rsid w:val="00D92E59"/>
    <w:rsid w:val="00DB052E"/>
    <w:rsid w:val="00DB135F"/>
    <w:rsid w:val="00DC1E42"/>
    <w:rsid w:val="00DE3C0B"/>
    <w:rsid w:val="00E57A63"/>
    <w:rsid w:val="00EC1F1C"/>
    <w:rsid w:val="00ED0369"/>
    <w:rsid w:val="00EE4459"/>
    <w:rsid w:val="00F168F0"/>
    <w:rsid w:val="00F234F0"/>
    <w:rsid w:val="00F532F9"/>
    <w:rsid w:val="00F55ABE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446D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6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D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446D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6D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D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D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D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2014.</izvorni_sadrzaj>
    <derivirana_varijabla naziv="DomainObject.Predmet.DatumOsnivanja_1">20.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St-202/2014</izvorni_sadrzaj>
    <derivirana_varijabla naziv="DomainObject.Predmet.OznakaBroj_1">St-202/2014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PROFIL NEKRETNINE d.o.o. poslovanje nekretninama</izvorni_sadrzaj>
    <derivirana_varijabla naziv="DomainObject.Predmet.ProtustrankaFormated_1">  MD PROFIL NEKRETNINE d.o.o. poslovanje nekretninama</derivirana_varijabla>
  </DomainObject.Predmet.ProtustrankaFormated>
  <DomainObject.Predmet.ProtustrankaFormatedOIB>
    <izvorni_sadrzaj>  MD PROFIL NEKRETNINE d.o.o. poslovanje nekretninama, OIB 34098874954</izvorni_sadrzaj>
    <derivirana_varijabla naziv="DomainObject.Predmet.ProtustrankaFormatedOIB_1">  MD PROFIL NEKRETNINE d.o.o. poslovanje nekretninama, OIB 34098874954</derivirana_varijabla>
  </DomainObject.Predmet.ProtustrankaFormatedOIB>
  <DomainObject.Predmet.ProtustrankaFormatedWithAdress>
    <izvorni_sadrzaj> MD PROFIL NEKRETNINE d.o.o. poslovanje nekretninama, Industrijska Zona/bb, 31400 Đakovo</izvorni_sadrzaj>
    <derivirana_varijabla naziv="DomainObject.Predmet.ProtustrankaFormatedWithAdress_1"> MD PROFIL NEKRETNINE d.o.o. poslovanje nekretninama, Industrijska Zona/bb, 31400 Đakovo</derivirana_varijabla>
  </DomainObject.Predmet.ProtustrankaFormatedWithAdress>
  <DomainObject.Predmet.ProtustrankaFormatedWithAdressOIB>
    <izvorni_sadrzaj> MD PROFIL NEKRETNINE d.o.o. poslovanje nekretninama, OIB 34098874954, Industrijska Zona/bb, 31400 Đakovo</izvorni_sadrzaj>
    <derivirana_varijabla naziv="DomainObject.Predmet.ProtustrankaFormatedWithAdressOIB_1"> MD PROFIL NEKRETNINE d.o.o. poslovanje nekretninama, OIB 34098874954, Industrijska Zona/bb, 31400 Đakovo</derivirana_varijabla>
  </DomainObject.Predmet.ProtustrankaFormatedWithAdressOIB>
  <DomainObject.Predmet.ProtustrankaWithAdress>
    <izvorni_sadrzaj>MD PROFIL NEKRETNINE d.o.o. poslovanje nekretninama Industrijska Zona/bb, 31400 Đakovo</izvorni_sadrzaj>
    <derivirana_varijabla naziv="DomainObject.Predmet.ProtustrankaWithAdress_1">MD PROFIL NEKRETNINE d.o.o. poslovanje nekretninama Industrijska Zona/bb, 31400 Đakovo</derivirana_varijabla>
  </DomainObject.Predmet.ProtustrankaWithAdress>
  <DomainObject.Predmet.ProtustrankaWithAdressOIB>
    <izvorni_sadrzaj>MD PROFIL NEKRETNINE d.o.o. poslovanje nekretninama, OIB 34098874954, Industrijska Zona/bb, 31400 Đakovo</izvorni_sadrzaj>
    <derivirana_varijabla naziv="DomainObject.Predmet.ProtustrankaWithAdressOIB_1">MD PROFIL NEKRETNINE d.o.o. poslovanje nekretninama, OIB 34098874954, Industrijska Zona/bb, 31400 Đakovo</derivirana_varijabla>
  </DomainObject.Predmet.ProtustrankaWithAdressOIB>
  <DomainObject.Predmet.ProtustrankaNazivFormated>
    <izvorni_sadrzaj>MD PROFIL NEKRETNINE d.o.o. poslovanje nekretninama</izvorni_sadrzaj>
    <derivirana_varijabla naziv="DomainObject.Predmet.ProtustrankaNazivFormated_1">MD PROFIL NEKRETNINE d.o.o. poslovanje nekretninama</derivirana_varijabla>
  </DomainObject.Predmet.ProtustrankaNazivFormated>
  <DomainObject.Predmet.ProtustrankaNazivFormatedOIB>
    <izvorni_sadrzaj>MD PROFIL NEKRETNINE d.o.o. poslovanje nekretninama, OIB 34098874954</izvorni_sadrzaj>
    <derivirana_varijabla naziv="DomainObject.Predmet.ProtustrankaNazivFormatedOIB_1">MD PROFIL NEKRETNINE d.o.o. poslovanje nekretninama, OIB 34098874954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Mandarić</izvorni_sadrzaj>
    <derivirana_varijabla naziv="DomainObject.Predmet.StrankaFormated_1">  Darko Mandarić</derivirana_varijabla>
  </DomainObject.Predmet.StrankaFormated>
  <DomainObject.Predmet.StrankaFormatedOIB>
    <izvorni_sadrzaj>  Darko Mandarić, OIB 05264635616</izvorni_sadrzaj>
    <derivirana_varijabla naziv="DomainObject.Predmet.StrankaFormatedOIB_1">  Darko Mandarić, OIB 05264635616</derivirana_varijabla>
  </DomainObject.Predmet.StrankaFormatedOIB>
  <DomainObject.Predmet.StrankaFormatedWithAdress>
    <izvorni_sadrzaj> Darko Mandarić, Biskupa Antuna Mandića 81, 31400 Đakovo</izvorni_sadrzaj>
    <derivirana_varijabla naziv="DomainObject.Predmet.StrankaFormatedWithAdress_1"> Darko Mandarić, Biskupa Antuna Mandića 81, 31400 Đakovo</derivirana_varijabla>
  </DomainObject.Predmet.StrankaFormatedWithAdress>
  <DomainObject.Predmet.StrankaFormatedWithAdressOIB>
    <izvorni_sadrzaj> Darko Mandarić, OIB 05264635616, Biskupa Antuna Mandića 81, 31400 Đakovo</izvorni_sadrzaj>
    <derivirana_varijabla naziv="DomainObject.Predmet.StrankaFormatedWithAdressOIB_1"> Darko Mandarić, OIB 05264635616, Biskupa Antuna Mandića 81, 31400 Đakovo</derivirana_varijabla>
  </DomainObject.Predmet.StrankaFormatedWithAdressOIB>
  <DomainObject.Predmet.StrankaWithAdress>
    <izvorni_sadrzaj>Darko Mandarić Biskupa Antuna Mandića 81,31400 Đakovo</izvorni_sadrzaj>
    <derivirana_varijabla naziv="DomainObject.Predmet.StrankaWithAdress_1">Darko Mandarić Biskupa Antuna Mandića 81,31400 Đakovo</derivirana_varijabla>
  </DomainObject.Predmet.StrankaWithAdress>
  <DomainObject.Predmet.StrankaWithAdressOIB>
    <izvorni_sadrzaj>Darko Mandarić, OIB 05264635616, Biskupa Antuna Mandića 81,31400 Đakovo</izvorni_sadrzaj>
    <derivirana_varijabla naziv="DomainObject.Predmet.StrankaWithAdressOIB_1">Darko Mandarić, OIB 05264635616, Biskupa Antuna Mandića 81,31400 Đakovo</derivirana_varijabla>
  </DomainObject.Predmet.StrankaWithAdressOIB>
  <DomainObject.Predmet.StrankaNazivFormated>
    <izvorni_sadrzaj>Darko Mandarić</izvorni_sadrzaj>
    <derivirana_varijabla naziv="DomainObject.Predmet.StrankaNazivFormated_1">Darko Mandarić</derivirana_varijabla>
  </DomainObject.Predmet.StrankaNazivFormated>
  <DomainObject.Predmet.StrankaNazivFormatedOIB>
    <izvorni_sadrzaj>Darko Mandarić, OIB 05264635616</izvorni_sadrzaj>
    <derivirana_varijabla naziv="DomainObject.Predmet.StrankaNazivFormatedOIB_1">Darko Mandarić, OIB 05264635616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Darko Mandarić</item>
    </izvorni_sadrzaj>
    <derivirana_varijabla naziv="DomainObject.Predmet.StrankaListFormated_1">
      <item>Darko Mandarić</item>
    </derivirana_varijabla>
  </DomainObject.Predmet.StrankaListFormated>
  <DomainObject.Predmet.StrankaListFormatedOIB>
    <izvorni_sadrzaj>
      <item>Darko Mandarić, OIB 05264635616</item>
    </izvorni_sadrzaj>
    <derivirana_varijabla naziv="DomainObject.Predmet.StrankaListFormatedOIB_1">
      <item>Darko Mandarić, OIB 05264635616</item>
    </derivirana_varijabla>
  </DomainObject.Predmet.StrankaListFormatedOIB>
  <DomainObject.Predmet.StrankaListFormatedWithAdress>
    <izvorni_sadrzaj>
      <item>Darko Mandarić, Biskupa Antuna Mandića 81, 31400 Đakovo</item>
    </izvorni_sadrzaj>
    <derivirana_varijabla naziv="DomainObject.Predmet.StrankaListFormatedWithAdress_1">
      <item>Darko Mandarić, Biskupa Antuna Mandića 81, 31400 Đakovo</item>
    </derivirana_varijabla>
  </DomainObject.Predmet.StrankaListFormatedWithAdress>
  <DomainObject.Predmet.StrankaListFormatedWithAdressOIB>
    <izvorni_sadrzaj>
      <item>Darko Mandarić, OIB 05264635616, Biskupa Antuna Mandića 81, 31400 Đakovo</item>
    </izvorni_sadrzaj>
    <derivirana_varijabla naziv="DomainObject.Predmet.StrankaListFormatedWithAdressOIB_1">
      <item>Darko Mandarić, OIB 05264635616, Biskupa Antuna Mandića 81, 31400 Đakovo</item>
    </derivirana_varijabla>
  </DomainObject.Predmet.StrankaListFormatedWithAdressOIB>
  <DomainObject.Predmet.StrankaListNazivFormated>
    <izvorni_sadrzaj>
      <item>Darko Mandarić</item>
    </izvorni_sadrzaj>
    <derivirana_varijabla naziv="DomainObject.Predmet.StrankaListNazivFormated_1">
      <item>Darko Mandarić</item>
    </derivirana_varijabla>
  </DomainObject.Predmet.StrankaListNazivFormated>
  <DomainObject.Predmet.StrankaListNazivFormatedOIB>
    <izvorni_sadrzaj>
      <item>Darko Mandarić, OIB 05264635616</item>
    </izvorni_sadrzaj>
    <derivirana_varijabla naziv="DomainObject.Predmet.StrankaListNazivFormatedOIB_1">
      <item>Darko Mandarić, OIB 05264635616</item>
    </derivirana_varijabla>
  </DomainObject.Predmet.StrankaListNazivFormatedOIB>
  <DomainObject.Predmet.ProtuStrankaListFormated>
    <izvorni_sadrzaj>
      <item>MD PROFIL NEKRETNINE d.o.o. poslovanje nekretninama</item>
    </izvorni_sadrzaj>
    <derivirana_varijabla naziv="DomainObject.Predmet.ProtuStrankaListFormated_1">
      <item>MD PROFIL NEKRETNINE d.o.o. poslovanje nekretninama</item>
    </derivirana_varijabla>
  </DomainObject.Predmet.ProtuStrankaListFormated>
  <DomainObject.Predmet.ProtuStrankaListFormatedOIB>
    <izvorni_sadrzaj>
      <item>MD PROFIL NEKRETNINE d.o.o. poslovanje nekretninama, OIB 34098874954</item>
    </izvorni_sadrzaj>
    <derivirana_varijabla naziv="DomainObject.Predmet.ProtuStrankaListFormatedOIB_1">
      <item>MD PROFIL NEKRETNINE d.o.o. poslovanje nekretninama, OIB 34098874954</item>
    </derivirana_varijabla>
  </DomainObject.Predmet.ProtuStrankaListFormatedOIB>
  <DomainObject.Predmet.ProtuStrankaListFormatedWithAdress>
    <izvorni_sadrzaj>
      <item>MD PROFIL NEKRETNINE d.o.o. poslovanje nekretninama, Industrijska Zona/bb, 31400 Đakovo</item>
    </izvorni_sadrzaj>
    <derivirana_varijabla naziv="DomainObject.Predmet.ProtuStrankaListFormatedWithAdress_1">
      <item>MD PROFIL NEKRETNINE d.o.o. poslovanje nekretninama, Industrijska Zona/bb, 31400 Đakovo</item>
    </derivirana_varijabla>
  </DomainObject.Predmet.ProtuStrankaListFormatedWithAdress>
  <DomainObject.Predmet.ProtuStrankaListFormatedWithAdressOIB>
    <izvorni_sadrzaj>
      <item>MD PROFIL NEKRETNINE d.o.o. poslovanje nekretninama, OIB 34098874954, Industrijska Zona/bb, 31400 Đakovo</item>
    </izvorni_sadrzaj>
    <derivirana_varijabla naziv="DomainObject.Predmet.ProtuStrankaListFormatedWithAdressOIB_1">
      <item>MD PROFIL NEKRETNINE d.o.o. poslovanje nekretninama, OIB 34098874954, Industrijska Zona/bb, 31400 Đakovo</item>
    </derivirana_varijabla>
  </DomainObject.Predmet.ProtuStrankaListFormatedWithAdressOIB>
  <DomainObject.Predmet.ProtuStrankaListNazivFormated>
    <izvorni_sadrzaj>
      <item>MD PROFIL NEKRETNINE d.o.o. poslovanje nekretninama</item>
    </izvorni_sadrzaj>
    <derivirana_varijabla naziv="DomainObject.Predmet.ProtuStrankaListNazivFormated_1">
      <item>MD PROFIL NEKRETNINE d.o.o. poslovanje nekretninama</item>
    </derivirana_varijabla>
  </DomainObject.Predmet.ProtuStrankaListNazivFormated>
  <DomainObject.Predmet.ProtuStrankaListNazivFormatedOIB>
    <izvorni_sadrzaj>
      <item>MD PROFIL NEKRETNINE d.o.o. poslovanje nekretninama, OIB 34098874954</item>
    </izvorni_sadrzaj>
    <derivirana_varijabla naziv="DomainObject.Predmet.ProtuStrankaListNazivFormatedOIB_1">
      <item>MD PROFIL NEKRETNINE d.o.o. poslovanje nekretninama, OIB 34098874954</item>
    </derivirana_varijabla>
  </DomainObject.Predmet.ProtuStrankaListNazivFormatedOIB>
  <DomainObject.Predmet.OstaliListFormated>
    <izvorni_sadrzaj>
      <item>TIHOMIR ZEC</item>
      <item>ŽDO OSIJEK</item>
      <item>FINA</item>
      <item>Oglasna ploča-MD PROFIL NEKRETNINE d.o.o.</item>
      <item>POREZNA UPRAVA OSIJEK</item>
      <item>JOSIP JELIĆ</item>
      <item>PREDSJEDNIŠTVO</item>
    </izvorni_sadrzaj>
    <derivirana_varijabla naziv="DomainObject.Predmet.OstaliListFormated_1">
      <item>TIHOMIR ZEC</item>
      <item>ŽDO OSIJEK</item>
      <item>FINA</item>
      <item>Oglasna ploča-MD PROFIL NEKRETNINE d.o.o.</item>
      <item>POREZNA UPRAVA OSIJEK</item>
      <item>JOSIP JELIĆ</item>
      <item>PREDSJEDNIŠTVO</item>
    </derivirana_varijabla>
  </DomainObject.Predmet.OstaliListFormated>
  <DomainObject.Predmet.OstaliListFormatedOIB>
    <izvorni_sadrzaj>
      <item>TIHOMIR ZEC, OIB 34098874954</item>
      <item>ŽDO OSIJEK</item>
      <item>FINA</item>
      <item>Oglasna ploča-MD PROFIL NEKRETNINE d.o.o.</item>
      <item>POREZNA UPRAVA OSIJEK, OIB 18683136487</item>
      <item>JOSIP JELIĆ</item>
      <item>PREDSJEDNIŠTVO</item>
    </izvorni_sadrzaj>
    <derivirana_varijabla naziv="DomainObject.Predmet.OstaliListFormatedOIB_1">
      <item>TIHOMIR ZEC, OIB 34098874954</item>
      <item>ŽDO OSIJEK</item>
      <item>FINA</item>
      <item>Oglasna ploča-MD PROFIL NEKRETNINE d.o.o.</item>
      <item>POREZNA UPRAVA OSIJEK, OIB 18683136487</item>
      <item>JOSIP JELIĆ</item>
      <item>PREDSJEDNIŠTVO</item>
    </derivirana_varijabla>
  </DomainObject.Predmet.OstaliListFormatedOIB>
  <DomainObject.Predmet.OstaliListFormatedWithAdress>
    <izvorni_sadrzaj>
      <item>TIHOMIR ZEC</item>
      <item>ŽDO OSIJEK</item>
      <item>FINA</item>
      <item>Oglasna ploča-MD PROFIL NEKRETNINE d.o.o.</item>
      <item>POREZNA UPRAVA OSIJEK, BB, 31000 Osijek</item>
      <item>JOSIP JELIĆ, A.CESARCA 28, 35000 Slavonski Brod</item>
      <item>PREDSJEDNIŠTVO</item>
    </izvorni_sadrzaj>
    <derivirana_varijabla naziv="DomainObject.Predmet.OstaliListFormatedWithAdress_1">
      <item>TIHOMIR ZEC</item>
      <item>ŽDO OSIJEK</item>
      <item>FINA</item>
      <item>Oglasna ploča-MD PROFIL NEKRETNINE d.o.o.</item>
      <item>POREZNA UPRAVA OSIJEK, BB, 31000 Osijek</item>
      <item>JOSIP JELIĆ, A.CESARCA 28, 35000 Slavonski Brod</item>
      <item>PREDSJEDNIŠTVO</item>
    </derivirana_varijabla>
  </DomainObject.Predmet.OstaliListFormatedWithAdress>
  <DomainObject.Predmet.OstaliListFormatedWithAdressOIB>
    <izvorni_sadrzaj>
      <item>TIHOMIR ZEC, OIB 34098874954</item>
      <item>ŽDO OSIJEK</item>
      <item>FINA</item>
      <item>Oglasna ploča-MD PROFIL NEKRETNINE d.o.o.</item>
      <item>POREZNA UPRAVA OSIJEK, OIB 18683136487, BB, 31000 Osijek</item>
      <item>JOSIP JELIĆ, A.CESARCA 28, 35000 Slavonski Brod</item>
      <item>PREDSJEDNIŠTVO</item>
    </izvorni_sadrzaj>
    <derivirana_varijabla naziv="DomainObject.Predmet.OstaliListFormatedWithAdressOIB_1">
      <item>TIHOMIR ZEC, OIB 34098874954</item>
      <item>ŽDO OSIJEK</item>
      <item>FINA</item>
      <item>Oglasna ploča-MD PROFIL NEKRETNINE d.o.o.</item>
      <item>POREZNA UPRAVA OSIJEK, OIB 18683136487, BB, 31000 Osijek</item>
      <item>JOSIP JELIĆ, A.CESARCA 28, 35000 Slavonski Brod</item>
      <item>PREDSJEDNIŠTVO</item>
    </derivirana_varijabla>
  </DomainObject.Predmet.OstaliListFormatedWithAdressOIB>
  <DomainObject.Predmet.OstaliListNazivFormated>
    <izvorni_sadrzaj>
      <item>TIHOMIR ZEC</item>
      <item>ŽDO OSIJEK</item>
      <item>FINA</item>
      <item>Oglasna ploča-MD PROFIL NEKRETNINE d.o.o.</item>
      <item>POREZNA UPRAVA OSIJEK</item>
      <item>JOSIP JELIĆ</item>
      <item>PREDSJEDNIŠTVO</item>
    </izvorni_sadrzaj>
    <derivirana_varijabla naziv="DomainObject.Predmet.OstaliListNazivFormated_1">
      <item>TIHOMIR ZEC</item>
      <item>ŽDO OSIJEK</item>
      <item>FINA</item>
      <item>Oglasna ploča-MD PROFIL NEKRETNINE d.o.o.</item>
      <item>POREZNA UPRAVA OSIJEK</item>
      <item>JOSIP JELIĆ</item>
      <item>PREDSJEDNIŠTVO</item>
    </derivirana_varijabla>
  </DomainObject.Predmet.OstaliListNazivFormated>
  <DomainObject.Predmet.OstaliListNazivFormatedOIB>
    <izvorni_sadrzaj>
      <item>TIHOMIR ZEC, OIB 34098874954</item>
      <item>ŽDO OSIJEK</item>
      <item>FINA</item>
      <item>Oglasna ploča-MD PROFIL NEKRETNINE d.o.o.</item>
      <item>POREZNA UPRAVA OSIJEK, OIB 18683136487</item>
      <item>JOSIP JELIĆ</item>
      <item>PREDSJEDNIŠTVO</item>
    </izvorni_sadrzaj>
    <derivirana_varijabla naziv="DomainObject.Predmet.OstaliListNazivFormatedOIB_1">
      <item>TIHOMIR ZEC, OIB 34098874954</item>
      <item>ŽDO OSIJEK</item>
      <item>FINA</item>
      <item>Oglasna ploča-MD PROFIL NEKRETNINE d.o.o.</item>
      <item>POREZNA UPRAVA OSIJEK, OIB 18683136487</item>
      <item>JOSIP JELIĆ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Mandarić</izvorni_sadrzaj>
    <derivirana_varijabla naziv="DomainObject.Predmet.StrankaIDrugi_1">Darko Mandarić</derivirana_varijabla>
  </DomainObject.Predmet.StrankaIDrugi>
  <DomainObject.Predmet.ProtustrankaIDrugi>
    <izvorni_sadrzaj>MD PROFIL NEKRETNINE d.o.o. poslovanje nekretninama</izvorni_sadrzaj>
    <derivirana_varijabla naziv="DomainObject.Predmet.ProtustrankaIDrugi_1">MD PROFIL NEKRETNINE d.o.o. poslovanje nekretninama</derivirana_varijabla>
  </DomainObject.Predmet.ProtustrankaIDrugi>
  <DomainObject.Predmet.StrankaIDrugiAdressOIB>
    <izvorni_sadrzaj>Darko Mandarić, OIB 05264635616, Biskupa Antuna Mandića 81, 31400 Đakovo</izvorni_sadrzaj>
    <derivirana_varijabla naziv="DomainObject.Predmet.StrankaIDrugiAdressOIB_1">Darko Mandarić, OIB 05264635616, Biskupa Antuna Mandića 81, 31400 Đakovo</derivirana_varijabla>
  </DomainObject.Predmet.StrankaIDrugiAdressOIB>
  <DomainObject.Predmet.ProtustrankaIDrugiAdressOIB>
    <izvorni_sadrzaj>MD PROFIL NEKRETNINE d.o.o. poslovanje nekretninama, OIB 34098874954, Industrijska Zona/bb, 31400 Đakovo</izvorni_sadrzaj>
    <derivirana_varijabla naziv="DomainObject.Predmet.ProtustrankaIDrugiAdressOIB_1">MD PROFIL NEKRETNINE d.o.o. poslovanje nekretninama, OIB 34098874954,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Mandarić</item>
      <item>MD PROFIL NEKRETNINE d.o.o. poslovanje nekretninama</item>
      <item>TIHOMIR ZEC</item>
      <item>ŽDO OSIJEK</item>
      <item>FINA</item>
      <item>Oglasna ploča-MD PROFIL NEKRETNINE d.o.o.</item>
      <item>POREZNA UPRAVA OSIJEK</item>
      <item>JOSIP JELIĆ</item>
      <item>PREDSJEDNIŠTVO</item>
    </izvorni_sadrzaj>
    <derivirana_varijabla naziv="DomainObject.Predmet.SudioniciListNaziv_1">
      <item>Darko Mandarić</item>
      <item>MD PROFIL NEKRETNINE d.o.o. poslovanje nekretninama</item>
      <item>TIHOMIR ZEC</item>
      <item>ŽDO OSIJEK</item>
      <item>FINA</item>
      <item>Oglasna ploča-MD PROFIL NEKRETNINE d.o.o.</item>
      <item>POREZNA UPRAVA OSIJEK</item>
      <item>JOSIP JELIĆ</item>
      <item>PREDSJEDNIŠTVO</item>
    </derivirana_varijabla>
  </DomainObject.Predmet.SudioniciListNaziv>
  <DomainObject.Predmet.SudioniciListAdressOIB>
    <izvorni_sadrzaj>
      <item>Darko Mandarić, OIB 05264635616, Biskupa Antuna Mandića 81,31400 Đakovo</item>
      <item>MD PROFIL NEKRETNINE d.o.o. poslovanje nekretninama, OIB 34098874954, Industrijska Zona/bb,31400 Đakovo</item>
      <item>TIHOMIR ZEC, OIB 34098874954</item>
      <item>ŽDO OSIJEK</item>
      <item>FINA</item>
      <item>Oglasna ploča-MD PROFIL NEKRETNINE d.o.o.</item>
      <item>POREZNA UPRAVA OSIJEK, OIB 18683136487, BB,31000 Osijek</item>
      <item>JOSIP JELIĆ, A.CESARCA 28,35000 Slavonski Brod</item>
      <item>PREDSJEDNIŠTVO</item>
    </izvorni_sadrzaj>
    <derivirana_varijabla naziv="DomainObject.Predmet.SudioniciListAdressOIB_1">
      <item>Darko Mandarić, OIB 05264635616, Biskupa Antuna Mandića 81,31400 Đakovo</item>
      <item>MD PROFIL NEKRETNINE d.o.o. poslovanje nekretninama, OIB 34098874954, Industrijska Zona/bb,31400 Đakovo</item>
      <item>TIHOMIR ZEC, OIB 34098874954</item>
      <item>ŽDO OSIJEK</item>
      <item>FINA</item>
      <item>Oglasna ploča-MD PROFIL NEKRETNINE d.o.o.</item>
      <item>POREZNA UPRAVA OSIJEK, OIB 18683136487, BB,31000 Osijek</item>
      <item>JOSIP JELIĆ, A.CESARCA 28,35000 Slavonski Brod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05264635616</item>
      <item>, OIB 34098874954</item>
      <item>, OIB 34098874954</item>
      <item>, OIB null</item>
      <item>, OIB null</item>
      <item>, OIB null</item>
      <item>, OIB 18683136487</item>
      <item>, OIB null</item>
      <item>, OIB null</item>
    </izvorni_sadrzaj>
    <derivirana_varijabla naziv="DomainObject.Predmet.SudioniciListNazivOIB_1">
      <item>, OIB 05264635616</item>
      <item>, OIB 34098874954</item>
      <item>, OIB 34098874954</item>
      <item>, OIB null</item>
      <item>, OIB null</item>
      <item>, OIB null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747</properties:Words>
  <properties:Characters>4022</properties:Characters>
  <properties:Lines>169</properties:Lines>
  <properties:Paragraphs>45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2016-06-21T10:13:00Z</dcterms:created>
  <dc:creator>wsadmin</dc:creator>
  <cp:lastModifiedBy>Danijela Sekulić</cp:lastModifiedBy>
  <cp:lastPrinted>2016-06-21T10:28:00Z</cp:lastPrinted>
  <dcterms:modified xmlns:xsi="http://www.w3.org/2001/XMLSchema-instance" xsi:type="dcterms:W3CDTF">2016-06-21T10:30:00Z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