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261"/>
      </w:tblGrid>
      <w:tr w:rsidRPr="00415156" w:rsidR="00DE1357" w:rsidTr="009F7E37">
        <w:tc>
          <w:tcPr>
            <w:tcW w:w="3261" w:type="dxa"/>
            <w:shd w:val="clear" w:color="auto" w:fill="auto"/>
          </w:tcPr>
          <w:p w:rsidRPr="00415156" w:rsidR="00DE1357" w:rsidP="009F7E37" w:rsidRDefault="00DE1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name="_GoBack" w:id="0"/>
            <w:bookmarkEnd w:id="0"/>
            <w:r w:rsidRPr="00415156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415156" w:rsidR="00DE1357" w:rsidP="009F7E37" w:rsidRDefault="00DE1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5156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415156" w:rsidR="00DE1357" w:rsidP="009F7E37" w:rsidRDefault="00DE1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5156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415156" w:rsidR="00DE1357" w:rsidP="009F7E37" w:rsidRDefault="00DE1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15156">
              <w:rPr>
                <w:rFonts w:ascii="Arial" w:hAnsi="Arial" w:cs="Arial"/>
                <w:sz w:val="24"/>
                <w:szCs w:val="24"/>
              </w:rPr>
              <w:t>Varaždin, Braće Radić 2</w:t>
            </w:r>
          </w:p>
        </w:tc>
      </w:tr>
    </w:tbl>
    <w:p w:rsidRPr="00415156" w:rsidR="00DE1357" w:rsidP="0032516B" w:rsidRDefault="00DE1357" w14:paraId="640c4a9" w14:textId="640c4a9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p w:rsidRPr="00320040" w:rsidR="0032516B" w:rsidP="0032516B" w:rsidRDefault="0032516B">
      <w:pPr>
        <w:spacing w:after="0" w:line="240" w:lineRule="auto"/>
        <w:ind w:left="4320" w:firstLine="720"/>
        <w:rPr>
          <w:rFonts w:ascii="Arial" w:hAnsi="Arial" w:cs="Arial"/>
          <w:sz w:val="24"/>
          <w:szCs w:val="24"/>
        </w:rPr>
      </w:pPr>
      <w:r w:rsidRPr="0032516B">
        <w:rPr>
          <w:rFonts w:ascii="Arial" w:hAnsi="Arial" w:cs="Arial"/>
          <w:sz w:val="24"/>
          <w:szCs w:val="24"/>
        </w:rPr>
        <w:t xml:space="preserve">          Poslovni broj: 4 St-44/2023</w:t>
      </w:r>
      <w:r w:rsidRPr="00320040">
        <w:rPr>
          <w:rFonts w:ascii="Arial" w:hAnsi="Arial" w:cs="Arial"/>
          <w:sz w:val="24"/>
          <w:szCs w:val="24"/>
        </w:rPr>
        <w:t>-2</w:t>
      </w:r>
      <w:r w:rsidRPr="00320040" w:rsidR="00CB2CD8">
        <w:rPr>
          <w:rFonts w:ascii="Arial" w:hAnsi="Arial" w:cs="Arial"/>
          <w:sz w:val="24"/>
          <w:szCs w:val="24"/>
        </w:rPr>
        <w:t>4</w:t>
      </w:r>
    </w:p>
    <w:p w:rsidRPr="0032516B" w:rsidR="0032516B" w:rsidP="0032516B" w:rsidRDefault="003251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2516B" w:rsidR="0032516B" w:rsidP="0032516B" w:rsidRDefault="003251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2516B" w:rsidR="0032516B" w:rsidP="0032516B" w:rsidRDefault="003251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516B">
        <w:rPr>
          <w:rFonts w:ascii="Arial" w:hAnsi="Arial" w:cs="Arial"/>
          <w:sz w:val="24"/>
          <w:szCs w:val="24"/>
        </w:rPr>
        <w:t>R E P U B L I K A   H R V A T S K A</w:t>
      </w:r>
    </w:p>
    <w:p w:rsidRPr="0032516B" w:rsidR="0032516B" w:rsidP="0032516B" w:rsidRDefault="003251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2516B" w:rsidR="0032516B" w:rsidP="0032516B" w:rsidRDefault="0032516B">
      <w:pPr>
        <w:pStyle w:val="Naslov2"/>
        <w:rPr>
          <w:rFonts w:ascii="Arial" w:hAnsi="Arial" w:cs="Arial" w:eastAsiaTheme="minorHAnsi"/>
          <w:b w:val="false"/>
          <w:szCs w:val="24"/>
        </w:rPr>
      </w:pPr>
      <w:r w:rsidRPr="0032516B">
        <w:rPr>
          <w:rFonts w:ascii="Arial" w:hAnsi="Arial" w:cs="Arial" w:eastAsiaTheme="minorHAnsi"/>
          <w:b w:val="false"/>
          <w:szCs w:val="24"/>
        </w:rPr>
        <w:t>Z A K LJ U Č A K</w:t>
      </w:r>
    </w:p>
    <w:p w:rsidRPr="0032516B" w:rsidR="0032516B" w:rsidP="00A7402D" w:rsidRDefault="0032516B">
      <w:pPr>
        <w:tabs>
          <w:tab w:val="center" w:pos="4536"/>
          <w:tab w:val="left" w:pos="8135"/>
        </w:tabs>
        <w:spacing w:after="0" w:line="240" w:lineRule="auto"/>
        <w:rPr>
          <w:rFonts w:ascii="Arial" w:hAnsi="Arial" w:cs="Arial" w:eastAsiaTheme="minorHAnsi"/>
          <w:color w:val="000000"/>
          <w:sz w:val="24"/>
          <w:szCs w:val="24"/>
        </w:rPr>
      </w:pPr>
      <w:r w:rsidRPr="0032516B">
        <w:rPr>
          <w:rFonts w:ascii="Arial" w:hAnsi="Arial" w:cs="Arial"/>
          <w:sz w:val="24"/>
          <w:szCs w:val="24"/>
        </w:rPr>
        <w:tab/>
      </w:r>
    </w:p>
    <w:p w:rsidRPr="0032516B" w:rsidR="00DE1357" w:rsidP="0032516B" w:rsidRDefault="0032516B">
      <w:pPr>
        <w:pStyle w:val="Default"/>
        <w:ind w:firstLine="708"/>
        <w:jc w:val="both"/>
        <w:rPr>
          <w:rFonts w:ascii="Arial" w:hAnsi="Arial" w:cs="Arial" w:eastAsiaTheme="minorHAnsi"/>
          <w:lang w:eastAsia="en-US"/>
        </w:rPr>
      </w:pPr>
      <w:r w:rsidRPr="0032516B">
        <w:rPr>
          <w:rFonts w:ascii="Arial" w:hAnsi="Arial" w:cs="Arial" w:eastAsiaTheme="minorHAnsi"/>
          <w:lang w:eastAsia="en-US"/>
        </w:rPr>
        <w:t xml:space="preserve"> </w:t>
      </w:r>
      <w:r w:rsidRPr="0032516B">
        <w:rPr>
          <w:rFonts w:ascii="Arial" w:hAnsi="Arial" w:cs="Arial"/>
        </w:rPr>
        <w:t>Trgovački sud u Varaždinu, po sucu toga suda Iris Hatvalić-Nemec, kao stečajnom sucu, u stečajnom postupku nad dužnikom BIS - CE j.d.o.o. u stečaju, Ulica Ljudevita Gaja 5, Cestica, OIB: 52408166273</w:t>
      </w:r>
      <w:r w:rsidRPr="00320040">
        <w:rPr>
          <w:rFonts w:ascii="Arial" w:hAnsi="Arial" w:cs="Arial" w:eastAsiaTheme="minorHAnsi"/>
          <w:color w:val="auto"/>
          <w:lang w:eastAsia="en-US"/>
        </w:rPr>
        <w:t xml:space="preserve">, dana </w:t>
      </w:r>
      <w:r w:rsidRPr="00320040" w:rsidR="00320040">
        <w:rPr>
          <w:rFonts w:ascii="Arial" w:hAnsi="Arial" w:cs="Arial" w:eastAsiaTheme="minorHAnsi"/>
          <w:color w:val="auto"/>
          <w:lang w:eastAsia="en-US"/>
        </w:rPr>
        <w:t>22</w:t>
      </w:r>
      <w:r w:rsidRPr="00320040">
        <w:rPr>
          <w:rFonts w:ascii="Arial" w:hAnsi="Arial" w:cs="Arial" w:eastAsiaTheme="minorHAnsi"/>
          <w:color w:val="auto"/>
          <w:lang w:eastAsia="en-US"/>
        </w:rPr>
        <w:t xml:space="preserve">. svibnja </w:t>
      </w:r>
      <w:r w:rsidRPr="0032516B">
        <w:rPr>
          <w:rFonts w:ascii="Arial" w:hAnsi="Arial" w:cs="Arial" w:eastAsiaTheme="minorHAnsi"/>
          <w:lang w:eastAsia="en-US"/>
        </w:rPr>
        <w:t xml:space="preserve">2023. </w:t>
      </w:r>
      <w:r w:rsidRPr="0032516B" w:rsidR="0060152C">
        <w:rPr>
          <w:rFonts w:ascii="Arial" w:hAnsi="Arial" w:cs="Arial" w:eastAsiaTheme="minorHAnsi"/>
          <w:lang w:eastAsia="en-US"/>
        </w:rPr>
        <w:t>donio je slijedeći</w:t>
      </w:r>
    </w:p>
    <w:p w:rsidRPr="00415156" w:rsidR="00DE1357" w:rsidP="00DE1357" w:rsidRDefault="00DE135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15156" w:rsidR="00DE1357" w:rsidP="00DE1357" w:rsidRDefault="00DE135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>z a k lj u č a k</w:t>
      </w:r>
    </w:p>
    <w:p w:rsidRPr="00415156" w:rsidR="00DE1357" w:rsidP="00DE1357" w:rsidRDefault="00DE135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>I.</w:t>
      </w:r>
      <w:r w:rsidRPr="00415156">
        <w:rPr>
          <w:rFonts w:ascii="Arial" w:hAnsi="Arial" w:cs="Arial"/>
          <w:sz w:val="24"/>
          <w:szCs w:val="24"/>
        </w:rPr>
        <w:tab/>
        <w:t xml:space="preserve">Određuje se naknada Financijskoj agenciji, OIB:85821130368, za podnošenje prijedloga za otvaranje stečajnog postupka nad dužnikom </w:t>
      </w:r>
      <w:r w:rsidRPr="0032516B" w:rsidR="0032516B">
        <w:rPr>
          <w:rFonts w:ascii="Arial" w:hAnsi="Arial" w:cs="Arial"/>
          <w:sz w:val="24"/>
          <w:szCs w:val="24"/>
        </w:rPr>
        <w:t>BIS - CE j.d.o.o. u stečaju, Ulica Ljudevita Gaja 5, Cestica, OIB: 52408166273</w:t>
      </w:r>
      <w:r w:rsidRPr="00415156">
        <w:rPr>
          <w:rFonts w:ascii="Arial" w:hAnsi="Arial" w:cs="Arial"/>
          <w:sz w:val="24"/>
          <w:szCs w:val="24"/>
        </w:rPr>
        <w:t xml:space="preserve"> u iznosu od </w:t>
      </w:r>
      <w:r w:rsidR="00415156">
        <w:rPr>
          <w:rFonts w:ascii="Arial" w:hAnsi="Arial" w:cs="Arial"/>
          <w:sz w:val="24"/>
          <w:szCs w:val="24"/>
        </w:rPr>
        <w:t>23,23 € /</w:t>
      </w:r>
      <w:r w:rsidRPr="00415156">
        <w:rPr>
          <w:rFonts w:ascii="Arial" w:hAnsi="Arial" w:cs="Arial"/>
          <w:sz w:val="24"/>
          <w:szCs w:val="24"/>
        </w:rPr>
        <w:t>175,00 kn.</w:t>
      </w:r>
    </w:p>
    <w:p w:rsidRPr="00415156" w:rsidR="00C02063" w:rsidP="00C02063" w:rsidRDefault="00C020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>II.</w:t>
      </w:r>
      <w:r w:rsidRPr="00415156">
        <w:rPr>
          <w:rFonts w:ascii="Arial" w:hAnsi="Arial" w:cs="Arial"/>
          <w:sz w:val="24"/>
          <w:szCs w:val="24"/>
        </w:rPr>
        <w:tab/>
        <w:t xml:space="preserve">Nalaže se računovodstvu ovoga suda iznos od </w:t>
      </w:r>
      <w:r w:rsidR="00415156">
        <w:rPr>
          <w:rFonts w:ascii="Arial" w:hAnsi="Arial" w:cs="Arial"/>
          <w:sz w:val="24"/>
          <w:szCs w:val="24"/>
        </w:rPr>
        <w:t>23,23 € /</w:t>
      </w:r>
      <w:r w:rsidRPr="00415156" w:rsidR="00415156">
        <w:rPr>
          <w:rFonts w:ascii="Arial" w:hAnsi="Arial" w:cs="Arial"/>
          <w:sz w:val="24"/>
          <w:szCs w:val="24"/>
        </w:rPr>
        <w:t xml:space="preserve">175,00 kn </w:t>
      </w:r>
      <w:r w:rsidRPr="00415156">
        <w:rPr>
          <w:rFonts w:ascii="Arial" w:hAnsi="Arial" w:cs="Arial"/>
          <w:sz w:val="24"/>
          <w:szCs w:val="24"/>
        </w:rPr>
        <w:t xml:space="preserve">sa računa Fonda za namirenje troškova stečajnog postupka otvorenog kod Hrvatske poštanske banke broj: HR6223900011300002746, </w:t>
      </w:r>
      <w:r w:rsidRPr="00D64D38" w:rsidR="00751A1E">
        <w:rPr>
          <w:rFonts w:ascii="Arial" w:hAnsi="Arial" w:cs="Arial"/>
          <w:sz w:val="24"/>
          <w:szCs w:val="24"/>
        </w:rPr>
        <w:t xml:space="preserve">uplatiti na račun Financijske agencije broj </w:t>
      </w:r>
      <w:r w:rsidRPr="00D64D38" w:rsidR="00751A1E">
        <w:rPr>
          <w:rFonts w:ascii="Arial" w:hAnsi="Arial" w:cs="Arial"/>
          <w:sz w:val="24"/>
          <w:szCs w:val="24"/>
          <w:lang w:eastAsia="hr-HR"/>
        </w:rPr>
        <w:t>HR4223900011100017042</w:t>
      </w:r>
      <w:r w:rsidRPr="00D64D38" w:rsidR="00751A1E">
        <w:rPr>
          <w:rFonts w:ascii="Arial" w:hAnsi="Arial" w:cs="Arial"/>
          <w:sz w:val="24"/>
          <w:szCs w:val="24"/>
        </w:rPr>
        <w:t xml:space="preserve">, model HR05, poziv na </w:t>
      </w:r>
      <w:r w:rsidRPr="00D60CE2" w:rsidR="00751A1E">
        <w:rPr>
          <w:rFonts w:ascii="Arial" w:hAnsi="Arial" w:cs="Arial"/>
          <w:sz w:val="24"/>
          <w:szCs w:val="24"/>
        </w:rPr>
        <w:t xml:space="preserve">broj </w:t>
      </w:r>
      <w:r w:rsidRPr="00D60CE2" w:rsidR="00751A1E">
        <w:rPr>
          <w:rFonts w:ascii="Arial" w:hAnsi="Arial" w:cs="Arial"/>
          <w:sz w:val="24"/>
          <w:szCs w:val="24"/>
          <w:lang w:eastAsia="hr-HR"/>
        </w:rPr>
        <w:t>66672-</w:t>
      </w:r>
      <w:r w:rsidRPr="0032516B" w:rsidR="0032516B">
        <w:rPr>
          <w:rFonts w:ascii="Arial" w:hAnsi="Arial" w:cs="Arial"/>
          <w:sz w:val="24"/>
          <w:szCs w:val="24"/>
        </w:rPr>
        <w:t>52408166273</w:t>
      </w:r>
      <w:r w:rsidRPr="00415156">
        <w:rPr>
          <w:rFonts w:ascii="Arial" w:hAnsi="Arial" w:cs="Arial"/>
          <w:sz w:val="24"/>
          <w:szCs w:val="24"/>
        </w:rPr>
        <w:t>.</w:t>
      </w:r>
    </w:p>
    <w:p w:rsidRPr="00415156" w:rsidR="00C02063" w:rsidP="00C02063" w:rsidRDefault="00C020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>Obrazloženje</w:t>
      </w:r>
    </w:p>
    <w:p w:rsidRPr="00415156" w:rsidR="00C02063" w:rsidP="00C02063" w:rsidRDefault="00C0206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912FC" w:rsidR="00751A1E" w:rsidP="00751A1E" w:rsidRDefault="00751A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12FC">
        <w:rPr>
          <w:rFonts w:ascii="Arial" w:hAnsi="Arial" w:cs="Arial"/>
          <w:sz w:val="24"/>
          <w:szCs w:val="24"/>
        </w:rPr>
        <w:t>1.</w:t>
      </w:r>
      <w:r w:rsidRPr="008912FC">
        <w:rPr>
          <w:rFonts w:ascii="Arial" w:hAnsi="Arial" w:cs="Arial"/>
          <w:sz w:val="24"/>
          <w:szCs w:val="24"/>
        </w:rPr>
        <w:tab/>
        <w:t xml:space="preserve">Ovaj stečajni postupak pokrenut je </w:t>
      </w:r>
      <w:r w:rsidRPr="00CB433E">
        <w:rPr>
          <w:rFonts w:ascii="Arial" w:hAnsi="Arial" w:cs="Arial"/>
          <w:sz w:val="24"/>
          <w:szCs w:val="24"/>
        </w:rPr>
        <w:t>pokrenut je zahtjevom Financijske agencije za provedbu skraćenog stečajnog postupka u skladu sa čl. 429. st. 1. Stečajnog zakona (Narodne novine, broj 71/15, 104/17 i 36/22)</w:t>
      </w:r>
      <w:r w:rsidRPr="008912FC">
        <w:rPr>
          <w:rFonts w:ascii="Arial" w:hAnsi="Arial" w:cs="Arial"/>
          <w:sz w:val="24"/>
          <w:szCs w:val="24"/>
        </w:rPr>
        <w:t>.</w:t>
      </w:r>
    </w:p>
    <w:p w:rsidRPr="008912FC" w:rsidR="00751A1E" w:rsidP="00751A1E" w:rsidRDefault="00751A1E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8912FC" w:rsidR="00751A1E" w:rsidP="00751A1E" w:rsidRDefault="00751A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912FC">
        <w:rPr>
          <w:rFonts w:ascii="Arial" w:hAnsi="Arial" w:cs="Arial"/>
          <w:sz w:val="24"/>
          <w:szCs w:val="24"/>
        </w:rPr>
        <w:t>2.</w:t>
      </w:r>
      <w:r w:rsidRPr="008912FC">
        <w:rPr>
          <w:rFonts w:ascii="Arial" w:hAnsi="Arial" w:cs="Arial"/>
          <w:sz w:val="24"/>
          <w:szCs w:val="24"/>
        </w:rPr>
        <w:tab/>
      </w:r>
      <w:r w:rsidRPr="00CB433E">
        <w:rPr>
          <w:rFonts w:ascii="Arial" w:hAnsi="Arial" w:cs="Arial"/>
          <w:sz w:val="24"/>
          <w:szCs w:val="24"/>
        </w:rPr>
        <w:t xml:space="preserve">U skladu sa čl. 429. st. 3. Stečajnog zakona za podnošenje zahtjeva za provedbu </w:t>
      </w:r>
      <w:r w:rsidRPr="00D60CE2">
        <w:rPr>
          <w:rFonts w:ascii="Arial" w:hAnsi="Arial" w:cs="Arial"/>
          <w:sz w:val="24"/>
          <w:szCs w:val="24"/>
        </w:rPr>
        <w:t xml:space="preserve">skraćenog stečajnog postupka Financijska agencija ima pravo na naknadu troška s time da trošak naknade je trošak stečajnog postupka. Visina naknade iznosa </w:t>
      </w:r>
      <w:r w:rsidRPr="00D60CE2">
        <w:rPr>
          <w:rFonts w:ascii="Arial" w:hAnsi="Arial" w:cs="Arial" w:eastAsiaTheme="minorHAnsi"/>
          <w:sz w:val="24"/>
          <w:szCs w:val="24"/>
        </w:rPr>
        <w:t>18,58 € / 140,00 kn</w:t>
      </w:r>
      <w:r w:rsidRPr="00D60CE2">
        <w:rPr>
          <w:rFonts w:ascii="Arial" w:hAnsi="Arial" w:cs="Arial"/>
          <w:sz w:val="24"/>
          <w:szCs w:val="24"/>
        </w:rPr>
        <w:t xml:space="preserve"> uvećano za PDV (ukupno 23,23 € /175,00 kn) određena</w:t>
      </w:r>
      <w:r w:rsidRPr="00CB433E">
        <w:rPr>
          <w:rFonts w:ascii="Arial" w:hAnsi="Arial" w:cs="Arial"/>
          <w:sz w:val="24"/>
          <w:szCs w:val="24"/>
        </w:rPr>
        <w:t xml:space="preserve"> je čl. 4. st. 1. Pravilnika o vrsti i visini naknade troškova Financijske agencije u predstečajnom postupku, visini naknade troška Financijske agencije za podnošenje prijedloga za otvaranje stečajnog postupka i zahtjeva za provedbu skraćenog stečajnog postupka (Narodne novine, broj 106/15 i 54/22, dalje u tekstu: Pravilnik) u vezi sa čl. 429. st. 3. Stečajnog zakona</w:t>
      </w:r>
      <w:r w:rsidRPr="008912FC">
        <w:rPr>
          <w:rFonts w:ascii="Arial" w:hAnsi="Arial" w:cs="Arial"/>
          <w:sz w:val="24"/>
          <w:szCs w:val="24"/>
        </w:rPr>
        <w:t>.</w:t>
      </w:r>
    </w:p>
    <w:p w:rsidRPr="00415156" w:rsidR="00C02063" w:rsidP="00C02063" w:rsidRDefault="00C020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063" w:rsidP="00415156" w:rsidRDefault="00C020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 xml:space="preserve">U </w:t>
      </w:r>
      <w:r w:rsidRPr="00320040">
        <w:rPr>
          <w:rFonts w:ascii="Arial" w:hAnsi="Arial" w:cs="Arial"/>
          <w:sz w:val="24"/>
          <w:szCs w:val="24"/>
        </w:rPr>
        <w:t xml:space="preserve">Varaždinu </w:t>
      </w:r>
      <w:r w:rsidRPr="00320040" w:rsidR="00320040">
        <w:rPr>
          <w:rFonts w:ascii="Arial" w:hAnsi="Arial" w:cs="Arial"/>
          <w:sz w:val="24"/>
          <w:szCs w:val="24"/>
        </w:rPr>
        <w:t>22</w:t>
      </w:r>
      <w:r w:rsidRPr="00320040" w:rsidR="0032516B">
        <w:rPr>
          <w:rFonts w:ascii="Arial" w:hAnsi="Arial" w:cs="Arial"/>
          <w:sz w:val="24"/>
          <w:szCs w:val="24"/>
        </w:rPr>
        <w:t>. svibnja</w:t>
      </w:r>
      <w:r w:rsidRPr="00320040" w:rsidR="00415156">
        <w:rPr>
          <w:rFonts w:ascii="Arial" w:hAnsi="Arial" w:cs="Arial"/>
          <w:sz w:val="24"/>
          <w:szCs w:val="24"/>
        </w:rPr>
        <w:t xml:space="preserve"> </w:t>
      </w:r>
      <w:r w:rsidR="00415156">
        <w:rPr>
          <w:rFonts w:ascii="Arial" w:hAnsi="Arial" w:cs="Arial"/>
          <w:sz w:val="24"/>
          <w:szCs w:val="24"/>
        </w:rPr>
        <w:t>2023</w:t>
      </w:r>
      <w:r w:rsidRPr="00415156">
        <w:rPr>
          <w:rFonts w:ascii="Arial" w:hAnsi="Arial" w:cs="Arial"/>
          <w:sz w:val="24"/>
          <w:szCs w:val="24"/>
        </w:rPr>
        <w:t xml:space="preserve">. </w:t>
      </w:r>
    </w:p>
    <w:p w:rsidRPr="00415156" w:rsidR="00415156" w:rsidP="00415156" w:rsidRDefault="0041515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  <w:t xml:space="preserve"> </w:t>
      </w:r>
      <w:r w:rsidR="00872D7D">
        <w:rPr>
          <w:rFonts w:ascii="Arial" w:hAnsi="Arial" w:cs="Arial"/>
          <w:sz w:val="24"/>
          <w:szCs w:val="24"/>
        </w:rPr>
        <w:t xml:space="preserve">  </w:t>
      </w:r>
      <w:r w:rsidRPr="00415156">
        <w:rPr>
          <w:rFonts w:ascii="Arial" w:hAnsi="Arial" w:cs="Arial"/>
          <w:sz w:val="24"/>
          <w:szCs w:val="24"/>
        </w:rPr>
        <w:t>Sudac:</w:t>
      </w:r>
    </w:p>
    <w:p w:rsidRPr="00415156" w:rsidR="00C02063" w:rsidP="00C02063" w:rsidRDefault="00C0206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</w:r>
      <w:r w:rsidRPr="00415156">
        <w:rPr>
          <w:rFonts w:ascii="Arial" w:hAnsi="Arial" w:cs="Arial"/>
          <w:sz w:val="24"/>
          <w:szCs w:val="24"/>
        </w:rPr>
        <w:tab/>
        <w:t xml:space="preserve">               </w:t>
      </w:r>
      <w:r w:rsidRPr="00415156">
        <w:rPr>
          <w:rFonts w:ascii="Arial" w:hAnsi="Arial" w:eastAsia="Times New Roman" w:cs="Arial"/>
          <w:sz w:val="24"/>
          <w:szCs w:val="24"/>
        </w:rPr>
        <w:t>Iris Hatvalić-Nemec</w:t>
      </w:r>
    </w:p>
    <w:p w:rsidRPr="00415156" w:rsidR="00C02063" w:rsidP="00C02063" w:rsidRDefault="00C0206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415156" w:rsidR="00C02063" w:rsidP="00C02063" w:rsidRDefault="00C02063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5156" w:rsidR="00C02063" w:rsidP="00C02063" w:rsidRDefault="00C02063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>Uputa o pravnom lijeku:</w:t>
      </w:r>
    </w:p>
    <w:p w:rsidRPr="00415156" w:rsidR="00C02063" w:rsidP="00C02063" w:rsidRDefault="00C02063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 xml:space="preserve">Protiv ovog zaključka nije dopušten pravni lijek. </w:t>
      </w:r>
    </w:p>
    <w:p w:rsidRPr="00415156" w:rsidR="00C02063" w:rsidP="00C02063" w:rsidRDefault="00C02063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15156" w:rsidR="00C02063" w:rsidP="00C02063" w:rsidRDefault="00C02063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>DNA:</w:t>
      </w:r>
    </w:p>
    <w:p w:rsidRPr="00415156" w:rsidR="00C02063" w:rsidP="00C02063" w:rsidRDefault="00C020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C02063" w:rsidP="00C02063" w:rsidRDefault="00C020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>- e-Oglasna ploča suda</w:t>
      </w:r>
    </w:p>
    <w:p w:rsidRPr="00415156" w:rsidR="00415156" w:rsidP="00C02063" w:rsidRDefault="004151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5156">
        <w:rPr>
          <w:rFonts w:ascii="Arial" w:hAnsi="Arial" w:eastAsia="Times New Roman" w:cs="Arial"/>
          <w:sz w:val="24"/>
          <w:szCs w:val="24"/>
          <w:lang w:eastAsia="hr-HR"/>
        </w:rPr>
        <w:t>- računovodstvo suda</w:t>
      </w:r>
    </w:p>
    <w:p w:rsidRPr="00415156" w:rsidR="00C02063" w:rsidP="00C02063" w:rsidRDefault="00C02063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415156" w:rsidR="000D4B16" w:rsidP="00C02063" w:rsidRDefault="000D4B16">
      <w:pPr>
        <w:spacing w:after="0" w:line="240" w:lineRule="auto"/>
        <w:jc w:val="both"/>
        <w:rPr>
          <w:sz w:val="24"/>
          <w:szCs w:val="24"/>
        </w:rPr>
      </w:pPr>
    </w:p>
    <w:sectPr w:rsidRPr="00415156" w:rsidR="000D4B16" w:rsidSect="005F3A61">
      <w:headerReference w:type="default" r:id="rId8"/>
      <w:pgSz w:w="11906" w:h="16838"/>
      <w:pgMar w:top="1417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1B0D" w:rsidP="00791B0D" w:rsidRDefault="00791B0D">
      <w:pPr>
        <w:spacing w:after="0" w:line="240" w:lineRule="auto"/>
      </w:pPr>
      <w:r>
        <w:separator/>
      </w:r>
    </w:p>
  </w:endnote>
  <w:endnote w:type="continuationSeparator" w:id="0">
    <w:p w:rsidR="00791B0D" w:rsidP="00791B0D" w:rsidRDefault="00791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1B0D" w:rsidP="00791B0D" w:rsidRDefault="00791B0D">
      <w:pPr>
        <w:spacing w:after="0" w:line="240" w:lineRule="auto"/>
      </w:pPr>
      <w:r>
        <w:separator/>
      </w:r>
    </w:p>
  </w:footnote>
  <w:footnote w:type="continuationSeparator" w:id="0">
    <w:p w:rsidR="00791B0D" w:rsidP="00791B0D" w:rsidRDefault="00791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71940501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A06C2" w:rsidR="005F3A61" w:rsidP="005F3A61" w:rsidRDefault="00C41C4B">
        <w:pPr>
          <w:pStyle w:val="Zaglavlje"/>
          <w:spacing w:after="0" w:line="240" w:lineRule="auto"/>
          <w:jc w:val="center"/>
          <w:rPr>
            <w:rFonts w:ascii="Arial" w:hAnsi="Arial" w:cs="Arial"/>
            <w:sz w:val="24"/>
            <w:szCs w:val="24"/>
          </w:rPr>
        </w:pPr>
        <w:r w:rsidRPr="008A06C2">
          <w:rPr>
            <w:rFonts w:ascii="Arial" w:hAnsi="Arial" w:cs="Arial"/>
            <w:sz w:val="24"/>
            <w:szCs w:val="24"/>
          </w:rPr>
          <w:fldChar w:fldCharType="begin"/>
        </w:r>
        <w:r w:rsidRPr="008A06C2">
          <w:rPr>
            <w:rFonts w:ascii="Arial" w:hAnsi="Arial" w:cs="Arial"/>
            <w:sz w:val="24"/>
            <w:szCs w:val="24"/>
          </w:rPr>
          <w:instrText>PAGE   \* MERGEFORMAT</w:instrText>
        </w:r>
        <w:r w:rsidRPr="008A06C2">
          <w:rPr>
            <w:rFonts w:ascii="Arial" w:hAnsi="Arial" w:cs="Arial"/>
            <w:sz w:val="24"/>
            <w:szCs w:val="24"/>
          </w:rPr>
          <w:fldChar w:fldCharType="separate"/>
        </w:r>
        <w:r w:rsidR="00C54BDD">
          <w:rPr>
            <w:rFonts w:ascii="Arial" w:hAnsi="Arial" w:cs="Arial"/>
            <w:noProof/>
            <w:sz w:val="24"/>
            <w:szCs w:val="24"/>
          </w:rPr>
          <w:t>2</w:t>
        </w:r>
        <w:r w:rsidRPr="008A06C2">
          <w:rPr>
            <w:rFonts w:ascii="Arial" w:hAnsi="Arial" w:cs="Arial"/>
            <w:sz w:val="24"/>
            <w:szCs w:val="24"/>
          </w:rPr>
          <w:fldChar w:fldCharType="end"/>
        </w:r>
      </w:p>
      <w:p w:rsidRPr="008A06C2" w:rsidR="005F3A61" w:rsidP="001158E8" w:rsidRDefault="00C41C4B">
        <w:pPr>
          <w:pStyle w:val="Zaglavlje"/>
          <w:spacing w:after="0" w:line="240" w:lineRule="auto"/>
          <w:jc w:val="center"/>
          <w:rPr>
            <w:rFonts w:ascii="Arial" w:hAnsi="Arial" w:cs="Arial"/>
            <w:sz w:val="24"/>
            <w:szCs w:val="24"/>
          </w:rPr>
        </w:pPr>
        <w:r w:rsidRPr="008A06C2">
          <w:rPr>
            <w:rFonts w:ascii="Arial" w:hAnsi="Arial" w:cs="Arial"/>
            <w:sz w:val="24"/>
            <w:szCs w:val="24"/>
          </w:rPr>
          <w:tab/>
        </w:r>
        <w:r w:rsidRPr="008A06C2">
          <w:rPr>
            <w:rFonts w:ascii="Arial" w:hAnsi="Arial" w:cs="Arial"/>
            <w:sz w:val="24"/>
            <w:szCs w:val="24"/>
          </w:rPr>
          <w:tab/>
          <w:t>Poslovni broj: 4 St-</w:t>
        </w:r>
        <w:r w:rsidR="0032516B">
          <w:rPr>
            <w:rFonts w:ascii="Arial" w:hAnsi="Arial" w:cs="Arial"/>
            <w:sz w:val="24"/>
            <w:szCs w:val="24"/>
          </w:rPr>
          <w:t>44/2023-2</w:t>
        </w:r>
        <w:r w:rsidR="00CB2CD8">
          <w:rPr>
            <w:rFonts w:ascii="Arial" w:hAnsi="Arial" w:cs="Arial"/>
            <w:sz w:val="24"/>
            <w:szCs w:val="24"/>
          </w:rPr>
          <w:t>4</w:t>
        </w:r>
      </w:p>
    </w:sdtContent>
  </w:sdt>
  <w:p w:rsidRPr="008A06C2" w:rsidR="00A31587" w:rsidP="00A31587" w:rsidRDefault="00C54BDD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F3"/>
    <w:rsid w:val="000D4B16"/>
    <w:rsid w:val="001F30DD"/>
    <w:rsid w:val="00320040"/>
    <w:rsid w:val="0032516B"/>
    <w:rsid w:val="003F76C2"/>
    <w:rsid w:val="00415156"/>
    <w:rsid w:val="0046288F"/>
    <w:rsid w:val="004A5238"/>
    <w:rsid w:val="00593E66"/>
    <w:rsid w:val="005A4947"/>
    <w:rsid w:val="0060152C"/>
    <w:rsid w:val="00633EED"/>
    <w:rsid w:val="006727BC"/>
    <w:rsid w:val="006B7D41"/>
    <w:rsid w:val="006E71F3"/>
    <w:rsid w:val="00751A1E"/>
    <w:rsid w:val="00791B0D"/>
    <w:rsid w:val="00872D7D"/>
    <w:rsid w:val="008F625C"/>
    <w:rsid w:val="0094528E"/>
    <w:rsid w:val="0096300B"/>
    <w:rsid w:val="00A638CA"/>
    <w:rsid w:val="00A7402D"/>
    <w:rsid w:val="00A8429E"/>
    <w:rsid w:val="00A8450B"/>
    <w:rsid w:val="00C02063"/>
    <w:rsid w:val="00C41C4B"/>
    <w:rsid w:val="00C4245D"/>
    <w:rsid w:val="00C54BDD"/>
    <w:rsid w:val="00CB2CD8"/>
    <w:rsid w:val="00CF7AB1"/>
    <w:rsid w:val="00D60C2A"/>
    <w:rsid w:val="00D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3CB7388-BF1B-4EA2-9269-E7E0793DCF26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E1357"/>
    <w:pPr>
      <w:spacing w:after="200" w:line="276" w:lineRule="auto"/>
    </w:pPr>
    <w:rPr>
      <w:rFonts w:ascii="Calibri" w:hAnsi="Calibri" w:eastAsia="Calibri" w:cs="Times New Roman"/>
    </w:rPr>
  </w:style>
  <w:style w:type="paragraph" w:styleId="Naslov2">
    <w:name w:val="heading 2"/>
    <w:basedOn w:val="Normal"/>
    <w:next w:val="Normal"/>
    <w:link w:val="Naslov2Char"/>
    <w:qFormat/>
    <w:rsid w:val="0032516B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135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E1357"/>
    <w:rPr>
      <w:rFonts w:ascii="Calibri" w:hAnsi="Calibri" w:eastAsia="Calibri" w:cs="Times New Roman"/>
    </w:rPr>
  </w:style>
  <w:style w:type="paragraph" w:styleId="VSVerzija" w:customStyle="true">
    <w:name w:val="VS_Verzija"/>
    <w:basedOn w:val="Normal"/>
    <w:rsid w:val="00DE1357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DE1357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91B0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91B0D"/>
    <w:rPr>
      <w:rFonts w:ascii="Calibri" w:hAnsi="Calibri" w:eastAsia="Calibri" w:cs="Times New Roman"/>
    </w:rPr>
  </w:style>
  <w:style w:type="character" w:styleId="Naslov2Char" w:customStyle="true">
    <w:name w:val="Naslov 2 Char"/>
    <w:basedOn w:val="Zadanifontodlomka"/>
    <w:link w:val="Naslov2"/>
    <w:rsid w:val="0032516B"/>
    <w:rPr>
      <w:rFonts w:ascii="Times New Roman" w:hAnsi="Times New Roman" w:eastAsia="Times New Roman" w:cs="Times New Roman"/>
      <w:b/>
      <w:sz w:val="24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54B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4BD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4BDD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4BD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4BD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259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svibnja 2023.</izvorni_sadrzaj>
    <derivirana_varijabla naziv="DomainObject.DatumDonosenjaOdluke_1">22. svibnja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St-44/2023-24</izvorni_sadrzaj>
    <derivirana_varijabla naziv="DomainObject.Oznaka_1">St-44/2023-24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2023.</izvorni_sadrzaj>
    <derivirana_varijabla naziv="DomainObject.Predmet.DatumOsnivanja_1">3.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2023.</izvorni_sadrzaj>
    <derivirana_varijabla naziv="DomainObject.Predmet.DatumRjesavanja_1">13. travnja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St-44/2023</izvorni_sadrzaj>
    <derivirana_varijabla naziv="DomainObject.Predmet.OznakaBroj_1">St-44/2023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 - CE j.d.o.o. za ugostiteljstvo i usluge zastupanog po punomoćniku Jadranka Hrnčić</izvorni_sadrzaj>
    <derivirana_varijabla naziv="DomainObject.Predmet.ProtustrankaFormated_1">  BIS - CE j.d.o.o. za ugostiteljstvo i usluge zastupanog po punomoćniku Jadranka Hrnčić</derivirana_varijabla>
  </DomainObject.Predmet.ProtustrankaFormated>
  <DomainObject.Predmet.ProtustrankaFormatedOIB>
    <izvorni_sadrzaj>  BIS - CE j.d.o.o. za ugostiteljstvo i usluge, OIB 52408166273 zastupanog po punomoćniku Jadranka Hrnčić</izvorni_sadrzaj>
    <derivirana_varijabla naziv="DomainObject.Predmet.ProtustrankaFormatedOIB_1">  BIS - CE j.d.o.o. za ugostiteljstvo i usluge, OIB 52408166273 zastupanog po punomoćniku Jadranka Hrnčić</derivirana_varijabla>
  </DomainObject.Predmet.ProtustrankaFormatedOIB>
  <DomainObject.Predmet.ProtustrankaFormatedWithAdress>
    <izvorni_sadrzaj> BIS - CE j.d.o.o. za ugostiteljstvo i usluge, Ulica Ljudevita Gaja 5, 42208 Cestica zastupanog po punomoćniku Jadranka Hrnčić</izvorni_sadrzaj>
    <derivirana_varijabla naziv="DomainObject.Predmet.ProtustrankaFormatedWithAdress_1"> BIS - CE j.d.o.o. za ugostiteljstvo i usluge, Ulica Ljudevita Gaja 5, 42208 Cestica zastupanog po punomoćniku Jadranka Hrnčić</derivirana_varijabla>
  </DomainObject.Predmet.ProtustrankaFormatedWithAdress>
  <DomainObject.Predmet.ProtustrankaFormatedWithAdressOIB>
    <izvorni_sadrzaj> BIS - CE j.d.o.o. za ugostiteljstvo i usluge, OIB 52408166273, Ulica Ljudevita Gaja 5, 42208 Cestica zastupanog po punomoćniku Jadranka Hrnčić</izvorni_sadrzaj>
    <derivirana_varijabla naziv="DomainObject.Predmet.ProtustrankaFormatedWithAdressOIB_1"> BIS - CE j.d.o.o. za ugostiteljstvo i usluge, OIB 52408166273, Ulica Ljudevita Gaja 5, 42208 Cestica zastupanog po punomoćniku Jadranka Hrnčić</derivirana_varijabla>
  </DomainObject.Predmet.ProtustrankaFormatedWithAdressOIB>
  <DomainObject.Predmet.ProtustrankaWithAdress>
    <izvorni_sadrzaj>BIS - CE j.d.o.o. za ugostiteljstvo i usluge Ulica Ljudevita Gaja 5, 42208 Cestica</izvorni_sadrzaj>
    <derivirana_varijabla naziv="DomainObject.Predmet.ProtustrankaWithAdress_1">BIS - CE j.d.o.o. za ugostiteljstvo i usluge Ulica Ljudevita Gaja 5, 42208 Cestica</derivirana_varijabla>
  </DomainObject.Predmet.ProtustrankaWithAdress>
  <DomainObject.Predmet.ProtustrankaWithAdressOIB>
    <izvorni_sadrzaj>BIS - CE j.d.o.o. za ugostiteljstvo i usluge, OIB 52408166273, Ulica Ljudevita Gaja 5, 42208 Cestica</izvorni_sadrzaj>
    <derivirana_varijabla naziv="DomainObject.Predmet.ProtustrankaWithAdressOIB_1">BIS - CE j.d.o.o. za ugostiteljstvo i usluge, OIB 52408166273, Ulica Ljudevita Gaja 5, 42208 Cestica</derivirana_varijabla>
  </DomainObject.Predmet.ProtustrankaWithAdressOIB>
  <DomainObject.Predmet.ProtustrankaNazivFormated>
    <izvorni_sadrzaj>BIS - CE j.d.o.o. za ugostiteljstvo i usluge</izvorni_sadrzaj>
    <derivirana_varijabla naziv="DomainObject.Predmet.ProtustrankaNazivFormated_1">BIS - CE j.d.o.o. za ugostiteljstvo i usluge</derivirana_varijabla>
  </DomainObject.Predmet.ProtustrankaNazivFormated>
  <DomainObject.Predmet.ProtustrankaNazivFormatedOIB>
    <izvorni_sadrzaj>BIS - CE j.d.o.o. za ugostiteljstvo i usluge, OIB 52408166273</izvorni_sadrzaj>
    <derivirana_varijabla naziv="DomainObject.Predmet.ProtustrankaNazivFormatedOIB_1">BIS - CE j.d.o.o. za ugostiteljstvo i usluge, OIB 52408166273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 zastupanog po punomoćniku Županijsko državno odvjetništvo u Varaždinu</izvorni_sadrzaj>
    <derivirana_varijabla naziv="DomainObject.Predmet.StrankaFormated_1">  Ministarstvo financija, Porezna uprava, Područni ured Varaždin zastupanog po punomoćniku Županijsko državno odvjetništvo u Varaždinu</derivirana_varijabla>
  </DomainObject.Predmet.StrankaFormated>
  <DomainObject.Predmet.StrankaFormatedOIB>
    <izvorni_sadrzaj>  Ministarstvo financija, Porezna uprava, Područni ured Varaždin, OIB 18683136487 zastupanog po punomoćniku Županijsko državno odvjetništvo u Varaždinu</izvorni_sadrzaj>
    <derivirana_varijabla naziv="DomainObject.Predmet.StrankaFormatedOIB_1">  Ministarstvo financija, Porezna uprava, Područni ured Varaždin, OIB 18683136487 zastupanog po punomoćniku Županijsko državno odvjetništvo u Varaždinu</derivirana_varijabla>
  </DomainObject.Predmet.StrankaFormatedOIB>
  <DomainObject.Predmet.StrankaFormatedWithAdress>
    <izvorni_sadrzaj> Ministarstvo financija, Porezna uprava, Područni ured Varaždin, Graberje 1, 42000 Varaždin zastupanog po punomoćniku Županijsko državno odvjetništvo u Varaždinu</izvorni_sadrzaj>
    <derivirana_varijabla naziv="DomainObject.Predmet.StrankaFormatedWithAdress_1"> Ministarstvo financija,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Ministarstvo financija, Porezna uprava, Područni ured Varaždin, OIB 18683136487, Graberje 1, 42000 Varaždin zastupanog po punomoćniku Županijsko državno odvjetništvo u Varaždinu</izvorni_sadrzaj>
    <derivirana_varijabla naziv="DomainObject.Predmet.StrankaFormatedWithAdressOIB_1"> Ministarstvo financija,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financija, Porezna uprava, Područni ured Varaždin Graberje 1,42000 Varaždin</izvorni_sadrzaj>
    <derivirana_varijabla naziv="DomainObject.Predmet.StrankaWithAdress_1">Ministarstvo financija, Porezna uprava, Područni ured Varaždin Graberje 1,42000 Varaždin</derivirana_varijabla>
  </DomainObject.Predmet.StrankaWithAdress>
  <DomainObject.Predmet.StrankaWithAdressOIB>
    <izvorni_sadrzaj>Ministarstvo financija, Porezna uprava, Područni ured Varaždin, OIB 18683136487, Graberje 1,42000 Varaždin</izvorni_sadrzaj>
    <derivirana_varijabla naziv="DomainObject.Predmet.StrankaWithAdressOIB_1">Ministarstvo financija, Porezna uprava, Područni ured Varaždin, OIB 18683136487, Graberje 1,42000 Varaždin</derivirana_varijabla>
  </DomainObject.Predmet.StrankaWithAdressOIB>
  <DomainObject.Predmet.StrankaNazivFormated>
    <izvorni_sadrzaj>Ministarstvo financija, Porezna uprava, Područni ured Varaždin</izvorni_sadrzaj>
    <derivirana_varijabla naziv="DomainObject.Predmet.StrankaNazivFormated_1">Ministarstvo financija, Porezna uprava, Područni ured Varaždin</derivirana_varijabla>
  </DomainObject.Predmet.StrankaNazivFormated>
  <DomainObject.Predmet.StrankaNazivFormatedOIB>
    <izvorni_sadrzaj>Ministarstvo financija, Porezna uprava, Područni ured Varaždin, OIB 18683136487</izvorni_sadrzaj>
    <derivirana_varijabla naziv="DomainObject.Predmet.StrankaNazivFormatedOIB_1">Ministarstvo financija,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financija, Porezna uprava, Područni ured Varaždin zastupanog po punomoćniku Županijsko državno odvjetništvo u Varaždinu</item>
    </izvorni_sadrzaj>
    <derivirana_varijabla naziv="DomainObject.Predmet.StrankaListFormated_1">
      <item>Ministarstvo financija,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Ministarstvo financija, Porezna uprava, Područni ured Varaždin, OIB 18683136487 zastupanog po punomoćniku Županijsko državno odvjetništvo u Varaždinu</item>
    </izvorni_sadrzaj>
    <derivirana_varijabla naziv="DomainObject.Predmet.StrankaListFormatedOIB_1">
      <item>Ministarstvo financija,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financija, Porezna uprava, Područni ured Varaždin, Graberje 1, 42000 Varaždin zastupanog po punomoćniku Županijsko državno odvjetništvo u Varaždinu</item>
    </izvorni_sadrzaj>
    <derivirana_varijabla naziv="DomainObject.Predmet.StrankaListFormatedWithAdress_1">
      <item>Ministarstvo financija,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financija,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Ministarstvo financija,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financija, Porezna uprava, Područni ured Varaždin</item>
    </izvorni_sadrzaj>
    <derivirana_varijabla naziv="DomainObject.Predmet.StrankaListNazivFormated_1">
      <item>Ministarstvo financija, Porezna uprava, Područni ured Varaždin</item>
    </derivirana_varijabla>
  </DomainObject.Predmet.StrankaListNazivFormated>
  <DomainObject.Predmet.StrankaListNazivFormatedOIB>
    <izvorni_sadrzaj>
      <item>Ministarstvo financija, Porezna uprava, Područni ured Varaždin, OIB 18683136487</item>
    </izvorni_sadrzaj>
    <derivirana_varijabla naziv="DomainObject.Predmet.StrankaListNazivFormatedOIB_1">
      <item>Ministarstvo financija, Porezna uprava, Područni ured Varaždin, OIB 18683136487</item>
    </derivirana_varijabla>
  </DomainObject.Predmet.StrankaListNazivFormatedOIB>
  <DomainObject.Predmet.ProtuStrankaListFormated>
    <izvorni_sadrzaj>
      <item>BIS - CE j.d.o.o. za ugostiteljstvo i usluge zastupanog po punomoćniku Jadranka Hrnčić</item>
    </izvorni_sadrzaj>
    <derivirana_varijabla naziv="DomainObject.Predmet.ProtuStrankaListFormated_1">
      <item>BIS - CE j.d.o.o. za ugostiteljstvo i usluge zastupanog po punomoćniku Jadranka Hrnčić</item>
    </derivirana_varijabla>
  </DomainObject.Predmet.ProtuStrankaListFormated>
  <DomainObject.Predmet.ProtuStrankaListFormatedOIB>
    <izvorni_sadrzaj>
      <item>BIS - CE j.d.o.o. za ugostiteljstvo i usluge, OIB 52408166273 zastupanog po punomoćniku Jadranka Hrnčić</item>
    </izvorni_sadrzaj>
    <derivirana_varijabla naziv="DomainObject.Predmet.ProtuStrankaListFormatedOIB_1">
      <item>BIS - CE j.d.o.o. za ugostiteljstvo i usluge, OIB 52408166273 zastupanog po punomoćniku Jadranka Hrnčić</item>
    </derivirana_varijabla>
  </DomainObject.Predmet.ProtuStrankaListFormatedOIB>
  <DomainObject.Predmet.ProtuStrankaListFormatedWithAdress>
    <izvorni_sadrzaj>
      <item>BIS - CE j.d.o.o. za ugostiteljstvo i usluge, Ulica Ljudevita Gaja 5, 42208 Cestica zastupanog po punomoćniku Jadranka Hrnčić</item>
    </izvorni_sadrzaj>
    <derivirana_varijabla naziv="DomainObject.Predmet.ProtuStrankaListFormatedWithAdress_1">
      <item>BIS - CE j.d.o.o. za ugostiteljstvo i usluge, Ulica Ljudevita Gaja 5, 42208 Cestica zastupanog po punomoćniku Jadranka Hrnčić</item>
    </derivirana_varijabla>
  </DomainObject.Predmet.ProtuStrankaListFormatedWithAdress>
  <DomainObject.Predmet.ProtuStrankaListFormatedWithAdressOIB>
    <izvorni_sadrzaj>
      <item>BIS - CE j.d.o.o. za ugostiteljstvo i usluge, OIB 52408166273, Ulica Ljudevita Gaja 5, 42208 Cestica zastupanog po punomoćniku Jadranka Hrnčić</item>
    </izvorni_sadrzaj>
    <derivirana_varijabla naziv="DomainObject.Predmet.ProtuStrankaListFormatedWithAdressOIB_1">
      <item>BIS - CE j.d.o.o. za ugostiteljstvo i usluge, OIB 52408166273, Ulica Ljudevita Gaja 5, 42208 Cestica zastupanog po punomoćniku Jadranka Hrnčić</item>
    </derivirana_varijabla>
  </DomainObject.Predmet.ProtuStrankaListFormatedWithAdressOIB>
  <DomainObject.Predmet.ProtuStrankaListNazivFormated>
    <izvorni_sadrzaj>
      <item>BIS - CE j.d.o.o. za ugostiteljstvo i usluge</item>
    </izvorni_sadrzaj>
    <derivirana_varijabla naziv="DomainObject.Predmet.ProtuStrankaListNazivFormated_1">
      <item>BIS - CE j.d.o.o. za ugostiteljstvo i usluge</item>
    </derivirana_varijabla>
  </DomainObject.Predmet.ProtuStrankaListNazivFormated>
  <DomainObject.Predmet.ProtuStrankaListNazivFormatedOIB>
    <izvorni_sadrzaj>
      <item>BIS - CE j.d.o.o. za ugostiteljstvo i usluge, OIB 52408166273</item>
    </izvorni_sadrzaj>
    <derivirana_varijabla naziv="DomainObject.Predmet.ProtuStrankaListNazivFormatedOIB_1">
      <item>BIS - CE j.d.o.o. za ugostiteljstvo i usluge, OIB 52408166273</item>
    </derivirana_varijabla>
  </DomainObject.Predmet.ProtuStrankaListNazivFormatedOIB>
  <DomainObject.Predmet.OstaliListFormated>
    <izvorni_sadrzaj>
      <item>Jadranka Hrnčić punomoćnica sudionika u postupku BIS - CE j.d.o.o. za ugostiteljstvo i usluge</item>
      <item>Županijsko državno odvjetništvo u Varaždinu punomoćnik sudionika u postupku Ministarstvo financija, Porezna uprava, Područni ured Varaždin</item>
      <item>Trgovački sud Varaždin, Sudski registar</item>
    </izvorni_sadrzaj>
    <derivirana_varijabla naziv="DomainObject.Predmet.OstaliListFormated_1">
      <item>Jadranka Hrnčić punomoćnica sudionika u postupku BIS - CE j.d.o.o. za ugostiteljstvo i usluge</item>
      <item>Županijsko državno odvjetništvo u Varaždinu punomoćnik sudionika u postupku Ministarstvo financija, Porezna uprava, Područni ured Varaždin</item>
      <item>Trgovački sud Varaždin, Sudski registar</item>
    </derivirana_varijabla>
  </DomainObject.Predmet.OstaliListFormated>
  <DomainObject.Predmet.OstaliListFormatedOIB>
    <izvorni_sadrzaj>
      <item>Jadranka Hrnčić, OIB 55522161207 punomoćnica sudionika u postupku BIS - CE j.d.o.o. za ugostiteljstvo i usluge</item>
      <item>Županijsko državno odvjetništvo u Varaždinu, OIB 23987413075 punomoćnik sudionika u postupku Ministarstvo financija, Porezna uprava, Područni ured Varaždin</item>
      <item>Trgovački sud Varaždin, Sudski registar</item>
    </izvorni_sadrzaj>
    <derivirana_varijabla naziv="DomainObject.Predmet.OstaliListFormatedOIB_1">
      <item>Jadranka Hrnčić, OIB 55522161207 punomoćnica sudionika u postupku BIS - CE j.d.o.o. za ugostiteljstvo i usluge</item>
      <item>Županijsko državno odvjetništvo u Varaždinu, OIB 23987413075 punomoćnik sudionika u postupku Ministarstvo financija, Porezna uprava, Područni ured Varaždin</item>
      <item>Trgovački sud Varaždin, Sudski registar</item>
    </derivirana_varijabla>
  </DomainObject.Predmet.OstaliListFormatedOIB>
  <DomainObject.Predmet.OstaliListFormatedWithAdress>
    <izvorni_sadrzaj>
      <item>Jadranka Hrnčić, Ljudevita Gaja 5, 42208 Cestica punomoćnica sudionika u postupku BIS - CE j.d.o.o. za ugostiteljstvo i usluge</item>
      <item>Županijsko državno odvjetništvo u Varaždinu, Braće Radića 2, 42000 Varaždin punomoćnik sudionika u postupku Ministarstvo financija, Porezna uprava, Područni ured Varaždin</item>
      <item>Trgovački sud Varaždin, Sudski registar</item>
    </izvorni_sadrzaj>
    <derivirana_varijabla naziv="DomainObject.Predmet.OstaliListFormatedWithAdress_1">
      <item>Jadranka Hrnčić, Ljudevita Gaja 5, 42208 Cestica punomoćnica sudionika u postupku BIS - CE j.d.o.o. za ugostiteljstvo i usluge</item>
      <item>Županijsko državno odvjetništvo u Varaždinu, Braće Radića 2, 42000 Varaždin punomoćnik sudionika u postupku Ministarstvo financija, Porezna uprava, Područni ured Varaždin</item>
      <item>Trgovački sud Varaždin, Sudski registar</item>
    </derivirana_varijabla>
  </DomainObject.Predmet.OstaliListFormatedWithAdress>
  <DomainObject.Predmet.OstaliListFormatedWithAdressOIB>
    <izvorni_sadrzaj>
      <item>Jadranka Hrnčić, OIB 55522161207, Ljudevita Gaja 5, 42208 Cestica punomoćnica sudionika u postupku BIS - CE j.d.o.o. za ugostiteljstvo i usluge</item>
      <item>Županijsko državno odvjetništvo u Varaždinu, OIB 23987413075, Braće Radića 2, 42000 Varaždin punomoćnik sudionika u postupku Ministarstvo financija, Porezna uprava, Područni ured Varaždin</item>
      <item>Trgovački sud Varaždin, Sudski registar</item>
    </izvorni_sadrzaj>
    <derivirana_varijabla naziv="DomainObject.Predmet.OstaliListFormatedWithAdressOIB_1">
      <item>Jadranka Hrnčić, OIB 55522161207, Ljudevita Gaja 5, 42208 Cestica punomoćnica sudionika u postupku BIS - CE j.d.o.o. za ugostiteljstvo i usluge</item>
      <item>Županijsko državno odvjetništvo u Varaždinu, OIB 23987413075, Braće Radića 2, 42000 Varaždin punomoćnik sudionika u postupku Ministarstvo financija, Porezna uprava, Područni ured Varaždin</item>
      <item>Trgovački sud Varaždin, Sudski registar</item>
    </derivirana_varijabla>
  </DomainObject.Predmet.OstaliListFormatedWithAdressOIB>
  <DomainObject.Predmet.OstaliListNazivFormated>
    <izvorni_sadrzaj>
      <item>Jadranka Hrnčić</item>
      <item>Županijsko državno odvjetništvo u Varaždinu</item>
      <item>Trgovački sud Varaždin, Sudski registar</item>
    </izvorni_sadrzaj>
    <derivirana_varijabla naziv="DomainObject.Predmet.OstaliListNazivFormated_1">
      <item>Jadranka Hrnčić</item>
      <item>Županijsko državno odvjetništvo u Varaždinu</item>
      <item>Trgovački sud Varaždin, Sudski registar</item>
    </derivirana_varijabla>
  </DomainObject.Predmet.OstaliListNazivFormated>
  <DomainObject.Predmet.OstaliListNazivFormatedOIB>
    <izvorni_sadrzaj>
      <item>Jadranka Hrnčić, OIB 55522161207</item>
      <item>Županijsko državno odvjetništvo u Varaždinu, OIB 23987413075</item>
      <item>Trgovački sud Varaždin, Sudski registar</item>
    </izvorni_sadrzaj>
    <derivirana_varijabla naziv="DomainObject.Predmet.OstaliListNazivFormatedOIB_1">
      <item>Jadranka Hrnčić, OIB 55522161207</item>
      <item>Županijsko državno odvjetništvo u Varaždinu, OIB 23987413075</item>
      <item>Trgovački sud Varaždin,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2023.</izvorni_sadrzaj>
    <derivirana_varijabla naziv="DomainObject.Datum_1">22. svibnja 2023.</derivirana_varijabla>
  </DomainObject.Datum>
  <DomainObject.PoslovniBrojDokumenta>
    <izvorni_sadrzaj>St-44/2023-24</izvorni_sadrzaj>
    <derivirana_varijabla naziv="DomainObject.PoslovniBrojDokumenta_1">St-44/2023-24</derivirana_varijabla>
  </DomainObject.PoslovniBrojDokumenta>
  <DomainObject.Predmet.StrankaIDrugi>
    <izvorni_sadrzaj>Ministarstvo financija, Porezna uprava, Područni ured Varaždin</izvorni_sadrzaj>
    <derivirana_varijabla naziv="DomainObject.Predmet.StrankaIDrugi_1">Ministarstvo financija, Porezna uprava, Područni ured Varaždin</derivirana_varijabla>
  </DomainObject.Predmet.StrankaIDrugi>
  <DomainObject.Predmet.ProtustrankaIDrugi>
    <izvorni_sadrzaj>BIS - CE j.d.o.o. za ugostiteljstvo i usluge</izvorni_sadrzaj>
    <derivirana_varijabla naziv="DomainObject.Predmet.ProtustrankaIDrugi_1">BIS - CE j.d.o.o. za ugostiteljstvo i usluge</derivirana_varijabla>
  </DomainObject.Predmet.ProtustrankaIDrugi>
  <DomainObject.Predmet.StrankaIDrugiAdressOIB>
    <izvorni_sadrzaj>Ministarstvo financija, Porezna uprava, Područni ured Varaždin, OIB 18683136487, Graberje 1, 42000 Varaždin</izvorni_sadrzaj>
    <derivirana_varijabla naziv="DomainObject.Predmet.StrankaIDrugiAdressOIB_1">Ministarstvo financija, Porezna uprava, Područni ured Varaždin, OIB 18683136487, Graberje 1, 42000 Varaždin</derivirana_varijabla>
  </DomainObject.Predmet.StrankaIDrugiAdressOIB>
  <DomainObject.Predmet.ProtustrankaIDrugiAdressOIB>
    <izvorni_sadrzaj>BIS - CE j.d.o.o. za ugostiteljstvo i usluge, OIB 52408166273, Ulica Ljudevita Gaja 5, 42208 Cestica</izvorni_sadrzaj>
    <derivirana_varijabla naziv="DomainObject.Predmet.ProtustrankaIDrugiAdressOIB_1">BIS - CE j.d.o.o. za ugostiteljstvo i usluge, OIB 52408166273, Ulica Ljudevita Gaja 5,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2023.</izvorni_sadrzaj>
    <derivirana_varijabla naziv="DomainObject.Predmet.OdlukaRjesenje.DatumDonosenjaOdluke_1">13. travnja 2023.</derivirana_varijabla>
  </DomainObject.Predmet.OdlukaRjesenje.DatumDonosenjaOdluke>
  <DomainObject.Predmet.OdlukaRjesenje.DatumPravomocnosti>
    <izvorni_sadrzaj>3. svibnja 2023.</izvorni_sadrzaj>
    <derivirana_varijabla naziv="DomainObject.Predmet.OdlukaRjesenje.DatumPravomocnosti_1">3. svibnja 2023.</derivirana_varijabla>
  </DomainObject.Predmet.OdlukaRjesenje.DatumPravomocnosti>
  <DomainObject.Predmet.OdlukaRjesenje.Oznaka>
    <izvorni_sadrzaj>St-44/2023-19</izvorni_sadrzaj>
    <derivirana_varijabla naziv="DomainObject.Predmet.OdlukaRjesenje.Oznaka_1">St-44/2023-19</derivirana_varijabla>
  </DomainObject.Predmet.OdlukaRjesenje.Oznaka>
  <DomainObject.Predmet.SudioniciListNaziv>
    <izvorni_sadrzaj>
      <item>BIS - CE j.d.o.o. za ugostiteljstvo i usluge</item>
      <item>Jadranka Hrnčić</item>
      <item>Ministarstvo financija, Porezna uprava, Područni ured Varaždin</item>
      <item>Županijsko državno odvjetništvo u Varaždinu</item>
      <item>Trgovački sud Varaždin, Sudski registar</item>
    </izvorni_sadrzaj>
    <derivirana_varijabla naziv="DomainObject.Predmet.SudioniciListNaziv_1">
      <item>BIS - CE j.d.o.o. za ugostiteljstvo i usluge</item>
      <item>Jadranka Hrnčić</item>
      <item>Ministarstvo financija, Porezna uprava, Područni ured Varaždin</item>
      <item>Županijsko državno odvjetništvo u Varaždinu</item>
      <item>Trgovački sud Varaždin, Sudski registar</item>
    </derivirana_varijabla>
  </DomainObject.Predmet.SudioniciListNaziv>
  <DomainObject.Predmet.SudioniciListAdressOIB>
    <izvorni_sadrzaj>
      <item>BIS - CE j.d.o.o. za ugostiteljstvo i usluge, OIB 52408166273, Ulica Ljudevita Gaja 5,42208 Cestica</item>
      <item>Jadranka Hrnčić, OIB 55522161207, Ljudevita Gaja 5,42208 Cestica</item>
      <item>Ministarstvo financija, Porezna uprava, Područni ured Varaždin, OIB 18683136487, Graberje 1,42000 Varaždin</item>
      <item>Županijsko državno odvjetništvo u Varaždinu, OIB 23987413075, Braće Radića 2,42000 Varaždin</item>
      <item>Trgovački sud Varaždin, Sudski registar</item>
    </izvorni_sadrzaj>
    <derivirana_varijabla naziv="DomainObject.Predmet.SudioniciListAdressOIB_1">
      <item>BIS - CE j.d.o.o. za ugostiteljstvo i usluge, OIB 52408166273, Ulica Ljudevita Gaja 5,42208 Cestica</item>
      <item>Jadranka Hrnčić, OIB 55522161207, Ljudevita Gaja 5,42208 Cestica</item>
      <item>Ministarstvo financija, Porezna uprava, Područni ured Varaždin, OIB 18683136487, Graberje 1,42000 Varaždin</item>
      <item>Županijsko državno odvjetništvo u Varaždinu, OIB 23987413075, Braće Radića 2,42000 Varaždin</item>
      <item>Trgovački sud Varaždin, 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52408166273</item>
      <item>, OIB 55522161207</item>
      <item>, OIB 18683136487</item>
      <item>, OIB 23987413075</item>
      <item>, OIB null</item>
    </izvorni_sadrzaj>
    <derivirana_varijabla naziv="DomainObject.Predmet.SudioniciListNazivOIB_1">
      <item>, OIB 52408166273</item>
      <item>, OIB 55522161207</item>
      <item>, OIB 18683136487</item>
      <item>, OIB 23987413075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2023.</izvorni_sadrzaj>
    <derivirana_varijabla naziv="DomainObject.PredzadnjaOdlukaIzPredmeta.DatumDonosenjaOdluke_1">10. svibnja 2023.</derivirana_varijabla>
  </DomainObject.PredzadnjaOdlukaIzPredmeta.DatumDonosenjaOdluke>
  <DomainObject.PredzadnjaOdlukaIzPredmeta.Oznaka>
    <izvorni_sadrzaj>St-44/2023-23</izvorni_sadrzaj>
    <derivirana_varijabla naziv="DomainObject.PredzadnjaOdlukaIzPredmeta.Oznaka_1">St-44/2023-23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studenog 2022.</izvorni_sadrzaj>
    <derivirana_varijabla naziv="DomainObject.Predmet.DatumPocetkaProcesa_1">3.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327</properties:Words>
  <properties:Characters>1717</properties:Characters>
  <properties:Lines>58</properties:Lines>
  <properties:Paragraphs>21</properties:Paragraphs>
  <properties:TotalTime>32</properties:TotalTime>
  <properties:ScaleCrop>false</properties:ScaleCrop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2022-09-19T11:14:00Z</dcterms:created>
  <dc:creator>Tihana Martinez</dc:creator>
  <dc:description/>
  <cp:keywords/>
  <cp:lastModifiedBy>Tihana Martinez</cp:lastModifiedBy>
  <dcterms:modified xmlns:xsi="http://www.w3.org/2001/XMLSchema-instance" xsi:type="dcterms:W3CDTF">2023-05-22T06:23:00Z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St-44/2023-24 / Odluka - Zaključak (St-44-23-24-ZAKLJUČAK RAČUNOVODSTVU-NAKNADA FINI 23,23 €-22.5.23..docx)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