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36ac" w14:paraId="61936ac" w:rsidRDefault="00DC3D40" w:rsidP="00DC3D40" w:rsidR="00DC3D4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D40" w:rsidP="00DC3D40" w:rsidR="00DC3D40" w:rsidRPr="00082C2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082C2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DC3D40" w:rsidP="00DC3D40" w:rsidR="00DC3D4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82C2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C3D40" w:rsidP="00DC3D40" w:rsidR="00DC3D4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C3D40" w:rsidP="00DC3D40" w:rsidR="00DC3D40" w:rsidRPr="00082C2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C3D40" w:rsidP="00DC3D40" w:rsidR="00DC3D4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C3D40" w:rsidP="00DC3D40" w:rsidR="00DC3D40" w:rsidRPr="005D578C">
      <w:pPr>
        <w:jc w:val="center"/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C3D40" w:rsidP="00DC3D40" w:rsidR="00DC3D40" w:rsidRPr="005D578C">
      <w:pPr>
        <w:rPr>
          <w:rFonts w:cs="Times New Roman" w:eastAsia="Times New Roman"/>
          <w:szCs w:val="24"/>
        </w:rPr>
      </w:pPr>
    </w:p>
    <w:p w:rsidRDefault="00DC3D40" w:rsidP="00DC3D40" w:rsidR="00DC3D4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GA. VI. d. o. o. Banjole, Volme 207, OIB 41485539793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130027358,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82C2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DC3D40" w:rsidP="00DC3D40" w:rsidR="00DC3D40" w:rsidRPr="005D578C">
      <w:pPr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C3D40" w:rsidP="00DC3D40" w:rsidR="00DC3D40" w:rsidRPr="005D578C">
      <w:pPr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GA. VI. d. o. o. Banjole, Volme 207, OIB 41485539793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130027358,</w:t>
      </w:r>
      <w:r w:rsidRPr="005D578C">
        <w:rPr>
          <w:rFonts w:cs="Times New Roman" w:eastAsia="Times New Roman"/>
          <w:szCs w:val="24"/>
        </w:rPr>
        <w:t xml:space="preserve"> s danom </w:t>
      </w:r>
      <w:r w:rsidR="00082C2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C3D40" w:rsidP="00DC3D40" w:rsidR="00DC3D40" w:rsidRPr="005D578C">
      <w:pPr>
        <w:rPr>
          <w:rFonts w:cs="Times New Roman" w:eastAsia="Times New Roman"/>
          <w:szCs w:val="24"/>
        </w:rPr>
      </w:pPr>
    </w:p>
    <w:p w:rsidRDefault="00DC3D40" w:rsidP="00DC3D40" w:rsidR="00DC3D4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DC3D40" w:rsidP="00DC3D40" w:rsidR="00DC3D40">
      <w:pPr>
        <w:rPr>
          <w:rFonts w:cs="Times New Roman" w:eastAsia="Times New Roman"/>
          <w:szCs w:val="20"/>
        </w:rPr>
      </w:pPr>
    </w:p>
    <w:p w:rsidRDefault="00DC3D40" w:rsidP="00DC3D40" w:rsidR="00DC3D4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GA. VI. d. o. o. Banjole, Volme 207, OIB 41485539793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130027358.</w:t>
      </w:r>
    </w:p>
    <w:p w:rsidRDefault="00DC3D40" w:rsidP="00DC3D40" w:rsidR="00DC3D40">
      <w:pPr>
        <w:ind w:firstLine="709"/>
        <w:rPr>
          <w:rFonts w:cs="Times New Roman" w:eastAsia="Times New Roman"/>
          <w:szCs w:val="24"/>
        </w:rPr>
      </w:pPr>
    </w:p>
    <w:p w:rsidRDefault="00DC3D40" w:rsidP="00DC3D40" w:rsidR="00DC3D4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GA. VI. d. o. o. Banjole, Volme 207, OIB 41485539793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130027358.</w:t>
      </w:r>
    </w:p>
    <w:p w:rsidRDefault="00DC3D40" w:rsidP="00DC3D40" w:rsidR="00DC3D40">
      <w:pPr>
        <w:tabs>
          <w:tab w:pos="7103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C3D40" w:rsidP="00DC3D40" w:rsidR="00DC3D40" w:rsidRPr="005D578C">
      <w:pPr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C3D40" w:rsidP="00DC3D40" w:rsidR="00DC3D40">
      <w:pPr>
        <w:ind w:firstLine="708"/>
        <w:rPr>
          <w:rFonts w:cs="Times New Roman" w:eastAsia="Times New Roman"/>
          <w:szCs w:val="24"/>
        </w:rPr>
      </w:pPr>
    </w:p>
    <w:p w:rsidRDefault="00DC3D40" w:rsidP="00DC3D40" w:rsidR="00DC3D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GA. VI. d. o. o. Banjole.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St-994/2015-3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C3D40" w:rsidP="00DC3D40" w:rsidR="00DC3D4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C3D40" w:rsidP="00DC3D40" w:rsidR="00DC3D40" w:rsidRPr="005D578C">
      <w:pPr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82C2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C3D40" w:rsidP="00DC3D40" w:rsidR="00DC3D40">
      <w:pPr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C3D40" w:rsidP="00DC3D40" w:rsidR="00DC3D4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2E2151">
        <w:rPr>
          <w:rFonts w:cs="Times New Roman" w:eastAsia="Times New Roman"/>
          <w:szCs w:val="24"/>
        </w:rPr>
        <w:t>, v. r.</w:t>
      </w:r>
    </w:p>
    <w:p w:rsidRDefault="00DC3D40" w:rsidP="00DC3D40" w:rsidR="00DC3D40">
      <w:pPr>
        <w:jc w:val="left"/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jc w:val="left"/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C3D40" w:rsidP="00DC3D40" w:rsidR="00DC3D4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C3D40" w:rsidP="00DC3D40" w:rsidR="00DC3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C3D40" w:rsidP="00DC3D40" w:rsidR="00DC3D40">
      <w:pPr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rPr>
          <w:rFonts w:cs="Times New Roman" w:eastAsia="Times New Roman"/>
          <w:szCs w:val="24"/>
        </w:rPr>
      </w:pPr>
    </w:p>
    <w:p w:rsidRDefault="00DC3D40" w:rsidP="00DC3D40" w:rsidR="00DC3D4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C3D40" w:rsidP="00DC3D40" w:rsidR="00DC3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C3D40" w:rsidP="00DC3D40" w:rsidR="00DC3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GA. VI. d. o. o. Banjole, Volme 207,</w:t>
      </w:r>
    </w:p>
    <w:p w:rsidRDefault="00DC3D40" w:rsidP="00DC3D40" w:rsidR="00DC3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Radek Trojna, Češka, Breclav, Gen. Šimka 3147/55A i Gabrijela Trojnová, Češka, Břeclav, Fibichova 2897/52, okr. Břeclav, </w:t>
      </w:r>
    </w:p>
    <w:p w:rsidRDefault="00DC3D40" w:rsidP="00DC3D40" w:rsidR="00DC3D4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C3D40" w:rsidP="00DC3D40" w:rsidR="00DC3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C3D40" w:rsidP="00DC3D40" w:rsidR="00DC3D4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DC3D40" w:rsidP="00DC3D40" w:rsidR="00DC3D4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C3D40" w:rsidP="00DC3D40" w:rsidR="00DC3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C3D40" w:rsidP="00DC3D40" w:rsidR="00DC3D4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C3D40" w:rsidP="00DC3D40" w:rsidR="00DC3D40"/>
    <w:p w:rsidRDefault="00DC3D40" w:rsidP="00DC3D40" w:rsidR="00DC3D40"/>
    <w:p w:rsidRDefault="00DC3D40" w:rsidP="00DC3D40" w:rsidR="00DC3D40"/>
    <w:p w:rsidRDefault="00DC3D40" w:rsidP="00DC3D40" w:rsidR="00DC3D40"/>
    <w:p w:rsidRDefault="002E2151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D40" w:rsidP="00DC3D40" w:rsidR="00DC3D40">
      <w:r>
        <w:separator/>
      </w:r>
    </w:p>
  </w:endnote>
  <w:endnote w:id="0" w:type="continuationSeparator">
    <w:p w:rsidRDefault="00DC3D40" w:rsidP="00DC3D40" w:rsidR="00DC3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D40" w:rsidP="00DC3D40" w:rsidR="00DC3D40">
      <w:r>
        <w:separator/>
      </w:r>
    </w:p>
  </w:footnote>
  <w:footnote w:id="0" w:type="continuationSeparator">
    <w:p w:rsidRDefault="00DC3D40" w:rsidP="00DC3D40" w:rsidR="00DC3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D40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E215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D40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St-994/2015-5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0A1"/>
    <w:rsid w:val="00082C2B"/>
    <w:rsid w:val="002E2151"/>
    <w:rsid w:val="00373A98"/>
    <w:rsid w:val="0075528E"/>
    <w:rsid w:val="0079403F"/>
    <w:rsid w:val="007950A1"/>
    <w:rsid w:val="00DC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D4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D4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C3D4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3D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3D4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D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D4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15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215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21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21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D4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D4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C3D4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3D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3D4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D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D4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15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215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21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21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GA. VI. d.o.o. BANJOLE</izvorni_sadrzaj>
    <derivirana_varijabla naziv="DomainObject.Predmet.ProtustrankaFormated_1">  GA. VI. d.o.o. BANJOLE</derivirana_varijabla>
  </DomainObject.Predmet.ProtustrankaFormated>
  <DomainObject.Predmet.ProtustrankaFormatedOIB>
    <izvorni_sadrzaj>  GA. VI. d.o.o. BANJOLE, OIB 41485539793</izvorni_sadrzaj>
    <derivirana_varijabla naziv="DomainObject.Predmet.ProtustrankaFormatedOIB_1">  GA. VI. d.o.o. BANJOLE, OIB 41485539793</derivirana_varijabla>
  </DomainObject.Predmet.ProtustrankaFormatedOIB>
  <DomainObject.Predmet.ProtustrankaFormatedWithAdress>
    <izvorni_sadrzaj> GA. VI. d.o.o. BANJOLE, Volme 207, 52100 Banjole</izvorni_sadrzaj>
    <derivirana_varijabla naziv="DomainObject.Predmet.ProtustrankaFormatedWithAdress_1"> GA. VI. d.o.o. BANJOLE, Volme 207, 52100 Banjole</derivirana_varijabla>
  </DomainObject.Predmet.ProtustrankaFormatedWithAdress>
  <DomainObject.Predmet.ProtustrankaFormatedWithAdressOIB>
    <izvorni_sadrzaj> GA. VI. d.o.o. BANJOLE, OIB 41485539793, Volme 207, 52100 Banjole</izvorni_sadrzaj>
    <derivirana_varijabla naziv="DomainObject.Predmet.ProtustrankaFormatedWithAdressOIB_1"> GA. VI. d.o.o. BANJOLE, OIB 41485539793, Volme 207, 52100 Banjole</derivirana_varijabla>
  </DomainObject.Predmet.ProtustrankaFormatedWithAdressOIB>
  <DomainObject.Predmet.ProtustrankaWithAdress>
    <izvorni_sadrzaj>GA. VI. d.o.o. BANJOLE Volme 207, 52100 Banjole</izvorni_sadrzaj>
    <derivirana_varijabla naziv="DomainObject.Predmet.ProtustrankaWithAdress_1">GA. VI. d.o.o. BANJOLE Volme 207, 52100 Banjole</derivirana_varijabla>
  </DomainObject.Predmet.ProtustrankaWithAdress>
  <DomainObject.Predmet.ProtustrankaWithAdressOIB>
    <izvorni_sadrzaj>GA. VI. d.o.o. BANJOLE, OIB 41485539793, Volme 207, 52100 Banjole</izvorni_sadrzaj>
    <derivirana_varijabla naziv="DomainObject.Predmet.ProtustrankaWithAdressOIB_1">GA. VI. d.o.o. BANJOLE, OIB 41485539793, Volme 207, 52100 Banjole</derivirana_varijabla>
  </DomainObject.Predmet.ProtustrankaWithAdressOIB>
  <DomainObject.Predmet.ProtustrankaNazivFormated>
    <izvorni_sadrzaj>GA. VI. d.o.o. BANJOLE</izvorni_sadrzaj>
    <derivirana_varijabla naziv="DomainObject.Predmet.ProtustrankaNazivFormated_1">GA. VI. d.o.o. BANJOLE</derivirana_varijabla>
  </DomainObject.Predmet.ProtustrankaNazivFormated>
  <DomainObject.Predmet.ProtustrankaNazivFormatedOIB>
    <izvorni_sadrzaj>GA. VI. d.o.o. BANJOLE, OIB 41485539793</izvorni_sadrzaj>
    <derivirana_varijabla naziv="DomainObject.Predmet.ProtustrankaNazivFormatedOIB_1">GA. VI. d.o.o. BANJOLE, OIB 41485539793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GA. VI. d.o.o. BANJOLE</item>
    </izvorni_sadrzaj>
    <derivirana_varijabla naziv="DomainObject.Predmet.ProtuStrankaListFormated_1">
      <item>GA. VI. d.o.o. BANJOLE</item>
    </derivirana_varijabla>
  </DomainObject.Predmet.ProtuStrankaListFormated>
  <DomainObject.Predmet.ProtuStrankaListFormatedOIB>
    <izvorni_sadrzaj>
      <item>GA. VI. d.o.o. BANJOLE, OIB 41485539793</item>
    </izvorni_sadrzaj>
    <derivirana_varijabla naziv="DomainObject.Predmet.ProtuStrankaListFormatedOIB_1">
      <item>GA. VI. d.o.o. BANJOLE, OIB 41485539793</item>
    </derivirana_varijabla>
  </DomainObject.Predmet.ProtuStrankaListFormatedOIB>
  <DomainObject.Predmet.ProtuStrankaListFormatedWithAdress>
    <izvorni_sadrzaj>
      <item>GA. VI. d.o.o. BANJOLE, Volme 207, 52100 Banjole</item>
    </izvorni_sadrzaj>
    <derivirana_varijabla naziv="DomainObject.Predmet.ProtuStrankaListFormatedWithAdress_1">
      <item>GA. VI. d.o.o. BANJOLE, Volme 207, 52100 Banjole</item>
    </derivirana_varijabla>
  </DomainObject.Predmet.ProtuStrankaListFormatedWithAdress>
  <DomainObject.Predmet.ProtuStrankaListFormatedWithAdressOIB>
    <izvorni_sadrzaj>
      <item>GA. VI. d.o.o. BANJOLE, OIB 41485539793, Volme 207, 52100 Banjole</item>
    </izvorni_sadrzaj>
    <derivirana_varijabla naziv="DomainObject.Predmet.ProtuStrankaListFormatedWithAdressOIB_1">
      <item>GA. VI. d.o.o. BANJOLE, OIB 41485539793, Volme 207, 52100 Banjole</item>
    </derivirana_varijabla>
  </DomainObject.Predmet.ProtuStrankaListFormatedWithAdressOIB>
  <DomainObject.Predmet.ProtuStrankaListNazivFormated>
    <izvorni_sadrzaj>
      <item>GA. VI. d.o.o. BANJOLE</item>
    </izvorni_sadrzaj>
    <derivirana_varijabla naziv="DomainObject.Predmet.ProtuStrankaListNazivFormated_1">
      <item>GA. VI. d.o.o. BANJOLE</item>
    </derivirana_varijabla>
  </DomainObject.Predmet.ProtuStrankaListNazivFormated>
  <DomainObject.Predmet.ProtuStrankaListNazivFormatedOIB>
    <izvorni_sadrzaj>
      <item>GA. VI. d.o.o. BANJOLE, OIB 41485539793</item>
    </izvorni_sadrzaj>
    <derivirana_varijabla naziv="DomainObject.Predmet.ProtuStrankaListNazivFormatedOIB_1">
      <item>GA. VI. d.o.o. BANJOLE, OIB 41485539793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GA. VI. d.o.o. BANJOLE</izvorni_sadrzaj>
    <derivirana_varijabla naziv="DomainObject.Predmet.ProtustrankaIDrugi_1">GA. VI.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GA. VI. d.o.o. BANJOLE, OIB 41485539793, Volme 207, 52100 Banjole</izvorni_sadrzaj>
    <derivirana_varijabla naziv="DomainObject.Predmet.ProtustrankaIDrugiAdressOIB_1">GA. VI. d.o.o. BANJOLE, OIB 41485539793, Volme 207,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GA. VI. d.o.o. BANJOLE</item>
    </izvorni_sadrzaj>
    <derivirana_varijabla naziv="DomainObject.Predmet.SudioniciListNaziv_1">
      <item>FINANCIJSKA AGENCIJA, RC RIJEKA, PODRUŽNICA PULA, PULA</item>
      <item>GA. VI.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GA. VI. d.o.o. BANJOLE, OIB 41485539793, Volme 207,52100 Banjole</item>
    </izvorni_sadrzaj>
    <derivirana_varijabla naziv="DomainObject.Predmet.SudioniciListAdressOIB_1">
      <item>FINANCIJSKA AGENCIJA, RC RIJEKA, PODRUŽNICA PULA, PULA, OIB 85821130368, Giardini 5,52100 Pula</item>
      <item>GA. VI. d.o.o. BANJOLE, OIB 41485539793, Volme 207,52100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41485539793</item>
    </izvorni_sadrzaj>
    <derivirana_varijabla naziv="DomainObject.Predmet.SudioniciListNazivOIB_1">
      <item>, OIB 85821130368</item>
      <item>, OIB 41485539793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3062</properties:Characters>
  <properties:Lines>80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2016-03-17T13:54:00Z</dcterms:created>
  <dc:creator>Mihaela Kaligari</dc:creator>
  <dc:description/>
  <cp:keywords/>
  <cp:lastModifiedBy>Jasmina Matika</cp:lastModifiedBy>
  <cp:lastPrinted>2016-03-30T13:29:00Z</cp:lastPrinted>
  <dcterms:modified xmlns:xsi="http://www.w3.org/2001/XMLSchema-instance" xsi:type="dcterms:W3CDTF">2016-03-31T06:35:00Z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