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11209B" w:rsidR="00EA17E1" w:rsidRPr="00EA17E1">
        <w:tc>
          <w:tcPr>
            <w:tcW w:type="dxa" w:w="2829"/>
            <w:shd w:fill="auto" w:color="auto" w:val="clear"/>
          </w:tcPr>
          <w:p w:rsidRDefault="00EA17E1" w:rsidP="00EA17E1" w:rsidR="00EA17E1" w:rsidRPr="00EA17E1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EA17E1"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A17E1" w:rsidP="00EA17E1" w:rsidR="00EA17E1" w:rsidRPr="00EA17E1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A17E1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EA17E1" w:rsidP="00EA17E1" w:rsidR="00EA17E1" w:rsidRPr="00EA17E1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A17E1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EA17E1" w:rsidP="00EA17E1" w:rsidR="00EA17E1" w:rsidRPr="00EA17E1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EA17E1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7a49364" w14:paraId="7a49364" w:rsidRDefault="00283185" w:rsidP="00283185" w:rsidR="00283185" w:rsidRPr="005E7784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EA17E1" w:rsidP="009260F0" w:rsidR="00EA17E1" w:rsidRPr="005E7784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283185" w:rsidR="00283185" w:rsidRPr="005E778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E7784">
        <w:rPr>
          <w:rFonts w:cs="Times New Roman" w:hAnsi="Times New Roman" w:ascii="Times New Roman"/>
          <w:sz w:val="24"/>
          <w:szCs w:val="24"/>
        </w:rPr>
        <w:t>U   I M E   R E P U B L I K E   H R V A T S K E</w:t>
      </w:r>
    </w:p>
    <w:p w:rsidRDefault="00283185" w:rsidP="00283185" w:rsidR="00283185" w:rsidRPr="005E7784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83185" w:rsidP="009260F0" w:rsidR="00283185" w:rsidRPr="005E778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5E7784">
        <w:rPr>
          <w:rFonts w:cs="Times New Roman" w:hAnsi="Times New Roman" w:ascii="Times New Roman"/>
          <w:sz w:val="24"/>
          <w:szCs w:val="24"/>
        </w:rPr>
        <w:t xml:space="preserve">R J E Š E NJ E </w:t>
      </w:r>
    </w:p>
    <w:p w:rsidRDefault="009260F0" w:rsidP="009260F0" w:rsidR="009260F0" w:rsidRPr="005E778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283185" w:rsidP="00283185" w:rsidR="00283185" w:rsidRPr="005E778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C5308" w:rsidP="00283185" w:rsidR="00283185" w:rsidRPr="005E7784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5E7784">
        <w:rPr>
          <w:rFonts w:cs="Times New Roman" w:hAnsi="Times New Roman" w:ascii="Times New Roman"/>
          <w:sz w:val="24"/>
          <w:szCs w:val="24"/>
        </w:rPr>
        <w:t xml:space="preserve">Trgovački sud u Varaždinu, po sucu toga suda Iris Hatvalić Nemec, kao stečajnom sucu, u stečajnom predmetu nad dužnikom </w:t>
      </w:r>
      <w:r w:rsidR="00CC42EA" w:rsidRPr="005E7784">
        <w:rPr>
          <w:rFonts w:cs="Times New Roman" w:hAnsi="Times New Roman" w:ascii="Times New Roman"/>
          <w:sz w:val="24"/>
          <w:szCs w:val="24"/>
        </w:rPr>
        <w:t>VARAŽDIN AIRPORT d.o.o. u stečaju, Mihovila Pavleka Miškine 72, OIB: 32705998916</w:t>
      </w:r>
      <w:r w:rsidR="00254AD2" w:rsidRPr="005E7784">
        <w:rPr>
          <w:rFonts w:cs="Times New Roman" w:hAnsi="Times New Roman" w:ascii="Times New Roman"/>
          <w:sz w:val="24"/>
          <w:szCs w:val="24"/>
        </w:rPr>
        <w:t xml:space="preserve">, dana </w:t>
      </w:r>
      <w:r w:rsidR="00382913">
        <w:rPr>
          <w:rFonts w:cs="Times New Roman" w:hAnsi="Times New Roman" w:ascii="Times New Roman"/>
          <w:sz w:val="24"/>
          <w:szCs w:val="24"/>
        </w:rPr>
        <w:t>22.</w:t>
      </w:r>
      <w:r w:rsidR="00CA79A8">
        <w:rPr>
          <w:rFonts w:cs="Times New Roman" w:hAnsi="Times New Roman" w:ascii="Times New Roman"/>
          <w:sz w:val="24"/>
          <w:szCs w:val="24"/>
        </w:rPr>
        <w:t xml:space="preserve"> svibnja 2018</w:t>
      </w:r>
      <w:r w:rsidR="00283185" w:rsidRPr="005E7784">
        <w:rPr>
          <w:rFonts w:cs="Times New Roman" w:hAnsi="Times New Roman" w:ascii="Times New Roman"/>
          <w:sz w:val="24"/>
          <w:szCs w:val="24"/>
        </w:rPr>
        <w:t>.</w:t>
      </w:r>
    </w:p>
    <w:p w:rsidRDefault="009260F0" w:rsidP="00EA17E1" w:rsidR="009260F0" w:rsidRPr="005E778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83185" w:rsidP="009260F0" w:rsidR="00283185" w:rsidRPr="005E7784">
      <w:pPr>
        <w:spacing w:lineRule="auto" w:line="240" w:after="0"/>
        <w:ind w:firstLine="720"/>
        <w:jc w:val="center"/>
        <w:rPr>
          <w:rFonts w:cs="Times New Roman" w:hAnsi="Times New Roman" w:ascii="Times New Roman"/>
          <w:sz w:val="24"/>
          <w:szCs w:val="24"/>
        </w:rPr>
      </w:pPr>
      <w:r w:rsidRPr="005E7784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D401EE" w:rsidP="00D401EE" w:rsidR="00D401EE" w:rsidRPr="00EA17E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401EE" w:rsidP="00D401EE" w:rsidR="00D401EE" w:rsidRPr="00EA17E1">
      <w:pPr>
        <w:numPr>
          <w:ilvl w:val="0"/>
          <w:numId w:val="1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A17E1">
        <w:rPr>
          <w:rFonts w:cs="Times New Roman" w:hAnsi="Times New Roman" w:ascii="Times New Roman"/>
          <w:sz w:val="24"/>
          <w:szCs w:val="24"/>
        </w:rPr>
        <w:t>S</w:t>
      </w:r>
      <w:r w:rsidR="00CA79A8" w:rsidRPr="00EA17E1">
        <w:rPr>
          <w:rFonts w:cs="Times New Roman" w:hAnsi="Times New Roman" w:ascii="Times New Roman"/>
          <w:sz w:val="24"/>
          <w:szCs w:val="24"/>
        </w:rPr>
        <w:t>tečajnoj upraviteljici</w:t>
      </w:r>
      <w:r w:rsidRPr="00EA17E1">
        <w:rPr>
          <w:rFonts w:cs="Times New Roman" w:hAnsi="Times New Roman" w:ascii="Times New Roman"/>
          <w:sz w:val="24"/>
          <w:szCs w:val="24"/>
        </w:rPr>
        <w:t xml:space="preserve"> </w:t>
      </w:r>
      <w:r w:rsidR="00CA79A8" w:rsidRPr="00EA17E1">
        <w:rPr>
          <w:rFonts w:cs="Times New Roman" w:hAnsi="Times New Roman" w:ascii="Times New Roman"/>
          <w:sz w:val="24"/>
          <w:szCs w:val="24"/>
        </w:rPr>
        <w:t>Lidii Belamarić</w:t>
      </w:r>
      <w:r w:rsidRPr="00EA17E1">
        <w:rPr>
          <w:rFonts w:cs="Times New Roman" w:hAnsi="Times New Roman" w:ascii="Times New Roman"/>
          <w:sz w:val="24"/>
          <w:szCs w:val="24"/>
        </w:rPr>
        <w:t xml:space="preserve"> iz Varaždina, </w:t>
      </w:r>
      <w:r w:rsidR="00EA17E1" w:rsidRPr="00EA17E1">
        <w:rPr>
          <w:rFonts w:cs="Times New Roman" w:hAnsi="Times New Roman" w:ascii="Times New Roman"/>
          <w:sz w:val="24"/>
          <w:szCs w:val="24"/>
        </w:rPr>
        <w:t>Kratka 2, OIB: 55271144632</w:t>
      </w:r>
      <w:r w:rsidRPr="00EA17E1">
        <w:rPr>
          <w:rFonts w:cs="Times New Roman" w:hAnsi="Times New Roman" w:ascii="Times New Roman"/>
          <w:sz w:val="24"/>
          <w:szCs w:val="24"/>
        </w:rPr>
        <w:t xml:space="preserve">, određuje se nagrada za rad u iznosu od </w:t>
      </w:r>
      <w:r w:rsidR="00E10CD1" w:rsidRPr="00EA17E1">
        <w:rPr>
          <w:rFonts w:cs="Times New Roman" w:hAnsi="Times New Roman" w:ascii="Times New Roman"/>
          <w:sz w:val="24"/>
          <w:szCs w:val="24"/>
        </w:rPr>
        <w:t>20</w:t>
      </w:r>
      <w:r w:rsidRPr="00EA17E1">
        <w:rPr>
          <w:rFonts w:cs="Times New Roman" w:hAnsi="Times New Roman" w:ascii="Times New Roman"/>
          <w:sz w:val="24"/>
          <w:szCs w:val="24"/>
        </w:rPr>
        <w:t>.000,00 kn bruto.</w:t>
      </w:r>
    </w:p>
    <w:p w:rsidRDefault="00D401EE" w:rsidP="00D401EE" w:rsidR="00D401EE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D401EE" w:rsidP="00D401EE" w:rsidR="00D401EE" w:rsidRPr="0067092B">
      <w:pPr>
        <w:numPr>
          <w:ilvl w:val="0"/>
          <w:numId w:val="14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 razlikom zatražene nagrade za rad u iznosu od </w:t>
      </w:r>
      <w:r w:rsidR="00CA79A8">
        <w:rPr>
          <w:rFonts w:cs="Times New Roman" w:hAnsi="Times New Roman" w:ascii="Times New Roman"/>
          <w:sz w:val="24"/>
          <w:szCs w:val="24"/>
        </w:rPr>
        <w:t>188.596,47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79A8">
        <w:rPr>
          <w:rFonts w:cs="Times New Roman" w:hAnsi="Times New Roman" w:ascii="Times New Roman"/>
          <w:sz w:val="24"/>
          <w:szCs w:val="24"/>
        </w:rPr>
        <w:t>kn bruto stečajna</w:t>
      </w:r>
      <w:r>
        <w:rPr>
          <w:rFonts w:cs="Times New Roman" w:hAnsi="Times New Roman" w:ascii="Times New Roman"/>
          <w:sz w:val="24"/>
          <w:szCs w:val="24"/>
        </w:rPr>
        <w:t xml:space="preserve"> upravitelj</w:t>
      </w:r>
      <w:r w:rsidR="00CA79A8">
        <w:rPr>
          <w:rFonts w:cs="Times New Roman" w:hAnsi="Times New Roman" w:ascii="Times New Roman"/>
          <w:sz w:val="24"/>
          <w:szCs w:val="24"/>
        </w:rPr>
        <w:t>ica Lidia Belamarić</w:t>
      </w:r>
      <w:r>
        <w:rPr>
          <w:rFonts w:cs="Times New Roman" w:hAnsi="Times New Roman" w:ascii="Times New Roman"/>
          <w:sz w:val="24"/>
          <w:szCs w:val="24"/>
        </w:rPr>
        <w:t xml:space="preserve"> se odbija.</w:t>
      </w:r>
    </w:p>
    <w:p w:rsidRDefault="00D401EE" w:rsidP="00D401EE" w:rsidR="00D401EE" w:rsidRPr="0067092B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D401EE" w:rsidP="00D401EE" w:rsidR="00D401EE" w:rsidRPr="00EA17E1">
      <w:pPr>
        <w:tabs>
          <w:tab w:pos="2160" w:val="num"/>
        </w:tabs>
        <w:spacing w:lineRule="auto" w:line="240" w:after="0"/>
        <w:ind w:hanging="720" w:left="2160"/>
        <w:jc w:val="both"/>
        <w:rPr>
          <w:rFonts w:cs="Times New Roman" w:hAnsi="Times New Roman" w:ascii="Times New Roman"/>
          <w:sz w:val="24"/>
          <w:szCs w:val="24"/>
        </w:rPr>
      </w:pPr>
      <w:r w:rsidRPr="00EA17E1">
        <w:rPr>
          <w:rFonts w:cs="Times New Roman" w:hAnsi="Times New Roman" w:ascii="Times New Roman"/>
          <w:sz w:val="24"/>
          <w:szCs w:val="24"/>
        </w:rPr>
        <w:t xml:space="preserve">                                        Obrazloženje</w:t>
      </w:r>
    </w:p>
    <w:p w:rsidRDefault="00D401EE" w:rsidP="00D401EE" w:rsidR="00D401EE" w:rsidRPr="00EA17E1">
      <w:pPr>
        <w:tabs>
          <w:tab w:pos="2160" w:val="num"/>
        </w:tabs>
        <w:spacing w:lineRule="auto" w:line="240" w:after="0"/>
        <w:ind w:hanging="720" w:left="2160"/>
        <w:jc w:val="both"/>
        <w:rPr>
          <w:rFonts w:cs="Times New Roman" w:hAnsi="Times New Roman" w:ascii="Times New Roman"/>
          <w:sz w:val="24"/>
          <w:szCs w:val="24"/>
        </w:rPr>
      </w:pPr>
    </w:p>
    <w:p w:rsidRDefault="00D401EE" w:rsidP="00D401EE" w:rsidR="00D401EE" w:rsidRPr="00EA17E1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EA17E1">
        <w:rPr>
          <w:rFonts w:cs="Times New Roman" w:hAnsi="Times New Roman" w:ascii="Times New Roman"/>
          <w:sz w:val="24"/>
          <w:szCs w:val="24"/>
        </w:rPr>
        <w:t>Rješenjem ovoga suda broj St-</w:t>
      </w:r>
      <w:r w:rsidR="005342F7" w:rsidRPr="00EA17E1">
        <w:rPr>
          <w:rFonts w:cs="Times New Roman" w:hAnsi="Times New Roman" w:ascii="Times New Roman"/>
          <w:sz w:val="24"/>
          <w:szCs w:val="24"/>
        </w:rPr>
        <w:t>32/15-</w:t>
      </w:r>
      <w:r w:rsidR="00EA17E1" w:rsidRPr="00EA17E1">
        <w:rPr>
          <w:rFonts w:cs="Times New Roman" w:hAnsi="Times New Roman" w:ascii="Times New Roman"/>
          <w:sz w:val="24"/>
          <w:szCs w:val="24"/>
        </w:rPr>
        <w:t>9</w:t>
      </w:r>
      <w:r w:rsidRPr="00EA17E1">
        <w:rPr>
          <w:rFonts w:cs="Times New Roman" w:hAnsi="Times New Roman" w:ascii="Times New Roman"/>
          <w:sz w:val="24"/>
          <w:szCs w:val="24"/>
        </w:rPr>
        <w:t xml:space="preserve"> od </w:t>
      </w:r>
      <w:r w:rsidR="00EA17E1" w:rsidRPr="00EA17E1">
        <w:rPr>
          <w:rFonts w:cs="Times New Roman" w:hAnsi="Times New Roman" w:ascii="Times New Roman"/>
          <w:sz w:val="24"/>
          <w:szCs w:val="24"/>
        </w:rPr>
        <w:t>29. lipnja 2015.</w:t>
      </w:r>
      <w:r w:rsidRPr="00EA17E1">
        <w:rPr>
          <w:rFonts w:cs="Times New Roman" w:hAnsi="Times New Roman" w:ascii="Times New Roman"/>
          <w:sz w:val="24"/>
          <w:szCs w:val="24"/>
        </w:rPr>
        <w:t xml:space="preserve">. otvoren je stečaj nad dužnikom te je istim rješenjem dužniku imenovan stečajni upravitelj. </w:t>
      </w:r>
    </w:p>
    <w:p w:rsidRDefault="005342F7" w:rsidP="00D401EE" w:rsidR="005342F7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5342F7" w:rsidP="00D401EE" w:rsidR="005342F7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Odlukom skupštine vjerovnika od 20. prosinca 2017. umjesto stečajne upraviteljice Lidie Belamarić, koju je imenovao sud, izabran je drugi stečajni upravitelj Goran Jujnović Lučić. </w:t>
      </w:r>
    </w:p>
    <w:p w:rsidRDefault="005342F7" w:rsidP="00D401EE" w:rsidR="005342F7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5342F7" w:rsidP="00D401EE" w:rsidR="005342F7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Rješenjem St-32/15-88 od 22. prosinca 2017. sud je potvrdio imenovanje stečajnog upravitelja Gorana Jujnovića Lučića. Navedeno rješenje postalo je pravomoćno 13. siječnja 2018.</w:t>
      </w:r>
    </w:p>
    <w:p w:rsidRDefault="005342F7" w:rsidP="00D401EE" w:rsidR="005342F7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5342F7" w:rsidP="00D401EE" w:rsidR="005342F7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Nakon primopredaje dužnosti ranija stečajna upraviteljica Lidia Belamarić podnijela je sudu </w:t>
      </w:r>
      <w:r w:rsidR="007E0F7C">
        <w:rPr>
          <w:rFonts w:cs="Times New Roman" w:hAnsi="Times New Roman" w:ascii="Times New Roman"/>
          <w:sz w:val="24"/>
          <w:szCs w:val="24"/>
        </w:rPr>
        <w:t xml:space="preserve">prijedlog za određivanje nagrade sukladno čl. 5. i 10. Uredbe o kriterijima i načinu obračuna i plaćanja nagrade stečajnim upraviteljima (NN broj 105/15, dalje: Uredba). Predlaže da joj sud odredi nagradu u iznosu od 208.596,47 kn uvećanu za pripadajući PDV. Visinu </w:t>
      </w:r>
      <w:r w:rsidR="00617F4B">
        <w:rPr>
          <w:rFonts w:cs="Times New Roman" w:hAnsi="Times New Roman" w:ascii="Times New Roman"/>
          <w:sz w:val="24"/>
          <w:szCs w:val="24"/>
        </w:rPr>
        <w:t xml:space="preserve">zatražene nagrade obrazlaže: u vezi s troškovima utvrđivanja tražbina u visini od 0,50% ukupno prijavljenih tražbina sukladno čl. 5. Uredbe u iznosu od 188.596,47 kn (ukupno prijavljene tražbine </w:t>
      </w:r>
      <w:r w:rsidR="00DD06BE">
        <w:rPr>
          <w:rFonts w:cs="Times New Roman" w:hAnsi="Times New Roman" w:ascii="Times New Roman"/>
          <w:sz w:val="24"/>
          <w:szCs w:val="24"/>
        </w:rPr>
        <w:t>prvog i drugog višeg isplatnog reda iznose 37.719.294,44 kn x0,5%) te sukladno čl. 10. Uredbe u iznosu od 20.000,00 kn.</w:t>
      </w:r>
    </w:p>
    <w:p w:rsidRDefault="00D401EE" w:rsidP="00EA17E1" w:rsidR="00D401EE" w:rsidRPr="0067092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401EE" w:rsidP="00D401EE" w:rsidR="00D401EE" w:rsidRPr="0067092B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7092B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Prijedlog stečajnog upravitelja određivanjem nagrade je osnovan, ali ne u zatraženom iznosu. </w:t>
      </w:r>
    </w:p>
    <w:p w:rsidRDefault="00D401EE" w:rsidP="00D401EE" w:rsidR="00D401EE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7092B">
        <w:rPr>
          <w:rFonts w:cs="Times New Roman" w:hAnsi="Times New Roman" w:ascii="Times New Roman"/>
          <w:sz w:val="24"/>
          <w:szCs w:val="24"/>
        </w:rPr>
        <w:tab/>
      </w:r>
      <w:r w:rsidRPr="00BE1DD0">
        <w:rPr>
          <w:rFonts w:cs="Times New Roman" w:hAnsi="Times New Roman" w:ascii="Times New Roman"/>
          <w:sz w:val="24"/>
          <w:szCs w:val="24"/>
        </w:rPr>
        <w:t xml:space="preserve">Odredbom </w:t>
      </w:r>
      <w:r>
        <w:rPr>
          <w:rFonts w:cs="Times New Roman" w:hAnsi="Times New Roman" w:ascii="Times New Roman"/>
          <w:sz w:val="24"/>
          <w:szCs w:val="24"/>
        </w:rPr>
        <w:t xml:space="preserve">čl. 94. SZ-a propisano je da stečajni upravitelj ima pravo na nagradu za svoj rad te na naknadu stvarnih troškova. Nagradu stečajnom upravitelju rješenjem određuje sud </w:t>
      </w:r>
      <w:r>
        <w:rPr>
          <w:rFonts w:cs="Times New Roman" w:hAnsi="Times New Roman" w:ascii="Times New Roman"/>
          <w:sz w:val="24"/>
          <w:szCs w:val="24"/>
        </w:rPr>
        <w:lastRenderedPageBreak/>
        <w:t xml:space="preserve">prema uredbi kojom Vlada Republike Hrvatske utvrđuje kriterije i način obračuna i plaćanja nagrade stečajnim upraviteljima. </w:t>
      </w:r>
    </w:p>
    <w:p w:rsidRDefault="00D401EE" w:rsidP="00D401EE" w:rsidR="00D401EE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Člankom 2. Uredbe o kriterijima i načinu obračuna i plaćanja nagrade stečajnim upraviteljima (NN broj 105/15, dalje: Uredba) propisano je da stečajni upravitelj ima pravo na nagradu za obavljene poslove.</w:t>
      </w:r>
    </w:p>
    <w:p w:rsidRDefault="00D401EE" w:rsidP="00D401EE" w:rsidR="00D401EE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Člankom 5. Uredbe propisano je da sud rješenjem utvrđuje visinu nagrade, uzimajući u obzir obujam i složenost poslova, rad stečajnog upravitelja na ispitivanju tražbina te vrijednost unovčene stečajne mase. </w:t>
      </w:r>
    </w:p>
    <w:p w:rsidRDefault="00DD06BE" w:rsidP="00D401EE" w:rsidR="00DD06BE">
      <w:pPr>
        <w:tabs>
          <w:tab w:pos="709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C226F8">
        <w:rPr>
          <w:rFonts w:cs="Times New Roman" w:hAnsi="Times New Roman" w:ascii="Times New Roman"/>
          <w:sz w:val="24"/>
          <w:szCs w:val="24"/>
        </w:rPr>
        <w:t>Člankom 10</w:t>
      </w:r>
      <w:r>
        <w:rPr>
          <w:rFonts w:cs="Times New Roman" w:hAnsi="Times New Roman" w:ascii="Times New Roman"/>
          <w:sz w:val="24"/>
          <w:szCs w:val="24"/>
        </w:rPr>
        <w:t>. Uredbe propisano je da ako do promjene stečajnog upravitelja dođe bez njegove odgovornosti, sud razriješenom stečajnom upravitelju može odrediti na</w:t>
      </w:r>
      <w:r w:rsidR="00C226F8">
        <w:rPr>
          <w:rFonts w:cs="Times New Roman" w:hAnsi="Times New Roman" w:ascii="Times New Roman"/>
          <w:sz w:val="24"/>
          <w:szCs w:val="24"/>
        </w:rPr>
        <w:t>gradu razmjerno obavljenim poslovima u stečajnom postupku.</w:t>
      </w:r>
    </w:p>
    <w:p w:rsidRDefault="00D401EE" w:rsidP="00D401EE" w:rsidR="00CE43FA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 smatra da je jednokratna nagrada u iznosu od </w:t>
      </w:r>
      <w:r w:rsidR="004204A9">
        <w:rPr>
          <w:rFonts w:cs="Times New Roman" w:hAnsi="Times New Roman" w:ascii="Times New Roman"/>
          <w:sz w:val="24"/>
          <w:szCs w:val="24"/>
        </w:rPr>
        <w:t>20.000,00</w:t>
      </w:r>
      <w:r>
        <w:rPr>
          <w:rFonts w:cs="Times New Roman" w:hAnsi="Times New Roman" w:ascii="Times New Roman"/>
          <w:sz w:val="24"/>
          <w:szCs w:val="24"/>
        </w:rPr>
        <w:t xml:space="preserve"> kn bruto primjerena izvršenim poslovima stečajnog upravitelja </w:t>
      </w:r>
      <w:r w:rsidRPr="00BC57ED">
        <w:rPr>
          <w:rFonts w:cs="Times New Roman" w:hAnsi="Times New Roman" w:ascii="Times New Roman"/>
          <w:sz w:val="24"/>
          <w:szCs w:val="24"/>
        </w:rPr>
        <w:t>u ovom stečajnom postupku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BC57ED">
        <w:rPr>
          <w:rFonts w:cs="Times New Roman" w:hAnsi="Times New Roman" w:ascii="Times New Roman"/>
          <w:sz w:val="24"/>
          <w:szCs w:val="24"/>
        </w:rPr>
        <w:t xml:space="preserve"> obzir</w:t>
      </w:r>
      <w:r w:rsidR="009730B8">
        <w:rPr>
          <w:rFonts w:cs="Times New Roman" w:hAnsi="Times New Roman" w:ascii="Times New Roman"/>
          <w:sz w:val="24"/>
          <w:szCs w:val="24"/>
        </w:rPr>
        <w:t>om se radi o stečajnom postupku većeg obujma</w:t>
      </w:r>
      <w:r w:rsidRPr="00BC57ED">
        <w:rPr>
          <w:rFonts w:cs="Times New Roman" w:hAnsi="Times New Roman" w:ascii="Times New Roman"/>
          <w:sz w:val="24"/>
          <w:szCs w:val="24"/>
        </w:rPr>
        <w:t xml:space="preserve"> </w:t>
      </w:r>
      <w:r w:rsidR="009730B8">
        <w:rPr>
          <w:rFonts w:cs="Times New Roman" w:hAnsi="Times New Roman" w:ascii="Times New Roman"/>
          <w:sz w:val="24"/>
          <w:szCs w:val="24"/>
        </w:rPr>
        <w:t xml:space="preserve">i većeg stupnja složenosti poslova s obzirom na imovinu dužnika, </w:t>
      </w:r>
      <w:r w:rsidR="004204A9">
        <w:rPr>
          <w:rFonts w:cs="Times New Roman" w:hAnsi="Times New Roman" w:ascii="Times New Roman"/>
          <w:sz w:val="24"/>
          <w:szCs w:val="24"/>
        </w:rPr>
        <w:t xml:space="preserve"> prijavljene i </w:t>
      </w:r>
      <w:r w:rsidR="009730B8">
        <w:rPr>
          <w:rFonts w:cs="Times New Roman" w:hAnsi="Times New Roman" w:ascii="Times New Roman"/>
          <w:sz w:val="24"/>
          <w:szCs w:val="24"/>
        </w:rPr>
        <w:t>ispitane tražbine</w:t>
      </w:r>
      <w:r w:rsidR="004204A9">
        <w:rPr>
          <w:rFonts w:cs="Times New Roman" w:hAnsi="Times New Roman" w:ascii="Times New Roman"/>
          <w:sz w:val="24"/>
          <w:szCs w:val="24"/>
        </w:rPr>
        <w:t xml:space="preserve"> u iznosu od preko 37.000.000,00 kn</w:t>
      </w:r>
      <w:r w:rsidR="009730B8">
        <w:rPr>
          <w:rFonts w:cs="Times New Roman" w:hAnsi="Times New Roman" w:ascii="Times New Roman"/>
          <w:sz w:val="24"/>
          <w:szCs w:val="24"/>
        </w:rPr>
        <w:t xml:space="preserve">, </w:t>
      </w:r>
      <w:r w:rsidR="004204A9">
        <w:rPr>
          <w:rFonts w:cs="Times New Roman" w:hAnsi="Times New Roman" w:ascii="Times New Roman"/>
          <w:sz w:val="24"/>
          <w:szCs w:val="24"/>
        </w:rPr>
        <w:t xml:space="preserve">te pokrenute </w:t>
      </w:r>
      <w:r w:rsidR="009730B8">
        <w:rPr>
          <w:rFonts w:cs="Times New Roman" w:hAnsi="Times New Roman" w:ascii="Times New Roman"/>
          <w:sz w:val="24"/>
          <w:szCs w:val="24"/>
        </w:rPr>
        <w:t>sudske postupke</w:t>
      </w:r>
      <w:r w:rsidRPr="00BC57ED">
        <w:rPr>
          <w:rFonts w:cs="Times New Roman" w:hAnsi="Times New Roman" w:ascii="Times New Roman"/>
          <w:sz w:val="24"/>
          <w:szCs w:val="24"/>
        </w:rPr>
        <w:t xml:space="preserve">. Naime, u ovom </w:t>
      </w:r>
      <w:r>
        <w:rPr>
          <w:rFonts w:cs="Times New Roman" w:hAnsi="Times New Roman" w:ascii="Times New Roman"/>
          <w:sz w:val="24"/>
          <w:szCs w:val="24"/>
        </w:rPr>
        <w:t xml:space="preserve">su </w:t>
      </w:r>
      <w:r w:rsidRPr="00BC57ED">
        <w:rPr>
          <w:rFonts w:cs="Times New Roman" w:hAnsi="Times New Roman" w:ascii="Times New Roman"/>
          <w:sz w:val="24"/>
          <w:szCs w:val="24"/>
        </w:rPr>
        <w:t xml:space="preserve">stečajnom postupku </w:t>
      </w:r>
      <w:r>
        <w:rPr>
          <w:rFonts w:cs="Times New Roman" w:hAnsi="Times New Roman" w:ascii="Times New Roman"/>
          <w:sz w:val="24"/>
          <w:szCs w:val="24"/>
        </w:rPr>
        <w:t xml:space="preserve">prijavljena </w:t>
      </w:r>
      <w:r w:rsidR="004204A9">
        <w:rPr>
          <w:rFonts w:cs="Times New Roman" w:hAnsi="Times New Roman" w:ascii="Times New Roman"/>
          <w:sz w:val="24"/>
          <w:szCs w:val="24"/>
        </w:rPr>
        <w:t>su</w:t>
      </w:r>
      <w:r>
        <w:rPr>
          <w:rFonts w:cs="Times New Roman" w:hAnsi="Times New Roman" w:ascii="Times New Roman"/>
          <w:sz w:val="24"/>
          <w:szCs w:val="24"/>
        </w:rPr>
        <w:t xml:space="preserve"> tražbine </w:t>
      </w:r>
      <w:r w:rsidR="004204A9">
        <w:rPr>
          <w:rFonts w:cs="Times New Roman" w:hAnsi="Times New Roman" w:ascii="Times New Roman"/>
          <w:sz w:val="24"/>
          <w:szCs w:val="24"/>
        </w:rPr>
        <w:t xml:space="preserve">16 </w:t>
      </w:r>
      <w:r>
        <w:rPr>
          <w:rFonts w:cs="Times New Roman" w:hAnsi="Times New Roman" w:ascii="Times New Roman"/>
          <w:sz w:val="24"/>
          <w:szCs w:val="24"/>
        </w:rPr>
        <w:t xml:space="preserve">vjerovnika u ukupnom iznosu od </w:t>
      </w:r>
      <w:r w:rsidR="004204A9">
        <w:rPr>
          <w:rFonts w:cs="Times New Roman" w:hAnsi="Times New Roman" w:ascii="Times New Roman"/>
          <w:sz w:val="24"/>
          <w:szCs w:val="24"/>
        </w:rPr>
        <w:t>37.719.294,44</w:t>
      </w:r>
      <w:r>
        <w:rPr>
          <w:rFonts w:cs="Times New Roman" w:hAnsi="Times New Roman" w:ascii="Times New Roman"/>
          <w:sz w:val="24"/>
          <w:szCs w:val="24"/>
        </w:rPr>
        <w:t xml:space="preserve"> kn, </w:t>
      </w:r>
      <w:r w:rsidR="004204A9">
        <w:rPr>
          <w:rFonts w:cs="Times New Roman" w:hAnsi="Times New Roman" w:ascii="Times New Roman"/>
          <w:sz w:val="24"/>
          <w:szCs w:val="24"/>
        </w:rPr>
        <w:t>od čega je stečajna upraviteljica osporila tražbine u iznosu od 30.525.429,97 kn,</w:t>
      </w:r>
      <w:r>
        <w:rPr>
          <w:rFonts w:cs="Times New Roman" w:hAnsi="Times New Roman" w:ascii="Times New Roman"/>
          <w:sz w:val="24"/>
          <w:szCs w:val="24"/>
        </w:rPr>
        <w:t xml:space="preserve"> stečajnu masu čine </w:t>
      </w:r>
      <w:r w:rsidR="004204A9">
        <w:rPr>
          <w:rFonts w:cs="Times New Roman" w:hAnsi="Times New Roman" w:ascii="Times New Roman"/>
          <w:sz w:val="24"/>
          <w:szCs w:val="24"/>
        </w:rPr>
        <w:t xml:space="preserve">nekretnine i </w:t>
      </w:r>
      <w:r>
        <w:rPr>
          <w:rFonts w:cs="Times New Roman" w:hAnsi="Times New Roman" w:ascii="Times New Roman"/>
          <w:sz w:val="24"/>
          <w:szCs w:val="24"/>
        </w:rPr>
        <w:t>pokretnine</w:t>
      </w:r>
      <w:r w:rsidR="00CE43FA">
        <w:rPr>
          <w:rFonts w:cs="Times New Roman" w:hAnsi="Times New Roman" w:ascii="Times New Roman"/>
          <w:sz w:val="24"/>
          <w:szCs w:val="24"/>
        </w:rPr>
        <w:t xml:space="preserve"> u vrijednosti preko 12.000.000,00 kn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CE43FA">
        <w:rPr>
          <w:rFonts w:cs="Times New Roman" w:hAnsi="Times New Roman" w:ascii="Times New Roman"/>
          <w:sz w:val="24"/>
          <w:szCs w:val="24"/>
        </w:rPr>
        <w:t>Stečajna upraviteljica je savjesno i uredno izvršavala dužnosti iz čl. 89. Stečajnog zakona (NN 71/2015</w:t>
      </w:r>
      <w:r w:rsidR="00856EB5">
        <w:rPr>
          <w:rFonts w:cs="Times New Roman" w:hAnsi="Times New Roman" w:ascii="Times New Roman"/>
          <w:sz w:val="24"/>
          <w:szCs w:val="24"/>
        </w:rPr>
        <w:t>,</w:t>
      </w:r>
      <w:r w:rsidR="00856EB5" w:rsidRPr="00856EB5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856EB5">
        <w:rPr>
          <w:rFonts w:cs="Times New Roman" w:eastAsia="Calibri" w:hAnsi="Times New Roman" w:ascii="Times New Roman"/>
          <w:sz w:val="24"/>
          <w:szCs w:val="24"/>
        </w:rPr>
        <w:t>u nastavku novi SZ</w:t>
      </w:r>
      <w:r w:rsidR="00CE43FA">
        <w:rPr>
          <w:rFonts w:cs="Times New Roman" w:hAnsi="Times New Roman" w:ascii="Times New Roman"/>
          <w:sz w:val="24"/>
          <w:szCs w:val="24"/>
        </w:rPr>
        <w:t>)</w:t>
      </w:r>
      <w:r w:rsidR="007F7997">
        <w:rPr>
          <w:rFonts w:cs="Times New Roman" w:hAnsi="Times New Roman" w:ascii="Times New Roman"/>
          <w:sz w:val="24"/>
          <w:szCs w:val="24"/>
        </w:rPr>
        <w:t>, te je izvršila i druge dužnosti propisane Stečajnim zakonom</w:t>
      </w:r>
      <w:r w:rsidR="00856EB5">
        <w:rPr>
          <w:rFonts w:cs="Times New Roman" w:hAnsi="Times New Roman" w:ascii="Times New Roman"/>
          <w:sz w:val="24"/>
          <w:szCs w:val="24"/>
        </w:rPr>
        <w:t xml:space="preserve"> </w:t>
      </w:r>
      <w:r w:rsidR="00856EB5">
        <w:rPr>
          <w:rFonts w:cs="Times New Roman" w:eastAsia="Calibri" w:hAnsi="Times New Roman" w:ascii="Times New Roman"/>
          <w:sz w:val="24"/>
          <w:szCs w:val="24"/>
        </w:rPr>
        <w:t xml:space="preserve">(NN </w:t>
      </w:r>
      <w:r w:rsidR="00856EB5" w:rsidRPr="001E4768">
        <w:rPr>
          <w:rFonts w:cs="Times New Roman" w:hAnsi="Times New Roman" w:ascii="Times New Roman"/>
          <w:sz w:val="24"/>
          <w:szCs w:val="24"/>
        </w:rPr>
        <w:t>44/96, 29/99, 129/00, 123/03, 82/06, 116/10, 25/12, 133/12 i 45/13,</w:t>
      </w:r>
      <w:r w:rsidR="00856EB5" w:rsidRPr="00AE2E15">
        <w:t xml:space="preserve"> </w:t>
      </w:r>
      <w:r w:rsidR="00856EB5">
        <w:rPr>
          <w:rFonts w:cs="Times New Roman" w:eastAsia="Calibri" w:hAnsi="Times New Roman" w:ascii="Times New Roman"/>
          <w:sz w:val="24"/>
          <w:szCs w:val="24"/>
        </w:rPr>
        <w:t xml:space="preserve">u nastavku stari SZ) i to osobito dužnosti iz čl. 145., 146., 150., 151., 152., 154., starog SZ-a. </w:t>
      </w:r>
    </w:p>
    <w:p w:rsidRDefault="00CE43FA" w:rsidP="00D401EE" w:rsidR="00CE43FA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D401EE" w:rsidP="00EA17E1" w:rsidR="00D401EE" w:rsidRPr="00BE1DD0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Vodeći računa o kriterijima iz čl. 5. Uredbe odlučeno je kao u izreci ovog rješenja pod toč</w:t>
      </w:r>
      <w:r w:rsidR="00A00B20">
        <w:rPr>
          <w:rFonts w:cs="Times New Roman" w:hAnsi="Times New Roman" w:ascii="Times New Roman"/>
          <w:sz w:val="24"/>
          <w:szCs w:val="24"/>
        </w:rPr>
        <w:t>kom 1., dok je zahtjev ranije stečajne upraviteljice</w:t>
      </w:r>
      <w:r>
        <w:rPr>
          <w:rFonts w:cs="Times New Roman" w:hAnsi="Times New Roman" w:ascii="Times New Roman"/>
          <w:sz w:val="24"/>
          <w:szCs w:val="24"/>
        </w:rPr>
        <w:t xml:space="preserve"> za određivanje nagrade preko iznosa od </w:t>
      </w:r>
      <w:r w:rsidR="00856EB5">
        <w:rPr>
          <w:rFonts w:cs="Times New Roman" w:hAnsi="Times New Roman" w:ascii="Times New Roman"/>
          <w:sz w:val="24"/>
          <w:szCs w:val="24"/>
        </w:rPr>
        <w:t>20.</w:t>
      </w:r>
      <w:r>
        <w:rPr>
          <w:rFonts w:cs="Times New Roman" w:hAnsi="Times New Roman" w:ascii="Times New Roman"/>
          <w:sz w:val="24"/>
          <w:szCs w:val="24"/>
        </w:rPr>
        <w:t>000,00 kn bruto valjalo odbiti</w:t>
      </w:r>
      <w:r w:rsidR="00856EB5">
        <w:rPr>
          <w:rFonts w:cs="Times New Roman" w:hAnsi="Times New Roman" w:ascii="Times New Roman"/>
          <w:sz w:val="24"/>
          <w:szCs w:val="24"/>
        </w:rPr>
        <w:t>, obzirom u Uredbi nije propisan kriterij određivanja nagrade srazmjerno visini prijavljenih tražbina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D401EE" w:rsidP="00D401EE" w:rsidR="00D401EE" w:rsidRPr="0067092B">
      <w:pPr>
        <w:tabs>
          <w:tab w:pos="2160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7092B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EA17E1" w:rsidP="00EA17E1" w:rsidR="00EA17E1" w:rsidRPr="0067092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</w:t>
      </w:r>
      <w:r w:rsidR="00D401EE" w:rsidRPr="0067092B">
        <w:rPr>
          <w:rFonts w:cs="Times New Roman" w:hAnsi="Times New Roman" w:ascii="Times New Roman"/>
          <w:sz w:val="24"/>
          <w:szCs w:val="24"/>
        </w:rPr>
        <w:t xml:space="preserve"> </w:t>
      </w:r>
      <w:r w:rsidR="00D401EE">
        <w:rPr>
          <w:rFonts w:cs="Times New Roman" w:hAnsi="Times New Roman" w:ascii="Times New Roman"/>
          <w:sz w:val="24"/>
          <w:szCs w:val="24"/>
        </w:rPr>
        <w:t>2</w:t>
      </w:r>
      <w:r w:rsidR="00A00B20">
        <w:rPr>
          <w:rFonts w:cs="Times New Roman" w:hAnsi="Times New Roman" w:ascii="Times New Roman"/>
          <w:sz w:val="24"/>
          <w:szCs w:val="24"/>
        </w:rPr>
        <w:t>2</w:t>
      </w:r>
      <w:r w:rsidR="00D401EE">
        <w:rPr>
          <w:rFonts w:cs="Times New Roman" w:hAnsi="Times New Roman" w:ascii="Times New Roman"/>
          <w:sz w:val="24"/>
          <w:szCs w:val="24"/>
        </w:rPr>
        <w:t xml:space="preserve">. </w:t>
      </w:r>
      <w:r w:rsidR="00A00B20">
        <w:rPr>
          <w:rFonts w:cs="Times New Roman" w:hAnsi="Times New Roman" w:ascii="Times New Roman"/>
          <w:sz w:val="24"/>
          <w:szCs w:val="24"/>
        </w:rPr>
        <w:t>svibnja</w:t>
      </w:r>
      <w:r w:rsidR="00D401EE">
        <w:rPr>
          <w:rFonts w:cs="Times New Roman" w:hAnsi="Times New Roman" w:ascii="Times New Roman"/>
          <w:sz w:val="24"/>
          <w:szCs w:val="24"/>
        </w:rPr>
        <w:t xml:space="preserve"> 2018</w:t>
      </w:r>
      <w:r w:rsidR="00D401EE" w:rsidRPr="0067092B">
        <w:rPr>
          <w:rFonts w:cs="Times New Roman" w:hAnsi="Times New Roman" w:ascii="Times New Roman"/>
          <w:sz w:val="24"/>
          <w:szCs w:val="24"/>
        </w:rPr>
        <w:t>.</w:t>
      </w:r>
    </w:p>
    <w:p w:rsidRDefault="00D401EE" w:rsidP="00D401EE" w:rsidR="00D401EE" w:rsidRPr="0067092B">
      <w:pPr>
        <w:spacing w:lineRule="auto" w:line="240"/>
        <w:ind w:firstLine="720" w:left="5760"/>
        <w:jc w:val="both"/>
        <w:rPr>
          <w:rFonts w:cs="Times New Roman" w:hAnsi="Times New Roman" w:ascii="Times New Roman"/>
          <w:sz w:val="24"/>
          <w:szCs w:val="24"/>
        </w:rPr>
      </w:pPr>
      <w:r w:rsidRPr="0067092B">
        <w:rPr>
          <w:rFonts w:cs="Times New Roman" w:hAnsi="Times New Roman" w:ascii="Times New Roman"/>
          <w:sz w:val="24"/>
          <w:szCs w:val="24"/>
        </w:rPr>
        <w:t>SUDAC</w:t>
      </w:r>
    </w:p>
    <w:p w:rsidRDefault="00D401EE" w:rsidP="00270213" w:rsidR="00D401EE" w:rsidRPr="0067092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7092B">
        <w:rPr>
          <w:rFonts w:cs="Times New Roman" w:hAnsi="Times New Roman" w:ascii="Times New Roman"/>
          <w:sz w:val="24"/>
          <w:szCs w:val="24"/>
        </w:rPr>
        <w:tab/>
      </w:r>
      <w:r w:rsidRPr="0067092B">
        <w:rPr>
          <w:rFonts w:cs="Times New Roman" w:hAnsi="Times New Roman" w:ascii="Times New Roman"/>
          <w:sz w:val="24"/>
          <w:szCs w:val="24"/>
        </w:rPr>
        <w:tab/>
      </w:r>
      <w:r w:rsidRPr="0067092B">
        <w:rPr>
          <w:rFonts w:cs="Times New Roman" w:hAnsi="Times New Roman" w:ascii="Times New Roman"/>
          <w:sz w:val="24"/>
          <w:szCs w:val="24"/>
        </w:rPr>
        <w:tab/>
      </w:r>
      <w:r w:rsidRPr="0067092B">
        <w:rPr>
          <w:rFonts w:cs="Times New Roman" w:hAnsi="Times New Roman" w:ascii="Times New Roman"/>
          <w:sz w:val="24"/>
          <w:szCs w:val="24"/>
        </w:rPr>
        <w:tab/>
      </w:r>
      <w:r w:rsidRPr="0067092B">
        <w:rPr>
          <w:rFonts w:cs="Times New Roman" w:hAnsi="Times New Roman" w:ascii="Times New Roman"/>
          <w:sz w:val="24"/>
          <w:szCs w:val="24"/>
        </w:rPr>
        <w:tab/>
      </w:r>
      <w:r w:rsidRPr="0067092B">
        <w:rPr>
          <w:rFonts w:cs="Times New Roman" w:hAnsi="Times New Roman" w:ascii="Times New Roman"/>
          <w:sz w:val="24"/>
          <w:szCs w:val="24"/>
        </w:rPr>
        <w:tab/>
      </w:r>
      <w:r w:rsidRPr="0067092B">
        <w:rPr>
          <w:rFonts w:cs="Times New Roman" w:hAnsi="Times New Roman" w:ascii="Times New Roman"/>
          <w:sz w:val="24"/>
          <w:szCs w:val="24"/>
        </w:rPr>
        <w:tab/>
      </w:r>
      <w:r w:rsidRPr="0067092B">
        <w:rPr>
          <w:rFonts w:cs="Times New Roman" w:hAnsi="Times New Roman" w:ascii="Times New Roman"/>
          <w:sz w:val="24"/>
          <w:szCs w:val="24"/>
        </w:rPr>
        <w:tab/>
        <w:t xml:space="preserve">      Iris Hatvalić Nemec </w:t>
      </w:r>
    </w:p>
    <w:p w:rsidRDefault="00D401EE" w:rsidP="00D401EE" w:rsidR="00D401EE" w:rsidRPr="0067092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401EE" w:rsidP="00D401EE" w:rsidR="00D401EE" w:rsidRPr="0067092B">
      <w:pPr>
        <w:tabs>
          <w:tab w:pos="2160" w:val="num"/>
        </w:tabs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7092B">
        <w:rPr>
          <w:rFonts w:cs="Times New Roman" w:hAnsi="Times New Roman" w:ascii="Times New Roman"/>
          <w:sz w:val="24"/>
          <w:szCs w:val="24"/>
        </w:rPr>
        <w:t>UPUTA O PRAVNOM LIJEKU :</w:t>
      </w:r>
    </w:p>
    <w:p w:rsidRDefault="00D401EE" w:rsidP="00D401EE" w:rsidR="00D401EE" w:rsidRPr="0067092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67092B">
        <w:rPr>
          <w:rFonts w:cs="Times New Roman" w:hAnsi="Times New Roman" w:ascii="Times New Roman"/>
          <w:sz w:val="24"/>
          <w:szCs w:val="24"/>
        </w:rPr>
        <w:t xml:space="preserve">Protiv ovog rješenja </w:t>
      </w:r>
      <w:r w:rsidR="00A00B20">
        <w:rPr>
          <w:rFonts w:cs="Times New Roman" w:hAnsi="Times New Roman" w:ascii="Times New Roman"/>
          <w:sz w:val="24"/>
          <w:szCs w:val="24"/>
        </w:rPr>
        <w:t>može se izjaviti žalba</w:t>
      </w:r>
      <w:r w:rsidRPr="0067092B">
        <w:rPr>
          <w:rFonts w:cs="Times New Roman" w:hAnsi="Times New Roman" w:ascii="Times New Roman"/>
          <w:sz w:val="24"/>
          <w:szCs w:val="24"/>
        </w:rPr>
        <w:t xml:space="preserve"> u roku od osam (8) dana od proteka osmog dana od objave na e-oglasnoj ploči suda Visokom trgovačkom sudu Republike Hrvatske u Zagrebu. Žalba se podnosi putem ovog suda pisano u tri (3) primjerka.</w:t>
      </w:r>
    </w:p>
    <w:p w:rsidRDefault="00EA17E1" w:rsidP="00EA17E1" w:rsidR="00EA17E1">
      <w:pPr>
        <w:tabs>
          <w:tab w:pos="2160" w:val="num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401EE" w:rsidP="00EA17E1" w:rsidR="00D401EE" w:rsidRPr="0067092B">
      <w:pPr>
        <w:tabs>
          <w:tab w:pos="2160" w:val="num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7092B">
        <w:rPr>
          <w:rFonts w:cs="Times New Roman" w:hAnsi="Times New Roman" w:ascii="Times New Roman"/>
          <w:sz w:val="24"/>
          <w:szCs w:val="24"/>
        </w:rPr>
        <w:t>DNA:</w:t>
      </w:r>
    </w:p>
    <w:p w:rsidRDefault="00D401EE" w:rsidP="00EA17E1" w:rsidR="00D401EE">
      <w:pPr>
        <w:tabs>
          <w:tab w:pos="2160" w:val="num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7092B">
        <w:rPr>
          <w:rFonts w:cs="Times New Roman" w:hAnsi="Times New Roman" w:ascii="Times New Roman"/>
          <w:sz w:val="24"/>
          <w:szCs w:val="24"/>
        </w:rPr>
        <w:t xml:space="preserve">- stečajni upravitelj </w:t>
      </w:r>
      <w:r w:rsidR="00A00B20">
        <w:rPr>
          <w:rFonts w:cs="Times New Roman" w:hAnsi="Times New Roman" w:ascii="Times New Roman"/>
          <w:sz w:val="24"/>
          <w:szCs w:val="24"/>
        </w:rPr>
        <w:t>Goran Jujnović Lučić</w:t>
      </w:r>
      <w:r w:rsidR="00EA17E1" w:rsidRPr="00DA3F9D">
        <w:rPr>
          <w:rFonts w:cs="Times New Roman" w:hAnsi="Times New Roman" w:ascii="Times New Roman"/>
          <w:sz w:val="24"/>
          <w:szCs w:val="24"/>
        </w:rPr>
        <w:t>, Strojarska cesta 20/XII, 10000 Zagreb</w:t>
      </w:r>
    </w:p>
    <w:p w:rsidRDefault="00A00B20" w:rsidP="00EA17E1" w:rsidR="00A00B20" w:rsidRPr="0067092B">
      <w:pPr>
        <w:tabs>
          <w:tab w:pos="2160" w:val="num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Lidia Belamarić</w:t>
      </w:r>
      <w:r w:rsidR="00EA17E1">
        <w:rPr>
          <w:rFonts w:cs="Times New Roman" w:hAnsi="Times New Roman" w:ascii="Times New Roman"/>
          <w:sz w:val="24"/>
          <w:szCs w:val="24"/>
        </w:rPr>
        <w:t>, Kratka 2, 42000 Varaždin</w:t>
      </w:r>
    </w:p>
    <w:p w:rsidRDefault="00D401EE" w:rsidP="00EA17E1" w:rsidR="00D401EE" w:rsidRPr="0067092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67092B">
        <w:rPr>
          <w:rFonts w:cs="Times New Roman" w:hAnsi="Times New Roman" w:ascii="Times New Roman"/>
          <w:sz w:val="24"/>
          <w:szCs w:val="24"/>
        </w:rPr>
        <w:t xml:space="preserve">- e-oglasna ploča suda </w:t>
      </w:r>
    </w:p>
    <w:p w:rsidRDefault="00D401EE" w:rsidP="00D401EE" w:rsidR="00D401EE" w:rsidRPr="0067092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667A97" w:rsidP="00283185" w:rsidR="00667A97" w:rsidRPr="005E778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EA17E1" w:rsidR="00667A97" w:rsidRPr="005E7784">
      <w:headerReference w:type="default" r:id="rId11"/>
      <w:pgSz w:h="16838" w:w="11906"/>
      <w:pgMar w:gutter="0" w:footer="708" w:header="708" w:left="1276" w:bottom="993" w:right="1274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308" w:rsidP="00CC5308" w:rsidR="00CC5308">
      <w:pPr>
        <w:spacing w:lineRule="auto" w:line="240" w:after="0"/>
      </w:pPr>
      <w:r>
        <w:separator/>
      </w:r>
    </w:p>
  </w:endnote>
  <w:endnote w:id="0" w:type="continuationSeparator">
    <w:p w:rsidRDefault="00CC5308" w:rsidP="00CC5308" w:rsidR="00CC530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308" w:rsidP="00CC5308" w:rsidR="00CC5308">
      <w:pPr>
        <w:spacing w:lineRule="auto" w:line="240" w:after="0"/>
      </w:pPr>
      <w:r>
        <w:separator/>
      </w:r>
    </w:p>
  </w:footnote>
  <w:footnote w:id="0" w:type="continuationSeparator">
    <w:p w:rsidRDefault="00CC5308" w:rsidP="00CC5308" w:rsidR="00CC530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293058386"/>
      <w:docPartObj>
        <w:docPartGallery w:val="Page Numbers (Top of Page)"/>
        <w:docPartUnique/>
      </w:docPartObj>
    </w:sdtPr>
    <w:sdtEndPr/>
    <w:sdtContent>
      <w:p w:rsidRDefault="00CC5308" w:rsidR="00CC5308" w:rsidRPr="00CC530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C530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C530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C530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67B43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CC530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C5308" w:rsidP="000C0201" w:rsidR="00CC5308" w:rsidRPr="00CC5308">
    <w:pPr>
      <w:pStyle w:val="Zaglavlje"/>
      <w:tabs>
        <w:tab w:pos="9072" w:val="clear"/>
        <w:tab w:pos="9356" w:val="right"/>
      </w:tabs>
      <w:rPr>
        <w:rFonts w:cs="Times New Roman" w:hAnsi="Times New Roman" w:ascii="Times New Roman"/>
        <w:sz w:val="24"/>
        <w:szCs w:val="24"/>
      </w:rPr>
    </w:pPr>
    <w:r w:rsidRPr="00CC5308">
      <w:rPr>
        <w:rFonts w:cs="Times New Roman" w:hAnsi="Times New Roman" w:ascii="Times New Roman"/>
        <w:sz w:val="24"/>
        <w:szCs w:val="24"/>
      </w:rPr>
      <w:tab/>
    </w:r>
    <w:r w:rsidRPr="00CC5308">
      <w:rPr>
        <w:rFonts w:cs="Times New Roman" w:hAnsi="Times New Roman" w:ascii="Times New Roman"/>
        <w:sz w:val="24"/>
        <w:szCs w:val="24"/>
      </w:rPr>
      <w:tab/>
      <w:t>Poslovni broj: 4 St-</w:t>
    </w:r>
    <w:r w:rsidR="00EA17E1">
      <w:rPr>
        <w:rFonts w:cs="Times New Roman" w:hAnsi="Times New Roman" w:ascii="Times New Roman"/>
        <w:sz w:val="24"/>
        <w:szCs w:val="24"/>
      </w:rPr>
      <w:t>32/15-108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80F01A74"/>
    <w:lvl w:ilvl="0">
      <w:start w:val="1"/>
      <w:numFmt w:val="decimal"/>
      <w:lvlText w:val="%1)"/>
      <w:lvlJc w:val="left"/>
      <w:pPr>
        <w:ind w:hanging="360" w:left="1069"/>
      </w:pPr>
      <w:rPr>
        <w:rFonts w:cs="Times New Roman" w:hAnsi="Times New Roman" w:ascii="Times New Roman" w:hint="default"/>
      </w:rPr>
    </w:lvl>
  </w:abstractNum>
  <w:abstractNum w:abstractNumId="1">
    <w:nsid w:val="0ACA0824"/>
    <w:multiLevelType w:val="hybridMultilevel"/>
    <w:tmpl w:val="325671A8"/>
    <w:lvl w:tplc="041A0011" w:ilvl="0">
      <w:start w:val="1"/>
      <w:numFmt w:val="decimal"/>
      <w:lvlText w:val="%1)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0AB15FD"/>
    <w:multiLevelType w:val="hybridMultilevel"/>
    <w:tmpl w:val="921E3248"/>
    <w:lvl w:tplc="041A000F" w:ilvl="0">
      <w:start w:val="1"/>
      <w:numFmt w:val="decimal"/>
      <w:lvlText w:val="%1."/>
      <w:lvlJc w:val="lef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">
    <w:nsid w:val="114C4B0C"/>
    <w:multiLevelType w:val="hybridMultilevel"/>
    <w:tmpl w:val="805A5F62"/>
    <w:lvl w:tplc="04090005" w:ilvl="0">
      <w:start w:val="1"/>
      <w:numFmt w:val="bullet"/>
      <w:lvlText w:val=""/>
      <w:lvlJc w:val="left"/>
      <w:pPr>
        <w:ind w:hanging="360" w:left="1440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216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432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48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5">
    <w:nsid w:val="23A34B71"/>
    <w:multiLevelType w:val="hybridMultilevel"/>
    <w:tmpl w:val="5C7EE702"/>
    <w:lvl w:tplc="15EC55A0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A9D78FC"/>
    <w:multiLevelType w:val="hybridMultilevel"/>
    <w:tmpl w:val="7196087A"/>
    <w:lvl w:tplc="B4BE5098" w:ilvl="0">
      <w:start w:val="2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8">
    <w:nsid w:val="52647CCE"/>
    <w:multiLevelType w:val="hybridMultilevel"/>
    <w:tmpl w:val="2004BA3E"/>
    <w:lvl w:tplc="B36021C0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78E3934"/>
    <w:multiLevelType w:val="hybridMultilevel"/>
    <w:tmpl w:val="680AD66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CCB5053"/>
    <w:multiLevelType w:val="hybridMultilevel"/>
    <w:tmpl w:val="2E7CA8E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D322ACF"/>
    <w:multiLevelType w:val="hybridMultilevel"/>
    <w:tmpl w:val="07A6B29C"/>
    <w:lvl w:tplc="4546FA2C" w:ilvl="0">
      <w:numFmt w:val="bullet"/>
      <w:lvlText w:val="-"/>
      <w:lvlJc w:val="left"/>
      <w:pPr>
        <w:ind w:hanging="720" w:left="108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0"/>
    <w:lvlOverride w:ilvl="0">
      <w:startOverride w:val="1"/>
    </w:lvlOverride>
  </w:num>
  <w:num w:numId="9">
    <w:abstractNumId w:val="6"/>
  </w:num>
  <w:num w:numId="10">
    <w:abstractNumId w:val="3"/>
  </w:num>
  <w:num w:numId="11">
    <w:abstractNumId w:val="8"/>
  </w:num>
  <w:num w:numId="12">
    <w:abstractNumId w:val="11"/>
  </w:num>
  <w:num w:numId="13">
    <w:abstractNumId w:val="2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555A"/>
    <w:rsid w:val="00010374"/>
    <w:rsid w:val="0005560F"/>
    <w:rsid w:val="0008101D"/>
    <w:rsid w:val="00082297"/>
    <w:rsid w:val="000A501E"/>
    <w:rsid w:val="000B6D24"/>
    <w:rsid w:val="000C0201"/>
    <w:rsid w:val="00126060"/>
    <w:rsid w:val="001648F1"/>
    <w:rsid w:val="0017584E"/>
    <w:rsid w:val="00175B45"/>
    <w:rsid w:val="001E4768"/>
    <w:rsid w:val="0022326A"/>
    <w:rsid w:val="00233DBE"/>
    <w:rsid w:val="00254AD2"/>
    <w:rsid w:val="00270213"/>
    <w:rsid w:val="00283185"/>
    <w:rsid w:val="002B077F"/>
    <w:rsid w:val="002F1A33"/>
    <w:rsid w:val="00300A40"/>
    <w:rsid w:val="00363955"/>
    <w:rsid w:val="00366C6A"/>
    <w:rsid w:val="00376F4B"/>
    <w:rsid w:val="00380DFC"/>
    <w:rsid w:val="00382913"/>
    <w:rsid w:val="003C772F"/>
    <w:rsid w:val="003D30B3"/>
    <w:rsid w:val="004204A9"/>
    <w:rsid w:val="004217C2"/>
    <w:rsid w:val="00431AB5"/>
    <w:rsid w:val="005342F7"/>
    <w:rsid w:val="005633C4"/>
    <w:rsid w:val="00582BE1"/>
    <w:rsid w:val="005E7784"/>
    <w:rsid w:val="00601C7F"/>
    <w:rsid w:val="00610C3D"/>
    <w:rsid w:val="006162E5"/>
    <w:rsid w:val="00617F4B"/>
    <w:rsid w:val="00667A97"/>
    <w:rsid w:val="00667B43"/>
    <w:rsid w:val="0067680F"/>
    <w:rsid w:val="006A20EB"/>
    <w:rsid w:val="006C624D"/>
    <w:rsid w:val="00703876"/>
    <w:rsid w:val="00721EA0"/>
    <w:rsid w:val="007464C3"/>
    <w:rsid w:val="00776C7A"/>
    <w:rsid w:val="007E0401"/>
    <w:rsid w:val="007E0F7C"/>
    <w:rsid w:val="007F7713"/>
    <w:rsid w:val="007F7997"/>
    <w:rsid w:val="00811D90"/>
    <w:rsid w:val="00813D83"/>
    <w:rsid w:val="00856EB5"/>
    <w:rsid w:val="00880E78"/>
    <w:rsid w:val="008A555A"/>
    <w:rsid w:val="008C2CED"/>
    <w:rsid w:val="008C6CAB"/>
    <w:rsid w:val="008D3CC2"/>
    <w:rsid w:val="008E0E73"/>
    <w:rsid w:val="008F4284"/>
    <w:rsid w:val="008F67FA"/>
    <w:rsid w:val="009260F0"/>
    <w:rsid w:val="00964EC6"/>
    <w:rsid w:val="009730B8"/>
    <w:rsid w:val="009B7ED2"/>
    <w:rsid w:val="00A00B20"/>
    <w:rsid w:val="00A404D8"/>
    <w:rsid w:val="00A82CAB"/>
    <w:rsid w:val="00A972A6"/>
    <w:rsid w:val="00AC4EAE"/>
    <w:rsid w:val="00B500D0"/>
    <w:rsid w:val="00B71F48"/>
    <w:rsid w:val="00B814C8"/>
    <w:rsid w:val="00BF39E3"/>
    <w:rsid w:val="00C069AC"/>
    <w:rsid w:val="00C13F47"/>
    <w:rsid w:val="00C226F8"/>
    <w:rsid w:val="00C255D7"/>
    <w:rsid w:val="00C45C09"/>
    <w:rsid w:val="00C60D7B"/>
    <w:rsid w:val="00C879FE"/>
    <w:rsid w:val="00CA79A8"/>
    <w:rsid w:val="00CC42EA"/>
    <w:rsid w:val="00CC5308"/>
    <w:rsid w:val="00CE43FA"/>
    <w:rsid w:val="00D401EE"/>
    <w:rsid w:val="00D458F3"/>
    <w:rsid w:val="00DD01A5"/>
    <w:rsid w:val="00DD06BE"/>
    <w:rsid w:val="00DE7055"/>
    <w:rsid w:val="00DF0F4D"/>
    <w:rsid w:val="00DF3830"/>
    <w:rsid w:val="00E10CD1"/>
    <w:rsid w:val="00E308F7"/>
    <w:rsid w:val="00E40AFD"/>
    <w:rsid w:val="00E57134"/>
    <w:rsid w:val="00E75885"/>
    <w:rsid w:val="00E94FE0"/>
    <w:rsid w:val="00EA17E1"/>
    <w:rsid w:val="00EB79F5"/>
    <w:rsid w:val="00F14006"/>
    <w:rsid w:val="00F3126A"/>
    <w:rsid w:val="00F37A03"/>
    <w:rsid w:val="00F7494B"/>
    <w:rsid w:val="00FB7226"/>
    <w:rsid w:val="00FE4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283185"/>
    <w:rPr>
      <w:rFonts w:cs="Times New Roman" w:eastAsia="Times New Roman" w:hAnsi="Times New Roman" w:asci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83185"/>
    <w:pPr>
      <w:tabs>
        <w:tab w:pos="851" w:val="left"/>
      </w:tabs>
      <w:spacing w:lineRule="auto" w:line="240" w:after="0"/>
      <w:ind w:firstLine="567"/>
      <w:jc w:val="both"/>
    </w:pPr>
    <w:rPr>
      <w:rFonts w:cs="Times New Roman" w:eastAsia="Times New Roman" w:hAnsi="Times New Roman" w:asci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CC530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C5308"/>
  </w:style>
  <w:style w:styleId="Podnoje" w:type="paragraph">
    <w:name w:val="footer"/>
    <w:basedOn w:val="Normal"/>
    <w:link w:val="PodnojeChar"/>
    <w:uiPriority w:val="99"/>
    <w:unhideWhenUsed/>
    <w:rsid w:val="00CC530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C5308"/>
  </w:style>
  <w:style w:customStyle="true" w:styleId="st1" w:type="character">
    <w:name w:val="st1"/>
    <w:basedOn w:val="Zadanifontodlomka"/>
    <w:rsid w:val="009260F0"/>
  </w:style>
  <w:style w:styleId="Naglaeno" w:type="character">
    <w:name w:val="Strong"/>
    <w:aliases w:val="Title"/>
    <w:qFormat/>
    <w:rsid w:val="0017584E"/>
    <w:rPr>
      <w:rFonts w:hAnsi="Times New Roman" w:ascii="Times New Roman"/>
      <w:b/>
      <w:bCs/>
      <w:sz w:val="3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6D2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6D24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6C624D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7B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7B4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7B4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7B4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7B4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283185"/>
    <w:rPr>
      <w:rFonts w:ascii="Times New Roman" w:cs="Times New Roman" w:eastAsia="Times New Roman" w:hAnsi="Times New Roman"/>
      <w:szCs w:val="20"/>
      <w:lang w:eastAsia="hr-HR" w:val="en-AU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283185"/>
    <w:pPr>
      <w:tabs>
        <w:tab w:pos="851" w:val="left"/>
      </w:tabs>
      <w:spacing w:after="0" w:line="240" w:lineRule="auto"/>
      <w:ind w:firstLine="567"/>
      <w:jc w:val="both"/>
    </w:pPr>
    <w:rPr>
      <w:rFonts w:ascii="Times New Roman" w:cs="Times New Roman" w:eastAsia="Times New Roman" w:hAnsi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CC530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C5308"/>
  </w:style>
  <w:style w:styleId="Podnoje" w:type="paragraph">
    <w:name w:val="footer"/>
    <w:basedOn w:val="Normal"/>
    <w:link w:val="PodnojeChar"/>
    <w:uiPriority w:val="99"/>
    <w:unhideWhenUsed/>
    <w:rsid w:val="00CC530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C5308"/>
  </w:style>
  <w:style w:customStyle="1" w:styleId="st1" w:type="character">
    <w:name w:val="st1"/>
    <w:basedOn w:val="Zadanifontodlomka"/>
    <w:rsid w:val="009260F0"/>
  </w:style>
  <w:style w:styleId="Naglaeno" w:type="character">
    <w:name w:val="Strong"/>
    <w:aliases w:val="Title"/>
    <w:qFormat/>
    <w:rsid w:val="0017584E"/>
    <w:rPr>
      <w:rFonts w:ascii="Times New Roman" w:hAnsi="Times New Roman"/>
      <w:b/>
      <w:bCs/>
      <w:sz w:val="3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B6D2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6D24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6C624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67B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7B4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7B4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7B4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7B4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554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28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518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644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2015.</izvorni_sadrzaj>
    <derivirana_varijabla naziv="DomainObject.Predmet.DatumOsnivanja_1">12.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St-32/2015</izvorni_sadrzaj>
    <derivirana_varijabla naziv="DomainObject.Predmet.OznakaBroj_1">St-32/2015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 opticaju samo svežanj IV. -ostali svežnjevi
u ref. 4 - ormar 1</izvorni_sadrzaj>
    <derivirana_varijabla naziv="DomainObject.Predmet.PrimjedbaSuca_1">- u opticaju samo svežanj IV. -ostali svežnjevi
u ref. 4 - ormar 1</derivirana_varijabla>
  </DomainObject.Predmet.PrimjedbaSuca>
  <DomainObject.Predmet.ProtustrankaFormated>
    <izvorni_sadrzaj>  VARAŽDIN AIRPORT društvo s ograničenom odgovornošću za usluge u stečaju</izvorni_sadrzaj>
    <derivirana_varijabla naziv="DomainObject.Predmet.ProtustrankaFormated_1">  VARAŽDIN AIRPORT društvo s ograničenom odgovornošću za usluge u stečaju</derivirana_varijabla>
  </DomainObject.Predmet.ProtustrankaFormated>
  <DomainObject.Predmet.ProtustrankaFormatedOIB>
    <izvorni_sadrzaj>  VARAŽDIN AIRPORT društvo s ograničenom odgovornošću za usluge u stečaju, OIB 32705998916</izvorni_sadrzaj>
    <derivirana_varijabla naziv="DomainObject.Predmet.ProtustrankaFormatedOIB_1">  VARAŽDIN AIRPORT društvo s ograničenom odgovornošću za usluge u stečaju, OIB 32705998916</derivirana_varijabla>
  </DomainObject.Predmet.ProtustrankaFormatedOIB>
  <DomainObject.Predmet.ProtustrankaFormatedWithAdress>
    <izvorni_sadrzaj> VARAŽDIN AIRPORT društvo s ograničenom odgovornošću za usluge u stečaju, Mihovila Pavleka Miškine 72, 42000 Varaždin</izvorni_sadrzaj>
    <derivirana_varijabla naziv="DomainObject.Predmet.ProtustrankaFormatedWithAdress_1"> VARAŽDIN AIRPORT društvo s ograničenom odgovornošću za usluge u stečaju, Mihovila Pavleka Miškine 72, 42000 Varaždin</derivirana_varijabla>
  </DomainObject.Predmet.ProtustrankaFormatedWithAdress>
  <DomainObject.Predmet.ProtustrankaFormatedWithAdressOIB>
    <izvorni_sadrzaj> VARAŽDIN AIRPORT društvo s ograničenom odgovornošću za usluge u stečaju, OIB 32705998916, Mihovila Pavleka Miškine 72, 42000 Varaždin</izvorni_sadrzaj>
    <derivirana_varijabla naziv="DomainObject.Predmet.ProtustrankaFormatedWithAdressOIB_1"> VARAŽDIN AIRPORT društvo s ograničenom odgovornošću za usluge u stečaju, OIB 32705998916, Mihovila Pavleka Miškine 72, 42000 Varaždin</derivirana_varijabla>
  </DomainObject.Predmet.ProtustrankaFormatedWithAdressOIB>
  <DomainObject.Predmet.ProtustrankaWithAdress>
    <izvorni_sadrzaj>VARAŽDIN AIRPORT društvo s ograničenom odgovornošću za usluge u stečaju Mihovila Pavleka Miškine 72, 42000 Varaždin</izvorni_sadrzaj>
    <derivirana_varijabla naziv="DomainObject.Predmet.ProtustrankaWithAdress_1">VARAŽDIN AIRPORT društvo s ograničenom odgovornošću za usluge u stečaju Mihovila Pavleka Miškine 72, 42000 Varaždin</derivirana_varijabla>
  </DomainObject.Predmet.ProtustrankaWithAdress>
  <DomainObject.Predmet.ProtustrankaWithAdressOIB>
    <izvorni_sadrzaj>VARAŽDIN AIRPORT društvo s ograničenom odgovornošću za usluge u stečaju, OIB 32705998916, Mihovila Pavleka Miškine 72, 42000 Varaždin</izvorni_sadrzaj>
    <derivirana_varijabla naziv="DomainObject.Predmet.ProtustrankaWithAdressOIB_1">VARAŽDIN AIRPORT društvo s ograničenom odgovornošću za usluge u stečaju, OIB 32705998916, Mihovila Pavleka Miškine 72, 42000 Varaždin</derivirana_varijabla>
  </DomainObject.Predmet.ProtustrankaWithAdressOIB>
  <DomainObject.Predmet.ProtustrankaNazivFormated>
    <izvorni_sadrzaj>VARAŽDIN AIRPORT društvo s ograničenom odgovornošću za usluge u stečaju</izvorni_sadrzaj>
    <derivirana_varijabla naziv="DomainObject.Predmet.ProtustrankaNazivFormated_1">VARAŽDIN AIRPORT društvo s ograničenom odgovornošću za usluge u stečaju</derivirana_varijabla>
  </DomainObject.Predmet.ProtustrankaNazivFormated>
  <DomainObject.Predmet.ProtustrankaNazivFormatedOIB>
    <izvorni_sadrzaj>VARAŽDIN AIRPORT društvo s ograničenom odgovornošću za usluge u stečaju, OIB 32705998916</izvorni_sadrzaj>
    <derivirana_varijabla naziv="DomainObject.Predmet.ProtustrankaNazivFormatedOIB_1">VARAŽDIN AIRPORT društvo s ograničenom odgovornošću za usluge u stečaju, OIB 32705998916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WINAIR društvo s ograničenom odgovornošću za prijevoz i usluge zastupanog po punomoćniku OD Sevšek &amp; partneri d.o.o.</izvorni_sadrzaj>
    <derivirana_varijabla naziv="DomainObject.Predmet.StrankaFormated_1">  WINAIR društvo s ograničenom odgovornošću za prijevoz i usluge zastupanog po punomoćniku OD Sevšek &amp; partneri d.o.o.</derivirana_varijabla>
  </DomainObject.Predmet.StrankaFormated>
  <DomainObject.Predmet.StrankaFormatedOIB>
    <izvorni_sadrzaj>  WINAIR društvo s ograničenom odgovornošću za prijevoz i usluge, OIB 86159887081 zastupanog po punomoćniku OD Sevšek &amp; partneri d.o.o.</izvorni_sadrzaj>
    <derivirana_varijabla naziv="DomainObject.Predmet.StrankaFormatedOIB_1">  WINAIR društvo s ograničenom odgovornošću za prijevoz i usluge, OIB 86159887081 zastupanog po punomoćniku OD Sevšek &amp; partneri d.o.o.</derivirana_varijabla>
  </DomainObject.Predmet.StrankaFormatedOIB>
  <DomainObject.Predmet.StrankaFormatedWithAdress>
    <izvorni_sadrzaj> WINAIR društvo s ograničenom odgovornošću za prijevoz i usluge, Svilarska 2, 42000 Varaždin zastupanog po punomoćniku OD Sevšek &amp; partneri d.o.o.</izvorni_sadrzaj>
    <derivirana_varijabla naziv="DomainObject.Predmet.StrankaFormatedWithAdress_1"> WINAIR društvo s ograničenom odgovornošću za prijevoz i usluge, Svilarska 2, 42000 Varaždin zastupanog po punomoćniku OD Sevšek &amp; partneri d.o.o.</derivirana_varijabla>
  </DomainObject.Predmet.StrankaFormatedWithAdress>
  <DomainObject.Predmet.StrankaFormatedWithAdressOIB>
    <izvorni_sadrzaj> WINAIR društvo s ograničenom odgovornošću za prijevoz i usluge, OIB 86159887081, Svilarska 2, 42000 Varaždin zastupanog po punomoćniku OD Sevšek &amp; partneri d.o.o.</izvorni_sadrzaj>
    <derivirana_varijabla naziv="DomainObject.Predmet.StrankaFormatedWithAdressOIB_1"> WINAIR društvo s ograničenom odgovornošću za prijevoz i usluge, OIB 86159887081, Svilarska 2, 42000 Varaždin zastupanog po punomoćniku OD Sevšek &amp; partneri d.o.o.</derivirana_varijabla>
  </DomainObject.Predmet.StrankaFormatedWithAdressOIB>
  <DomainObject.Predmet.StrankaWithAdress>
    <izvorni_sadrzaj>WINAIR društvo s ograničenom odgovornošću za prijevoz i usluge Svilarska 2,42000 Varaždin</izvorni_sadrzaj>
    <derivirana_varijabla naziv="DomainObject.Predmet.StrankaWithAdress_1">WINAIR društvo s ograničenom odgovornošću za prijevoz i usluge Svilarska 2,42000 Varaždin</derivirana_varijabla>
  </DomainObject.Predmet.StrankaWithAdress>
  <DomainObject.Predmet.StrankaWithAdressOIB>
    <izvorni_sadrzaj>WINAIR društvo s ograničenom odgovornošću za prijevoz i usluge, OIB 86159887081, Svilarska 2,42000 Varaždin</izvorni_sadrzaj>
    <derivirana_varijabla naziv="DomainObject.Predmet.StrankaWithAdressOIB_1">WINAIR društvo s ograničenom odgovornošću za prijevoz i usluge, OIB 86159887081, Svilarska 2,42000 Varaždin</derivirana_varijabla>
  </DomainObject.Predmet.StrankaWithAdressOIB>
  <DomainObject.Predmet.StrankaNazivFormated>
    <izvorni_sadrzaj>WINAIR društvo s ograničenom odgovornošću za prijevoz i usluge</izvorni_sadrzaj>
    <derivirana_varijabla naziv="DomainObject.Predmet.StrankaNazivFormated_1">WINAIR društvo s ograničenom odgovornošću za prijevoz i usluge</derivirana_varijabla>
  </DomainObject.Predmet.StrankaNazivFormated>
  <DomainObject.Predmet.StrankaNazivFormatedOIB>
    <izvorni_sadrzaj>WINAIR društvo s ograničenom odgovornošću za prijevoz i usluge, OIB 86159887081</izvorni_sadrzaj>
    <derivirana_varijabla naziv="DomainObject.Predmet.StrankaNazivFormatedOIB_1">WINAIR društvo s ograničenom odgovornošću za prijevoz i usluge, OIB 86159887081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WINAIR društvo s ograničenom odgovornošću za prijevoz i usluge zastupanog po punomoćniku OD Sevšek &amp; partneri d.o.o.</item>
    </izvorni_sadrzaj>
    <derivirana_varijabla naziv="DomainObject.Predmet.StrankaListFormated_1">
      <item>WINAIR društvo s ograničenom odgovornošću za prijevoz i usluge zastupanog po punomoćniku OD Sevšek &amp; partneri d.o.o.</item>
    </derivirana_varijabla>
  </DomainObject.Predmet.StrankaListFormated>
  <DomainObject.Predmet.StrankaListFormatedOIB>
    <izvorni_sadrzaj>
      <item>WINAIR društvo s ograničenom odgovornošću za prijevoz i usluge, OIB 86159887081 zastupanog po punomoćniku OD Sevšek &amp; partneri d.o.o.</item>
    </izvorni_sadrzaj>
    <derivirana_varijabla naziv="DomainObject.Predmet.StrankaListFormatedOIB_1">
      <item>WINAIR društvo s ograničenom odgovornošću za prijevoz i usluge, OIB 86159887081 zastupanog po punomoćniku OD Sevšek &amp; partneri d.o.o.</item>
    </derivirana_varijabla>
  </DomainObject.Predmet.StrankaListFormatedOIB>
  <DomainObject.Predmet.StrankaListFormatedWithAdress>
    <izvorni_sadrzaj>
      <item>WINAIR društvo s ograničenom odgovornošću za prijevoz i usluge, Svilarska 2, 42000 Varaždin zastupanog po punomoćniku OD Sevšek &amp; partneri d.o.o.</item>
    </izvorni_sadrzaj>
    <derivirana_varijabla naziv="DomainObject.Predmet.StrankaListFormatedWithAdress_1">
      <item>WINAIR društvo s ograničenom odgovornošću za prijevoz i usluge, Svilarska 2, 42000 Varaždin zastupanog po punomoćniku OD Sevšek &amp; partneri d.o.o.</item>
    </derivirana_varijabla>
  </DomainObject.Predmet.StrankaListFormatedWithAdress>
  <DomainObject.Predmet.StrankaListFormatedWithAdressOIB>
    <izvorni_sadrzaj>
      <item>WINAIR društvo s ograničenom odgovornošću za prijevoz i usluge, OIB 86159887081, Svilarska 2, 42000 Varaždin zastupanog po punomoćniku OD Sevšek &amp; partneri d.o.o.</item>
    </izvorni_sadrzaj>
    <derivirana_varijabla naziv="DomainObject.Predmet.StrankaListFormatedWithAdressOIB_1">
      <item>WINAIR društvo s ograničenom odgovornošću za prijevoz i usluge, OIB 86159887081, Svilarska 2, 42000 Varaždin zastupanog po punomoćniku OD Sevšek &amp; partneri d.o.o.</item>
    </derivirana_varijabla>
  </DomainObject.Predmet.StrankaListFormatedWithAdressOIB>
  <DomainObject.Predmet.StrankaListNazivFormated>
    <izvorni_sadrzaj>
      <item>WINAIR društvo s ograničenom odgovornošću za prijevoz i usluge</item>
    </izvorni_sadrzaj>
    <derivirana_varijabla naziv="DomainObject.Predmet.StrankaListNazivFormated_1">
      <item>WINAIR društvo s ograničenom odgovornošću za prijevoz i usluge</item>
    </derivirana_varijabla>
  </DomainObject.Predmet.StrankaListNazivFormated>
  <DomainObject.Predmet.StrankaListNazivFormatedOIB>
    <izvorni_sadrzaj>
      <item>WINAIR društvo s ograničenom odgovornošću za prijevoz i usluge, OIB 86159887081</item>
    </izvorni_sadrzaj>
    <derivirana_varijabla naziv="DomainObject.Predmet.StrankaListNazivFormatedOIB_1">
      <item>WINAIR društvo s ograničenom odgovornošću za prijevoz i usluge, OIB 86159887081</item>
    </derivirana_varijabla>
  </DomainObject.Predmet.StrankaListNazivFormatedOIB>
  <DomainObject.Predmet.ProtuStrankaListFormated>
    <izvorni_sadrzaj>
      <item>VARAŽDIN AIRPORT društvo s ograničenom odgovornošću za usluge u stečaju</item>
    </izvorni_sadrzaj>
    <derivirana_varijabla naziv="DomainObject.Predmet.ProtuStrankaListFormated_1">
      <item>VARAŽDIN AIRPORT društvo s ograničenom odgovornošću za usluge u stečaju</item>
    </derivirana_varijabla>
  </DomainObject.Predmet.ProtuStrankaListFormated>
  <DomainObject.Predmet.ProtuStrankaListFormatedOIB>
    <izvorni_sadrzaj>
      <item>VARAŽDIN AIRPORT društvo s ograničenom odgovornošću za usluge u stečaju, OIB 32705998916</item>
    </izvorni_sadrzaj>
    <derivirana_varijabla naziv="DomainObject.Predmet.ProtuStrankaListFormatedOIB_1">
      <item>VARAŽDIN AIRPORT društvo s ograničenom odgovornošću za usluge u stečaju, OIB 32705998916</item>
    </derivirana_varijabla>
  </DomainObject.Predmet.ProtuStrankaListFormatedOIB>
  <DomainObject.Predmet.ProtuStrankaListFormatedWithAdress>
    <izvorni_sadrzaj>
      <item>VARAŽDIN AIRPORT društvo s ograničenom odgovornošću za usluge u stečaju, Mihovila Pavleka Miškine 72, 42000 Varaždin</item>
    </izvorni_sadrzaj>
    <derivirana_varijabla naziv="DomainObject.Predmet.ProtuStrankaListFormatedWithAdress_1">
      <item>VARAŽDIN AIRPORT društvo s ograničenom odgovornošću za usluge u stečaju, Mihovila Pavleka Miškine 72, 42000 Varaždin</item>
    </derivirana_varijabla>
  </DomainObject.Predmet.ProtuStrankaListFormatedWithAdress>
  <DomainObject.Predmet.ProtuStrankaListFormatedWithAdressOIB>
    <izvorni_sadrzaj>
      <item>VARAŽDIN AIRPORT društvo s ograničenom odgovornošću za usluge u stečaju, OIB 32705998916, Mihovila Pavleka Miškine 72, 42000 Varaždin</item>
    </izvorni_sadrzaj>
    <derivirana_varijabla naziv="DomainObject.Predmet.ProtuStrankaListFormatedWithAdressOIB_1">
      <item>VARAŽDIN AIRPORT društvo s ograničenom odgovornošću za usluge u stečaju, OIB 32705998916, Mihovila Pavleka Miškine 72, 42000 Varaždin</item>
    </derivirana_varijabla>
  </DomainObject.Predmet.ProtuStrankaListFormatedWithAdressOIB>
  <DomainObject.Predmet.ProtuStrankaListNazivFormated>
    <izvorni_sadrzaj>
      <item>VARAŽDIN AIRPORT društvo s ograničenom odgovornošću za usluge u stečaju</item>
    </izvorni_sadrzaj>
    <derivirana_varijabla naziv="DomainObject.Predmet.ProtuStrankaListNazivFormated_1">
      <item>VARAŽDIN AIRPORT društvo s ograničenom odgovornošću za usluge u stečaju</item>
    </derivirana_varijabla>
  </DomainObject.Predmet.ProtuStrankaListNazivFormated>
  <DomainObject.Predmet.ProtuStrankaListNazivFormatedOIB>
    <izvorni_sadrzaj>
      <item>VARAŽDIN AIRPORT društvo s ograničenom odgovornošću za usluge u stečaju, OIB 32705998916</item>
    </izvorni_sadrzaj>
    <derivirana_varijabla naziv="DomainObject.Predmet.ProtuStrankaListNazivFormatedOIB_1">
      <item>VARAŽDIN AIRPORT društvo s ograničenom odgovornošću za usluge u stečaju, OIB 32705998916</item>
    </derivirana_varijabla>
  </DomainObject.Predmet.ProtuStrankaListNazivFormatedOIB>
  <DomainObject.Predmet.OstaliListFormated>
    <izvorni_sadrzaj>
      <item>OD Sevšek &amp; partneri d.o.o. punomoćnik sudionika u postupku WINAIR društvo s ograničenom odgovornošću za prijevoz i usluge</item>
      <item>Sudski registar</item>
      <item>DANIJEL BOROVIĆ</item>
      <item>ŽDO VARAŽDIN, Građansko-upravni odjel</item>
      <item>LIDIA BELAMARIĆ</item>
      <item>Grad Varaždin</item>
      <item>Termoplin dioničko društvo</item>
      <item>Agencija za osiguranje radničkih potraživanja u slučaju stečaja poslodavca</item>
      <item>ODVJETNIČKO DRUŠTVO PETRIĆ i dr. društvo s ograničenom odgovornošću</item>
      <item>WINAIR društvo s ograničenom odgovornošću za prijevoz i usluge</item>
      <item>Darko Šabijan</item>
      <item>Goran Jujnović Lučić,stečajni upravitelj</item>
      <item>ODVJETNIČKO DRUŠTVO PETRIĆ i dr. društvo s ograničenom odgovornošću</item>
    </izvorni_sadrzaj>
    <derivirana_varijabla naziv="DomainObject.Predmet.OstaliListFormated_1">
      <item>OD Sevšek &amp; partneri d.o.o. punomoćnik sudionika u postupku WINAIR društvo s ograničenom odgovornošću za prijevoz i usluge</item>
      <item>Sudski registar</item>
      <item>DANIJEL BOROVIĆ</item>
      <item>ŽDO VARAŽDIN, Građansko-upravni odjel</item>
      <item>LIDIA BELAMARIĆ</item>
      <item>Grad Varaždin</item>
      <item>Termoplin dioničko društvo</item>
      <item>Agencija za osiguranje radničkih potraživanja u slučaju stečaja poslodavca</item>
      <item>ODVJETNIČKO DRUŠTVO PETRIĆ i dr. društvo s ograničenom odgovornošću</item>
      <item>WINAIR društvo s ograničenom odgovornošću za prijevoz i usluge</item>
      <item>Darko Šabijan</item>
      <item>Goran Jujnović Lučić,stečajni upravitelj</item>
      <item>ODVJETNIČKO DRUŠTVO PETRIĆ i dr. društvo s ograničenom odgovornošću</item>
    </derivirana_varijabla>
  </DomainObject.Predmet.OstaliListFormated>
  <DomainObject.Predmet.OstaliListFormatedOIB>
    <izvorni_sadrzaj>
      <item>OD Sevšek &amp; partneri d.o.o. punomoćnik sudionika u postupku WINAIR društvo s ograničenom odgovornošću za prijevoz i usluge</item>
      <item>Sudski registar</item>
      <item>DANIJEL BOROVIĆ</item>
      <item>ŽDO VARAŽDIN, Građansko-upravni odjel</item>
      <item>LIDIA BELAMARIĆ, OIB 55271144632</item>
      <item>Grad Varaždin, OIB 13269011531</item>
      <item>Termoplin dioničko društvo, OIB 70140364776</item>
      <item>Agencija za osiguranje radničkih potraživanja u slučaju stečaja poslodavca</item>
      <item>ODVJETNIČKO DRUŠTVO PETRIĆ i dr. društvo s ograničenom odgovornošću, OIB 86453829502</item>
      <item>WINAIR društvo s ograničenom odgovornošću za prijevoz i usluge, OIB 86159887081</item>
      <item>Darko Šabijan, OIB 42744991684</item>
      <item>Goran Jujnović Lučić,stečajni upravitelj, OIB 62461289936</item>
      <item>ODVJETNIČKO DRUŠTVO PETRIĆ i dr. društvo s ograničenom odgovornošću, OIB 86453829502</item>
    </izvorni_sadrzaj>
    <derivirana_varijabla naziv="DomainObject.Predmet.OstaliListFormatedOIB_1">
      <item>OD Sevšek &amp; partneri d.o.o. punomoćnik sudionika u postupku WINAIR društvo s ograničenom odgovornošću za prijevoz i usluge</item>
      <item>Sudski registar</item>
      <item>DANIJEL BOROVIĆ</item>
      <item>ŽDO VARAŽDIN, Građansko-upravni odjel</item>
      <item>LIDIA BELAMARIĆ, OIB 55271144632</item>
      <item>Grad Varaždin, OIB 13269011531</item>
      <item>Termoplin dioničko društvo, OIB 70140364776</item>
      <item>Agencija za osiguranje radničkih potraživanja u slučaju stečaja poslodavca</item>
      <item>ODVJETNIČKO DRUŠTVO PETRIĆ i dr. društvo s ograničenom odgovornošću, OIB 86453829502</item>
      <item>WINAIR društvo s ograničenom odgovornošću za prijevoz i usluge, OIB 86159887081</item>
      <item>Darko Šabijan, OIB 42744991684</item>
      <item>Goran Jujnović Lučić,stečajni upravitelj, OIB 62461289936</item>
      <item>ODVJETNIČKO DRUŠTVO PETRIĆ i dr. društvo s ograničenom odgovornošću, OIB 86453829502</item>
    </derivirana_varijabla>
  </DomainObject.Predmet.OstaliListFormatedOIB>
  <DomainObject.Predmet.OstaliListFormatedWithAdress>
    <izvorni_sadrzaj>
      <item>OD Sevšek &amp; partneri d.o.o., Kratka 4/I, 42000 Varaždin punomoćnik sudionika u postupku WINAIR društvo s ograničenom odgovornošću za prijevoz i usluge</item>
      <item>Sudski registar</item>
      <item>DANIJEL BOROVIĆ</item>
      <item>ŽDO VARAŽDIN, Građansko-upravni odjel</item>
      <item>LIDIA BELAMARIĆ</item>
      <item>Grad Varaždin, Trg kralja Tomislava 1, 42000 Varaždin</item>
      <item>Termoplin dioničko društvo, Vjekoslava Špinčića 78, 42000 Varaždin</item>
      <item>Agencija za osiguranje radničkih potraživanja u slučaju stečaja poslodavca, Frankopanska 11, 10000 Zagreb</item>
      <item>ODVJETNIČKO DRUŠTVO PETRIĆ i dr. društvo s ograničenom odgovornošću, Kolodvorska 13, 42000 Varaždin</item>
      <item>WINAIR društvo s ograničenom odgovornošću za prijevoz i usluge, Svilarska 2, 42000 Varaždin</item>
      <item>Darko Šabijan, Zvonka I Vladimira Milković 17, 42000 Varaždin</item>
      <item>Goran Jujnović Lučić,stečajni upravitelj, Strojarska cesta 20/XXII, 10000 Zagreb</item>
      <item>ODVJETNIČKO DRUŠTVO PETRIĆ i dr. društvo s ograničenom odgovornošću, Kolodvorska 13, 42000 Varaždin</item>
    </izvorni_sadrzaj>
    <derivirana_varijabla naziv="DomainObject.Predmet.OstaliListFormatedWithAdress_1">
      <item>OD Sevšek &amp; partneri d.o.o., Kratka 4/I, 42000 Varaždin punomoćnik sudionika u postupku WINAIR društvo s ograničenom odgovornošću za prijevoz i usluge</item>
      <item>Sudski registar</item>
      <item>DANIJEL BOROVIĆ</item>
      <item>ŽDO VARAŽDIN, Građansko-upravni odjel</item>
      <item>LIDIA BELAMARIĆ</item>
      <item>Grad Varaždin, Trg kralja Tomislava 1, 42000 Varaždin</item>
      <item>Termoplin dioničko društvo, Vjekoslava Špinčića 78, 42000 Varaždin</item>
      <item>Agencija za osiguranje radničkih potraživanja u slučaju stečaja poslodavca, Frankopanska 11, 10000 Zagreb</item>
      <item>ODVJETNIČKO DRUŠTVO PETRIĆ i dr. društvo s ograničenom odgovornošću, Kolodvorska 13, 42000 Varaždin</item>
      <item>WINAIR društvo s ograničenom odgovornošću za prijevoz i usluge, Svilarska 2, 42000 Varaždin</item>
      <item>Darko Šabijan, Zvonka I Vladimira Milković 17, 42000 Varaždin</item>
      <item>Goran Jujnović Lučić,stečajni upravitelj, Strojarska cesta 20/XXII, 10000 Zagreb</item>
      <item>ODVJETNIČKO DRUŠTVO PETRIĆ i dr. društvo s ograničenom odgovornošću, Kolodvorska 13, 42000 Varaždin</item>
    </derivirana_varijabla>
  </DomainObject.Predmet.OstaliListFormatedWithAdress>
  <DomainObject.Predmet.OstaliListFormatedWithAdressOIB>
    <izvorni_sadrzaj>
      <item>OD Sevšek &amp; partneri d.o.o., Kratka 4/I, 42000 Varaždin punomoćnik sudionika u postupku WINAIR društvo s ograničenom odgovornošću za prijevoz i usluge</item>
      <item>Sudski registar</item>
      <item>DANIJEL BOROVIĆ</item>
      <item>ŽDO VARAŽDIN, Građansko-upravni odjel</item>
      <item>LIDIA BELAMARIĆ, OIB 55271144632</item>
      <item>Grad Varaždin, OIB 13269011531, Trg kralja Tomislava 1, 42000 Varaždin</item>
      <item>Termoplin dioničko društvo, OIB 70140364776, Vjekoslava Špinčića 78, 42000 Varaždin</item>
      <item>Agencija za osiguranje radničkih potraživanja u slučaju stečaja poslodavca, Frankopanska 11, 10000 Zagreb</item>
      <item>ODVJETNIČKO DRUŠTVO PETRIĆ i dr. društvo s ograničenom odgovornošću, OIB 86453829502, Kolodvorska 13, 42000 Varaždin</item>
      <item>WINAIR društvo s ograničenom odgovornošću za prijevoz i usluge, OIB 86159887081, Svilarska 2, 42000 Varaždin</item>
      <item>Darko Šabijan, OIB 42744991684, Zvonka I Vladimira Milković 17, 42000 Varaždin</item>
      <item>Goran Jujnović Lučić,stečajni upravitelj, OIB 62461289936, Strojarska cesta 20/XXII, 10000 Zagreb</item>
      <item>ODVJETNIČKO DRUŠTVO PETRIĆ i dr. društvo s ograničenom odgovornošću, OIB 86453829502, Kolodvorska 13, 42000 Varaždin</item>
    </izvorni_sadrzaj>
    <derivirana_varijabla naziv="DomainObject.Predmet.OstaliListFormatedWithAdressOIB_1">
      <item>OD Sevšek &amp; partneri d.o.o., Kratka 4/I, 42000 Varaždin punomoćnik sudionika u postupku WINAIR društvo s ograničenom odgovornošću za prijevoz i usluge</item>
      <item>Sudski registar</item>
      <item>DANIJEL BOROVIĆ</item>
      <item>ŽDO VARAŽDIN, Građansko-upravni odjel</item>
      <item>LIDIA BELAMARIĆ, OIB 55271144632</item>
      <item>Grad Varaždin, OIB 13269011531, Trg kralja Tomislava 1, 42000 Varaždin</item>
      <item>Termoplin dioničko društvo, OIB 70140364776, Vjekoslava Špinčića 78, 42000 Varaždin</item>
      <item>Agencija za osiguranje radničkih potraživanja u slučaju stečaja poslodavca, Frankopanska 11, 10000 Zagreb</item>
      <item>ODVJETNIČKO DRUŠTVO PETRIĆ i dr. društvo s ograničenom odgovornošću, OIB 86453829502, Kolodvorska 13, 42000 Varaždin</item>
      <item>WINAIR društvo s ograničenom odgovornošću za prijevoz i usluge, OIB 86159887081, Svilarska 2, 42000 Varaždin</item>
      <item>Darko Šabijan, OIB 42744991684, Zvonka I Vladimira Milković 17, 42000 Varaždin</item>
      <item>Goran Jujnović Lučić,stečajni upravitelj, OIB 62461289936, Strojarska cesta 20/XXII, 10000 Zagreb</item>
      <item>ODVJETNIČKO DRUŠTVO PETRIĆ i dr. društvo s ograničenom odgovornošću, OIB 86453829502, Kolodvorska 13, 42000 Varaždin</item>
    </derivirana_varijabla>
  </DomainObject.Predmet.OstaliListFormatedWithAdressOIB>
  <DomainObject.Predmet.OstaliListNazivFormated>
    <izvorni_sadrzaj>
      <item>OD Sevšek &amp; partneri d.o.o.</item>
      <item>Sudski registar</item>
      <item>DANIJEL BOROVIĆ</item>
      <item>ŽDO VARAŽDIN, Građansko-upravni odjel</item>
      <item>LIDIA BELAMARIĆ</item>
      <item>Grad Varaždin</item>
      <item>Termoplin dioničko društvo</item>
      <item>Agencija za osiguranje radničkih potraživanja u slučaju stečaja poslodavca</item>
      <item>ODVJETNIČKO DRUŠTVO PETRIĆ i dr. društvo s ograničenom odgovornošću</item>
      <item>WINAIR društvo s ograničenom odgovornošću za prijevoz i usluge</item>
      <item>Darko Šabijan</item>
      <item>Goran Jujnović Lučić,stečajni upravitelj</item>
      <item>ODVJETNIČKO DRUŠTVO PETRIĆ i dr. društvo s ograničenom odgovornošću</item>
    </izvorni_sadrzaj>
    <derivirana_varijabla naziv="DomainObject.Predmet.OstaliListNazivFormated_1">
      <item>OD Sevšek &amp; partneri d.o.o.</item>
      <item>Sudski registar</item>
      <item>DANIJEL BOROVIĆ</item>
      <item>ŽDO VARAŽDIN, Građansko-upravni odjel</item>
      <item>LIDIA BELAMARIĆ</item>
      <item>Grad Varaždin</item>
      <item>Termoplin dioničko društvo</item>
      <item>Agencija za osiguranje radničkih potraživanja u slučaju stečaja poslodavca</item>
      <item>ODVJETNIČKO DRUŠTVO PETRIĆ i dr. društvo s ograničenom odgovornošću</item>
      <item>WINAIR društvo s ograničenom odgovornošću za prijevoz i usluge</item>
      <item>Darko Šabijan</item>
      <item>Goran Jujnović Lučić,stečajni upravitelj</item>
      <item>ODVJETNIČKO DRUŠTVO PETRIĆ i dr. društvo s ograničenom odgovornošću</item>
    </derivirana_varijabla>
  </DomainObject.Predmet.OstaliListNazivFormated>
  <DomainObject.Predmet.OstaliListNazivFormatedOIB>
    <izvorni_sadrzaj>
      <item>OD Sevšek &amp; partneri d.o.o.</item>
      <item>Sudski registar</item>
      <item>DANIJEL BOROVIĆ</item>
      <item>ŽDO VARAŽDIN, Građansko-upravni odjel</item>
      <item>LIDIA BELAMARIĆ, OIB 55271144632</item>
      <item>Grad Varaždin, OIB 13269011531</item>
      <item>Termoplin dioničko društvo, OIB 70140364776</item>
      <item>Agencija za osiguranje radničkih potraživanja u slučaju stečaja poslodavca</item>
      <item>ODVJETNIČKO DRUŠTVO PETRIĆ i dr. društvo s ograničenom odgovornošću, OIB 86453829502</item>
      <item>WINAIR društvo s ograničenom odgovornošću za prijevoz i usluge, OIB 86159887081</item>
      <item>Darko Šabijan, OIB 42744991684</item>
      <item>Goran Jujnović Lučić,stečajni upravitelj, OIB 62461289936</item>
      <item>ODVJETNIČKO DRUŠTVO PETRIĆ i dr. društvo s ograničenom odgovornošću, OIB 86453829502</item>
    </izvorni_sadrzaj>
    <derivirana_varijabla naziv="DomainObject.Predmet.OstaliListNazivFormatedOIB_1">
      <item>OD Sevšek &amp; partneri d.o.o.</item>
      <item>Sudski registar</item>
      <item>DANIJEL BOROVIĆ</item>
      <item>ŽDO VARAŽDIN, Građansko-upravni odjel</item>
      <item>LIDIA BELAMARIĆ, OIB 55271144632</item>
      <item>Grad Varaždin, OIB 13269011531</item>
      <item>Termoplin dioničko društvo, OIB 70140364776</item>
      <item>Agencija za osiguranje radničkih potraživanja u slučaju stečaja poslodavca</item>
      <item>ODVJETNIČKO DRUŠTVO PETRIĆ i dr. društvo s ograničenom odgovornošću, OIB 86453829502</item>
      <item>WINAIR društvo s ograničenom odgovornošću za prijevoz i usluge, OIB 86159887081</item>
      <item>Darko Šabijan, OIB 42744991684</item>
      <item>Goran Jujnović Lučić,stečajni upravitelj, OIB 62461289936</item>
      <item>ODVJETNIČKO DRUŠTVO PETRIĆ i dr. društvo s ograničenom odgovornošću, OIB 86453829502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WINAIR društvo s ograničenom odgovornošću za prijevoz i usluge</izvorni_sadrzaj>
    <derivirana_varijabla naziv="DomainObject.Predmet.StrankaIDrugi_1">WINAIR društvo s ograničenom odgovornošću za prijevoz i usluge</derivirana_varijabla>
  </DomainObject.Predmet.StrankaIDrugi>
  <DomainObject.Predmet.ProtustrankaIDrugi>
    <izvorni_sadrzaj>VARAŽDIN AIRPORT društvo s ograničenom odgovornošću za usluge u stečaju</izvorni_sadrzaj>
    <derivirana_varijabla naziv="DomainObject.Predmet.ProtustrankaIDrugi_1">VARAŽDIN AIRPORT društvo s ograničenom odgovornošću za usluge u stečaju</derivirana_varijabla>
  </DomainObject.Predmet.ProtustrankaIDrugi>
  <DomainObject.Predmet.StrankaIDrugiAdressOIB>
    <izvorni_sadrzaj>WINAIR društvo s ograničenom odgovornošću za prijevoz i usluge, OIB 86159887081, Svilarska 2, 42000 Varaždin</izvorni_sadrzaj>
    <derivirana_varijabla naziv="DomainObject.Predmet.StrankaIDrugiAdressOIB_1">WINAIR društvo s ograničenom odgovornošću za prijevoz i usluge, OIB 86159887081, Svilarska 2, 42000 Varaždin</derivirana_varijabla>
  </DomainObject.Predmet.StrankaIDrugiAdressOIB>
  <DomainObject.Predmet.ProtustrankaIDrugiAdressOIB>
    <izvorni_sadrzaj>VARAŽDIN AIRPORT društvo s ograničenom odgovornošću za usluge u stečaju, OIB 32705998916, Mihovila Pavleka Miškine 72, 42000 Varaždin</izvorni_sadrzaj>
    <derivirana_varijabla naziv="DomainObject.Predmet.ProtustrankaIDrugiAdressOIB_1">VARAŽDIN AIRPORT društvo s ograničenom odgovornošću za usluge u stečaju, OIB 32705998916, Mihovila Pavleka Miškine 72,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WINAIR društvo s ograničenom odgovornošću za prijevoz i usluge</item>
      <item>VARAŽDIN AIRPORT društvo s ograničenom odgovornošću za usluge u stečaju</item>
      <item>OD Sevšek &amp; partneri d.o.o.</item>
      <item>Sudski registar</item>
      <item>DANIJEL BOROVIĆ</item>
      <item>ŽDO VARAŽDIN, Građansko-upravni odjel</item>
      <item>LIDIA BELAMARIĆ</item>
      <item>Grad Varaždin</item>
      <item>Termoplin dioničko društvo</item>
      <item>Agencija za osiguranje radničkih potraživanja u slučaju stečaja poslodavca</item>
      <item>ODVJETNIČKO DRUŠTVO PETRIĆ i dr. društvo s ograničenom odgovornošću</item>
      <item>WINAIR društvo s ograničenom odgovornošću za prijevoz i usluge</item>
      <item>Darko Šabijan</item>
      <item>Goran Jujnović Lučić,stečajni upravitelj</item>
      <item>ODVJETNIČKO DRUŠTVO PETRIĆ i dr. društvo s ograničenom odgovornošću</item>
    </izvorni_sadrzaj>
    <derivirana_varijabla naziv="DomainObject.Predmet.SudioniciListNaziv_1">
      <item>WINAIR društvo s ograničenom odgovornošću za prijevoz i usluge</item>
      <item>VARAŽDIN AIRPORT društvo s ograničenom odgovornošću za usluge u stečaju</item>
      <item>OD Sevšek &amp; partneri d.o.o.</item>
      <item>Sudski registar</item>
      <item>DANIJEL BOROVIĆ</item>
      <item>ŽDO VARAŽDIN, Građansko-upravni odjel</item>
      <item>LIDIA BELAMARIĆ</item>
      <item>Grad Varaždin</item>
      <item>Termoplin dioničko društvo</item>
      <item>Agencija za osiguranje radničkih potraživanja u slučaju stečaja poslodavca</item>
      <item>ODVJETNIČKO DRUŠTVO PETRIĆ i dr. društvo s ograničenom odgovornošću</item>
      <item>WINAIR društvo s ograničenom odgovornošću za prijevoz i usluge</item>
      <item>Darko Šabijan</item>
      <item>Goran Jujnović Lučić,stečajni upravitelj</item>
      <item>ODVJETNIČKO DRUŠTVO PETRIĆ i dr. društvo s ograničenom odgovornošću</item>
    </derivirana_varijabla>
  </DomainObject.Predmet.SudioniciListNaziv>
  <DomainObject.Predmet.SudioniciListAdressOIB>
    <izvorni_sadrzaj>
      <item>WINAIR društvo s ograničenom odgovornošću za prijevoz i usluge, OIB 86159887081, Svilarska 2,42000 Varaždin</item>
      <item>VARAŽDIN AIRPORT društvo s ograničenom odgovornošću za usluge u stečaju, OIB 32705998916, Mihovila Pavleka Miškine 72,42000 Varaždin</item>
      <item>OD Sevšek &amp; partneri d.o.o., Kratka 4/I,42000 Varaždin</item>
      <item>Sudski registar</item>
      <item>DANIJEL BOROVIĆ</item>
      <item>ŽDO VARAŽDIN, Građansko-upravni odjel</item>
      <item>LIDIA BELAMARIĆ, OIB 55271144632</item>
      <item>Grad Varaždin, OIB 13269011531, Trg kralja Tomislava 1,42000 Varaždin</item>
      <item>Termoplin dioničko društvo, OIB 70140364776, Vjekoslava Špinčića 78,42000 Varaždin</item>
      <item>Agencija za osiguranje radničkih potraživanja u slučaju stečaja poslodavca, Frankopanska 11,10000 Zagreb</item>
      <item>ODVJETNIČKO DRUŠTVO PETRIĆ i dr. društvo s ograničenom odgovornošću, OIB 86453829502, Kolodvorska 13,42000 Varaždin</item>
      <item>WINAIR društvo s ograničenom odgovornošću za prijevoz i usluge, OIB 86159887081, Svilarska 2,42000 Varaždin</item>
      <item>Darko Šabijan, OIB 42744991684, Zvonka I Vladimira Milković 17,42000 Varaždin</item>
      <item>Goran Jujnović Lučić,stečajni upravitelj, OIB 62461289936, Strojarska cesta 20/XXII,10000 Zagreb</item>
      <item>ODVJETNIČKO DRUŠTVO PETRIĆ i dr. društvo s ograničenom odgovornošću, OIB 86453829502, Kolodvorska 13,42000 Varaždin</item>
    </izvorni_sadrzaj>
    <derivirana_varijabla naziv="DomainObject.Predmet.SudioniciListAdressOIB_1">
      <item>WINAIR društvo s ograničenom odgovornošću za prijevoz i usluge, OIB 86159887081, Svilarska 2,42000 Varaždin</item>
      <item>VARAŽDIN AIRPORT društvo s ograničenom odgovornošću za usluge u stečaju, OIB 32705998916, Mihovila Pavleka Miškine 72,42000 Varaždin</item>
      <item>OD Sevšek &amp; partneri d.o.o., Kratka 4/I,42000 Varaždin</item>
      <item>Sudski registar</item>
      <item>DANIJEL BOROVIĆ</item>
      <item>ŽDO VARAŽDIN, Građansko-upravni odjel</item>
      <item>LIDIA BELAMARIĆ, OIB 55271144632</item>
      <item>Grad Varaždin, OIB 13269011531, Trg kralja Tomislava 1,42000 Varaždin</item>
      <item>Termoplin dioničko društvo, OIB 70140364776, Vjekoslava Špinčića 78,42000 Varaždin</item>
      <item>Agencija za osiguranje radničkih potraživanja u slučaju stečaja poslodavca, Frankopanska 11,10000 Zagreb</item>
      <item>ODVJETNIČKO DRUŠTVO PETRIĆ i dr. društvo s ograničenom odgovornošću, OIB 86453829502, Kolodvorska 13,42000 Varaždin</item>
      <item>WINAIR društvo s ograničenom odgovornošću za prijevoz i usluge, OIB 86159887081, Svilarska 2,42000 Varaždin</item>
      <item>Darko Šabijan, OIB 42744991684, Zvonka I Vladimira Milković 17,42000 Varaždin</item>
      <item>Goran Jujnović Lučić,stečajni upravitelj, OIB 62461289936, Strojarska cesta 20/XXII,10000 Zagreb</item>
      <item>ODVJETNIČKO DRUŠTVO PETRIĆ i dr. društvo s ograničenom odgovornošću, OIB 86453829502, Kolodvorska 13,42000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86159887081</item>
      <item>, OIB 32705998916</item>
      <item>, OIB null</item>
      <item>, OIB null</item>
      <item>, OIB null</item>
      <item>, OIB null</item>
      <item>, OIB 55271144632</item>
      <item>, OIB 13269011531</item>
      <item>, OIB 70140364776</item>
      <item>, OIB null</item>
      <item>, OIB 86453829502</item>
      <item>, OIB 86159887081</item>
      <item>, OIB 42744991684</item>
      <item>, OIB 62461289936</item>
      <item>, OIB 86453829502</item>
    </izvorni_sadrzaj>
    <derivirana_varijabla naziv="DomainObject.Predmet.SudioniciListNazivOIB_1">
      <item>, OIB 86159887081</item>
      <item>, OIB 32705998916</item>
      <item>, OIB null</item>
      <item>, OIB null</item>
      <item>, OIB null</item>
      <item>, OIB null</item>
      <item>, OIB 55271144632</item>
      <item>, OIB 13269011531</item>
      <item>, OIB 70140364776</item>
      <item>, OIB null</item>
      <item>, OIB 86453829502</item>
      <item>, OIB 86159887081</item>
      <item>, OIB 42744991684</item>
      <item>, OIB 62461289936</item>
      <item>, OIB 86453829502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8CB842-6ACD-443B-9AC3-DBABC29FAA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709</properties:Words>
  <properties:Characters>3927</properties:Characters>
  <properties:Lines>90</properties:Lines>
  <properties:Paragraphs>30</properties:Paragraphs>
  <properties:TotalTime>188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2018-05-22T05:50:00Z</dcterms:created>
  <dc:creator>Tihana Martinez</dc:creator>
  <cp:lastModifiedBy>Tihana Martinez</cp:lastModifiedBy>
  <cp:lastPrinted>2018-05-22T09:55:00Z</cp:lastPrinted>
  <dcterms:modified xmlns:xsi="http://www.w3.org/2001/XMLSchema-instance" xsi:type="dcterms:W3CDTF">2018-05-22T09:57:00Z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(St-32-15-108- Rješenje nagrada Lidia Belamarić-22.5.18..docx)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