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1d44" w14:paraId="e361d44" w:rsidRDefault="00252666" w:rsidP="00252666" w:rsidR="00252666" w:rsidRPr="00211807">
      <w:pPr>
        <w15:collapsed w:val="false"/>
        <w:rPr>
          <w:color w:val="000000"/>
        </w:rPr>
      </w:pPr>
      <w:bookmarkStart w:name="_GoBack" w:id="0"/>
      <w:bookmarkEnd w:id="0"/>
      <w:r w:rsidRPr="00211807">
        <w:rPr>
          <w:color w:val="000000"/>
        </w:rPr>
        <w:t xml:space="preserve">        REPUBLIKA HRVATSKA</w:t>
      </w:r>
    </w:p>
    <w:p w:rsidRDefault="00252666" w:rsidP="00252666" w:rsidR="00F95AE7" w:rsidRPr="00211807">
      <w:pPr>
        <w:rPr>
          <w:color w:val="000000"/>
        </w:rPr>
      </w:pPr>
      <w:r w:rsidRPr="00211807">
        <w:rPr>
          <w:color w:val="000000"/>
        </w:rPr>
        <w:t>TRGOVAČKI SUD U VARAŽDINU</w:t>
      </w:r>
      <w:r w:rsidR="007F1E0A" w:rsidRPr="00211807">
        <w:rPr>
          <w:color w:val="000000"/>
        </w:rPr>
        <w:tab/>
      </w:r>
      <w:r w:rsidR="007F1E0A" w:rsidRPr="00211807">
        <w:rPr>
          <w:color w:val="000000"/>
        </w:rPr>
        <w:tab/>
      </w:r>
    </w:p>
    <w:p w:rsidRDefault="00252666" w:rsidP="00252666" w:rsidR="00252666" w:rsidRPr="00211807">
      <w:pPr>
        <w:rPr>
          <w:color w:val="000000"/>
        </w:rPr>
      </w:pP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>Z A P I S N I K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od </w:t>
      </w:r>
      <w:r w:rsidR="00AB7A3B">
        <w:rPr>
          <w:color w:val="000000"/>
        </w:rPr>
        <w:t>10. listopada 2018</w:t>
      </w:r>
      <w:r w:rsidR="00252666" w:rsidRPr="00211807">
        <w:rPr>
          <w:color w:val="000000"/>
        </w:rPr>
        <w:t>. godine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 održanoj </w:t>
      </w:r>
      <w:r w:rsidR="00252666" w:rsidRPr="00211807">
        <w:rPr>
          <w:color w:val="000000"/>
        </w:rPr>
        <w:t>javnoj dražbi kod Trgovačkog suda u Varaždinu</w:t>
      </w: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u stečajnom postupku nad </w:t>
      </w:r>
      <w:r w:rsidR="00095832">
        <w:rPr>
          <w:color w:val="000000"/>
        </w:rPr>
        <w:t>stečajnim dužnikom</w:t>
      </w:r>
    </w:p>
    <w:p w:rsidRDefault="00911ACA" w:rsidP="00252666" w:rsidR="000471EF">
      <w:pPr>
        <w:jc w:val="center"/>
        <w:rPr>
          <w:rFonts w:eastAsia="Calibri"/>
        </w:rPr>
      </w:pPr>
      <w:r>
        <w:t>HA-LIM d.o.o. u stečaju, Grkaveščak 35, MBS: 070060634, OIB: 17620044635</w:t>
      </w:r>
    </w:p>
    <w:p w:rsidRDefault="00911ACA" w:rsidP="00252666" w:rsidR="00911ACA">
      <w:pPr>
        <w:jc w:val="center"/>
        <w:rPr>
          <w:color w:val="000000"/>
        </w:rPr>
      </w:pPr>
    </w:p>
    <w:p w:rsidRDefault="002E397F" w:rsidP="00252666" w:rsidR="002E397F">
      <w:pPr>
        <w:jc w:val="center"/>
        <w:rPr>
          <w:color w:val="000000"/>
        </w:rPr>
      </w:pPr>
    </w:p>
    <w:p w:rsidRDefault="00DC3768" w:rsidP="00252666" w:rsidR="00DC3768" w:rsidRPr="00211807">
      <w:pPr>
        <w:jc w:val="center"/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Nazočni od strane suda: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 xml:space="preserve">Stečajni sudac: </w:t>
      </w:r>
      <w:r w:rsidR="002E397F">
        <w:rPr>
          <w:color w:val="000000"/>
        </w:rPr>
        <w:t>Ksenija Flack-Makitan</w:t>
      </w:r>
    </w:p>
    <w:p w:rsidRDefault="0031568D" w:rsidP="00252666" w:rsidR="00252666" w:rsidRPr="00211807">
      <w:pPr>
        <w:rPr>
          <w:color w:val="000000"/>
        </w:rPr>
      </w:pPr>
      <w:r>
        <w:rPr>
          <w:color w:val="000000"/>
        </w:rPr>
        <w:t xml:space="preserve">Zapisničar: </w:t>
      </w:r>
      <w:r w:rsidR="002E397F">
        <w:rPr>
          <w:color w:val="000000"/>
        </w:rPr>
        <w:t>Lea Rogina</w:t>
      </w:r>
      <w:r w:rsidR="005A72B4" w:rsidRPr="00211807">
        <w:rPr>
          <w:color w:val="000000"/>
        </w:rPr>
        <w:t xml:space="preserve"> </w:t>
      </w:r>
    </w:p>
    <w:p w:rsidRDefault="00252666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</w:p>
    <w:p w:rsidRDefault="00B94178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  <w:r w:rsidR="002E397F">
        <w:rPr>
          <w:color w:val="000000"/>
        </w:rPr>
        <w:t xml:space="preserve">Početak u </w:t>
      </w:r>
      <w:r w:rsidR="00AB7A3B">
        <w:rPr>
          <w:color w:val="000000"/>
        </w:rPr>
        <w:t xml:space="preserve">09,30 </w:t>
      </w:r>
      <w:r w:rsidR="002E397F">
        <w:rPr>
          <w:color w:val="000000"/>
        </w:rPr>
        <w:t>sati.</w:t>
      </w:r>
    </w:p>
    <w:p w:rsidRDefault="002E397F" w:rsidP="004413C1" w:rsidR="002E397F" w:rsidRPr="004413C1">
      <w:pPr>
        <w:rPr>
          <w:color w:val="000000"/>
        </w:rPr>
      </w:pPr>
    </w:p>
    <w:p w:rsidRDefault="00B50890" w:rsidP="00F144D9" w:rsidR="00B50890">
      <w:pPr>
        <w:jc w:val="both"/>
        <w:rPr>
          <w:rFonts w:eastAsia="Calibri"/>
          <w:color w:val="000000"/>
          <w:lang w:eastAsia="en-US"/>
        </w:rPr>
      </w:pPr>
    </w:p>
    <w:p w:rsidRDefault="00B15D7C" w:rsidP="00F144D9" w:rsidR="00B15D7C" w:rsidRPr="004413C1">
      <w:pPr>
        <w:jc w:val="both"/>
        <w:rPr>
          <w:rFonts w:eastAsia="Calibri"/>
          <w:color w:val="000000"/>
          <w:lang w:eastAsia="en-US"/>
        </w:rPr>
      </w:pPr>
    </w:p>
    <w:p w:rsidRDefault="00F7371D" w:rsidP="00F7371D" w:rsidR="00F7371D">
      <w:pPr>
        <w:jc w:val="both"/>
        <w:rPr>
          <w:color w:val="000000"/>
        </w:rPr>
      </w:pPr>
      <w:r>
        <w:rPr>
          <w:color w:val="000000"/>
        </w:rPr>
        <w:tab/>
      </w:r>
      <w:r w:rsidR="00B15D7C">
        <w:rPr>
          <w:color w:val="000000"/>
        </w:rPr>
        <w:t>Konstatira se da je na današnje ročište pristupila zastupnica Republike Hrvatske, zamjenica Županijskog državnog odvjetnika Mirjana Bogdanović-Kamber, te da nije pristupila stečajna upraviteljica Sanja Kraljek koja nije opravdala svoj izostanak.</w:t>
      </w:r>
    </w:p>
    <w:p w:rsidRDefault="006566ED" w:rsidP="001B6FBD" w:rsidR="006566ED">
      <w:pPr>
        <w:jc w:val="both"/>
        <w:rPr>
          <w:color w:val="000000"/>
        </w:rPr>
      </w:pPr>
    </w:p>
    <w:p w:rsidRDefault="00C6593C" w:rsidP="00B15D7C" w:rsidR="006566ED">
      <w:pPr>
        <w:jc w:val="both"/>
        <w:rPr>
          <w:color w:val="000000"/>
        </w:rPr>
      </w:pPr>
      <w:r>
        <w:rPr>
          <w:color w:val="000000"/>
        </w:rPr>
        <w:tab/>
      </w:r>
      <w:r w:rsidR="00B15D7C">
        <w:rPr>
          <w:color w:val="000000"/>
        </w:rPr>
        <w:t>Konstatira se da za današnju javnu dražbu nema uplaćenih jamčevina.</w:t>
      </w:r>
    </w:p>
    <w:p w:rsidRDefault="00B15D7C" w:rsidP="00B15D7C" w:rsidR="00B15D7C">
      <w:pPr>
        <w:jc w:val="both"/>
        <w:rPr>
          <w:color w:val="000000"/>
        </w:rPr>
      </w:pPr>
    </w:p>
    <w:p w:rsidRDefault="006566ED" w:rsidP="006566ED" w:rsidR="006566ED">
      <w:pPr>
        <w:jc w:val="both"/>
      </w:pPr>
    </w:p>
    <w:p w:rsidRDefault="006566ED" w:rsidP="006566ED" w:rsidR="006566ED">
      <w:pPr>
        <w:ind w:firstLine="708"/>
        <w:jc w:val="both"/>
      </w:pPr>
      <w:r>
        <w:t>Sud donosi</w:t>
      </w:r>
    </w:p>
    <w:p w:rsidRDefault="00B15D7C" w:rsidP="00B15D7C" w:rsidR="00B15D7C">
      <w:pPr>
        <w:jc w:val="both"/>
      </w:pPr>
    </w:p>
    <w:p w:rsidRDefault="00B15D7C" w:rsidP="00B15D7C" w:rsidR="00B15D7C">
      <w:pPr>
        <w:ind w:firstLine="708"/>
        <w:jc w:val="center"/>
      </w:pPr>
      <w:r>
        <w:t>Z A K L J U Č A K</w:t>
      </w:r>
    </w:p>
    <w:p w:rsidRDefault="00F144D9" w:rsidP="00F144D9" w:rsidR="00F144D9">
      <w:pPr>
        <w:jc w:val="both"/>
      </w:pPr>
    </w:p>
    <w:p w:rsidRDefault="00B15D7C" w:rsidP="00F144D9" w:rsidR="00B15D7C">
      <w:pPr>
        <w:jc w:val="both"/>
      </w:pPr>
    </w:p>
    <w:p w:rsidRDefault="00B15D7C" w:rsidP="00B15D7C" w:rsidR="00B15D7C">
      <w:pPr>
        <w:ind w:hanging="705" w:left="705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Određuje se javna dražba</w:t>
      </w:r>
      <w:r>
        <w:t xml:space="preserve"> za prodaju nekretnina stečajnog dužnika   HA-LIM d.o.o. u stečaju, Grkaveščak 35, MBS: 070060634, OIB: 17620044635,  </w:t>
      </w:r>
      <w:r>
        <w:rPr>
          <w:b/>
        </w:rPr>
        <w:t>koja će se održati</w:t>
      </w:r>
    </w:p>
    <w:p w:rsidRDefault="00B15D7C" w:rsidP="00B15D7C" w:rsidR="00B15D7C">
      <w:pPr>
        <w:ind w:hanging="705" w:left="705"/>
        <w:jc w:val="both"/>
      </w:pPr>
    </w:p>
    <w:p w:rsidRDefault="00B15D7C" w:rsidP="00B15D7C" w:rsidR="00B15D7C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 xml:space="preserve"> u 29. listopada 2018. u  08,30 sati</w:t>
      </w:r>
    </w:p>
    <w:p w:rsidRDefault="00B15D7C" w:rsidP="00B15D7C" w:rsidR="00B15D7C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232/II kat</w:t>
      </w:r>
    </w:p>
    <w:p w:rsidRDefault="00B15D7C" w:rsidP="00B15D7C" w:rsidR="00B15D7C">
      <w:pPr>
        <w:ind w:hanging="705" w:left="705"/>
        <w:jc w:val="both"/>
      </w:pPr>
    </w:p>
    <w:p w:rsidRDefault="00B15D7C" w:rsidP="00B15D7C" w:rsidR="00B15D7C">
      <w:pPr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B15D7C" w:rsidP="00B15D7C" w:rsidR="00B15D7C">
      <w:pPr>
        <w:ind w:left="1065"/>
        <w:jc w:val="both"/>
      </w:pPr>
    </w:p>
    <w:p w:rsidRDefault="00B15D7C" w:rsidP="00B15D7C" w:rsidR="00B15D7C">
      <w:pPr>
        <w:numPr>
          <w:ilvl w:val="0"/>
          <w:numId w:val="10"/>
        </w:numPr>
        <w:jc w:val="both"/>
      </w:pPr>
      <w:r>
        <w:t>nekretnina upisana u zk.ul. 5181 k.o. Gradiščak, čk.br. 3543/2, koja predstavlja livadu Grkaveščak sa 588 m</w:t>
      </w:r>
      <w:r w:rsidRPr="00C21651">
        <w:rPr>
          <w:vertAlign w:val="superscript"/>
        </w:rPr>
        <w:t>2</w:t>
      </w:r>
      <w:r>
        <w:t>,</w:t>
      </w:r>
    </w:p>
    <w:p w:rsidRDefault="00B15D7C" w:rsidP="00B15D7C" w:rsidR="00B15D7C">
      <w:pPr>
        <w:ind w:left="705"/>
        <w:jc w:val="both"/>
      </w:pPr>
    </w:p>
    <w:p w:rsidRDefault="00B15D7C" w:rsidP="00B15D7C" w:rsidR="00B15D7C">
      <w:pPr>
        <w:numPr>
          <w:ilvl w:val="0"/>
          <w:numId w:val="10"/>
        </w:numPr>
        <w:jc w:val="both"/>
      </w:pPr>
      <w:r>
        <w:t>nekretnina upisana u zk.ul. 3856 k.o. Gradiščak, čkbr. 3375, koja predstavlja livadu Grkaveščak sa 119 m</w:t>
      </w:r>
      <w:r w:rsidRPr="00C21651">
        <w:rPr>
          <w:vertAlign w:val="superscript"/>
        </w:rPr>
        <w:t>2</w:t>
      </w:r>
      <w:r>
        <w:t>,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10"/>
        </w:numPr>
        <w:jc w:val="both"/>
      </w:pPr>
      <w:r>
        <w:t>nekretnina upisana u zk.ul. 3857 k.o. Gradiščak, čkbr. 3378, koja predstavlja livadu Grkaveščak sa 287 m</w:t>
      </w:r>
      <w:r w:rsidRPr="00C21651">
        <w:rPr>
          <w:vertAlign w:val="superscript"/>
        </w:rPr>
        <w:t>2</w:t>
      </w:r>
      <w:r>
        <w:t>,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10"/>
        </w:numPr>
        <w:jc w:val="both"/>
      </w:pPr>
      <w:r>
        <w:t>nekretnina upisana u zk.ul. 3858 k.o. Gradiščak, čkbr. 3379, koja predstavlja livadu Grkaveščak sa 291 m</w:t>
      </w:r>
      <w:r w:rsidRPr="00C21651">
        <w:rPr>
          <w:vertAlign w:val="superscript"/>
        </w:rPr>
        <w:t>2</w:t>
      </w:r>
      <w:r>
        <w:t>,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10"/>
        </w:numPr>
        <w:jc w:val="both"/>
      </w:pPr>
      <w:r>
        <w:t>nekretnina upisana u zk.ul. 3862 k.o. Gradiščak, čkbr. 3544, koja predstavlja livadu Grkaveščak sa 593 m</w:t>
      </w:r>
      <w:r w:rsidRPr="00C21651">
        <w:rPr>
          <w:vertAlign w:val="superscript"/>
        </w:rPr>
        <w:t>2</w:t>
      </w:r>
      <w:r>
        <w:t>,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10"/>
        </w:numPr>
        <w:jc w:val="both"/>
      </w:pPr>
      <w:r>
        <w:t>nekretnina upisana u zk.ul. 3863 k.o. Gradiščak, čkbr. 3547, koja predstavlja livadu Grkaveščak sa 839 m</w:t>
      </w:r>
      <w:r w:rsidRPr="00C21651">
        <w:rPr>
          <w:vertAlign w:val="superscript"/>
        </w:rPr>
        <w:t>2</w:t>
      </w:r>
      <w:r>
        <w:t>,</w:t>
      </w:r>
    </w:p>
    <w:p w:rsidRDefault="00B15D7C" w:rsidP="00B15D7C" w:rsidR="00B15D7C">
      <w:pPr>
        <w:jc w:val="both"/>
      </w:pPr>
    </w:p>
    <w:p w:rsidRDefault="00B15D7C" w:rsidP="00B15D7C" w:rsidR="00B15D7C">
      <w:pPr>
        <w:ind w:left="705"/>
        <w:jc w:val="both"/>
        <w:rPr>
          <w:b/>
        </w:rPr>
      </w:pPr>
      <w:r>
        <w:rPr>
          <w:b/>
        </w:rPr>
        <w:t>Početna cijena ovih nekretnina iznosi ukupno 36.000,00 kn</w:t>
      </w:r>
      <w:r>
        <w:t xml:space="preserve">. </w:t>
      </w:r>
    </w:p>
    <w:p w:rsidRDefault="00B15D7C" w:rsidP="00B15D7C" w:rsidR="00B15D7C">
      <w:pPr>
        <w:jc w:val="both"/>
      </w:pPr>
    </w:p>
    <w:p w:rsidRDefault="00B15D7C" w:rsidP="00B15D7C" w:rsidR="00B15D7C">
      <w:pPr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B15D7C" w:rsidP="00B15D7C" w:rsidR="00B15D7C">
      <w:pPr>
        <w:ind w:left="1065"/>
        <w:jc w:val="both"/>
        <w:rPr>
          <w:b/>
        </w:rPr>
      </w:pPr>
    </w:p>
    <w:p w:rsidRDefault="00B15D7C" w:rsidP="00B15D7C" w:rsidR="00B15D7C">
      <w:pPr>
        <w:numPr>
          <w:ilvl w:val="0"/>
          <w:numId w:val="8"/>
        </w:numPr>
        <w:ind w:left="1065"/>
        <w:jc w:val="both"/>
        <w:rPr>
          <w:b/>
        </w:rPr>
      </w:pPr>
      <w:r>
        <w:t>Na nekretninama razlučno pravo imaju MECHEL SERVICE STAHLHANDEL VETING d.o.o. u likvidaciji Varaždin, Vilka Novaka 48/K (ranije: COGNOR VETING STAHLHANDEL d.o.o. Varaždin) i Republika Hrvatska, Ministarstvo financija.</w:t>
      </w:r>
    </w:p>
    <w:p w:rsidRDefault="00B15D7C" w:rsidP="00B15D7C" w:rsidR="00B15D7C">
      <w:pPr>
        <w:ind w:left="1065"/>
        <w:jc w:val="both"/>
        <w:rPr>
          <w:b/>
        </w:rPr>
      </w:pPr>
    </w:p>
    <w:p w:rsidRDefault="00B15D7C" w:rsidP="00B15D7C" w:rsidR="00B15D7C">
      <w:pPr>
        <w:numPr>
          <w:ilvl w:val="0"/>
          <w:numId w:val="8"/>
        </w:numPr>
        <w:jc w:val="both"/>
        <w:rPr>
          <w:b/>
        </w:rPr>
      </w:pPr>
      <w:r>
        <w:t>Nekretnine se ne mogu prodavati ispod navedene početne cijene.</w:t>
      </w:r>
    </w:p>
    <w:p w:rsidRDefault="00B15D7C" w:rsidP="00B15D7C" w:rsidR="00B15D7C">
      <w:pPr>
        <w:ind w:left="1065"/>
        <w:jc w:val="both"/>
        <w:rPr>
          <w:b/>
        </w:rPr>
      </w:pPr>
    </w:p>
    <w:p w:rsidRDefault="00B15D7C" w:rsidP="00B15D7C" w:rsidR="00B15D7C">
      <w:pPr>
        <w:numPr>
          <w:ilvl w:val="0"/>
          <w:numId w:val="8"/>
        </w:numPr>
        <w:jc w:val="both"/>
        <w:rPr>
          <w:b/>
        </w:rPr>
      </w:pPr>
      <w:r>
        <w:t>Poreze i pristojbe u vezi s prodajom, kao i troškove uknjižbe snosi kupac.</w:t>
      </w:r>
    </w:p>
    <w:p w:rsidRDefault="00B15D7C" w:rsidP="00B15D7C" w:rsidR="00B15D7C">
      <w:pPr>
        <w:pStyle w:val="Odlomakpopisa"/>
        <w:rPr>
          <w:b/>
        </w:rPr>
      </w:pPr>
    </w:p>
    <w:p w:rsidRDefault="00B15D7C" w:rsidP="00B15D7C" w:rsidR="00B15D7C">
      <w:pPr>
        <w:numPr>
          <w:ilvl w:val="0"/>
          <w:numId w:val="8"/>
        </w:numPr>
        <w:jc w:val="both"/>
        <w:rPr>
          <w:b/>
        </w:rPr>
      </w:pPr>
      <w:r>
        <w:t xml:space="preserve">Kao kupci mogu sudjelovati samo osobe koje su najkasnije tri dana prije održavanja javne dražbe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St-10/12,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B15D7C" w:rsidP="00B15D7C" w:rsidR="00B15D7C">
      <w:pPr>
        <w:pStyle w:val="Odlomakpopisa"/>
        <w:rPr>
          <w:b/>
        </w:rPr>
      </w:pPr>
    </w:p>
    <w:p w:rsidRDefault="00B15D7C" w:rsidP="00B15D7C" w:rsidR="00B15D7C">
      <w:pPr>
        <w:numPr>
          <w:ilvl w:val="0"/>
          <w:numId w:val="8"/>
        </w:numPr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B15D7C" w:rsidP="00B15D7C" w:rsidR="00B15D7C">
      <w:pPr>
        <w:pStyle w:val="Odlomakpopisa"/>
        <w:rPr>
          <w:b/>
        </w:rPr>
      </w:pPr>
    </w:p>
    <w:p w:rsidRDefault="00B15D7C" w:rsidP="00B15D7C" w:rsidR="00B15D7C">
      <w:pPr>
        <w:numPr>
          <w:ilvl w:val="0"/>
          <w:numId w:val="8"/>
        </w:numPr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>Ako kupac u tom roku ne položi kupovninu, smatrat će se da je odustao od kupnje, a sud će posebnim rješenjem odrediti prodaju nevažećom i odrediti novu prodaju, uz uvjete za prodaju koja je oglašena nevažećom, a iz položene jamčevine namirit će se troškovi nove prodaje i razlika između kupovnine postignute na prijašnjoj prodaji i novoj prodaji.</w:t>
      </w:r>
    </w:p>
    <w:p w:rsidRDefault="00B15D7C" w:rsidP="00B15D7C" w:rsidR="00B15D7C">
      <w:pPr>
        <w:pStyle w:val="Odlomakpopisa"/>
        <w:rPr>
          <w:b/>
        </w:rPr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B15D7C" w:rsidP="00B15D7C" w:rsidR="00B15D7C">
      <w:pPr>
        <w:jc w:val="both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Nakon pravomoćnosti rješenja o dosudi i nakon što kupac položi kupovninu, sud će donijeti zaključak o predaji nekretnine kupcu, čime kupac stupa u posjed iste.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Ročište za javnu dražbu održat će se i ako na njemu sudjeluje samo jedan ponuditelj.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Nekretnine koje su predmet prodaje, kao i procjena sudskog vještaka, mogu se razgledati uz prethodni dogovor sa stečajnim upraviteljem.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Zaključak o prodaji objavit će se na mrežnoj stranici e-Oglasna ploča suda.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Zadužuje se stečajni upravitelj podatke o nekretninama koje se prodaju objaviti na web stranicama Hrvatske gospodarske komore i Visokog trgovačkog suda Republike Hrvatske u Zagrebu.</w:t>
      </w:r>
    </w:p>
    <w:p w:rsidRDefault="00B15D7C" w:rsidP="00F144D9" w:rsidR="00B15D7C">
      <w:pPr>
        <w:jc w:val="both"/>
      </w:pPr>
    </w:p>
    <w:p w:rsidRDefault="00B15D7C" w:rsidP="00F144D9" w:rsidR="00B15D7C">
      <w:pPr>
        <w:jc w:val="both"/>
      </w:pPr>
    </w:p>
    <w:p w:rsidRDefault="00B15D7C" w:rsidP="00F144D9" w:rsidR="00B15D7C" w:rsidRPr="00F144D9">
      <w:pPr>
        <w:jc w:val="both"/>
      </w:pPr>
    </w:p>
    <w:p w:rsidRDefault="00DC3768" w:rsidP="00D81610" w:rsidR="00DC3768">
      <w:pPr>
        <w:ind w:firstLine="708"/>
        <w:jc w:val="both"/>
        <w:rPr>
          <w:color w:val="000000"/>
        </w:rPr>
      </w:pPr>
      <w:r>
        <w:rPr>
          <w:color w:val="000000"/>
        </w:rPr>
        <w:t>Ovaj zapisnik objaviti</w:t>
      </w:r>
      <w:r w:rsidR="00292360">
        <w:rPr>
          <w:color w:val="000000"/>
        </w:rPr>
        <w:t xml:space="preserve"> </w:t>
      </w:r>
      <w:r w:rsidR="004A2FD3">
        <w:rPr>
          <w:color w:val="000000"/>
        </w:rPr>
        <w:t>će se na e-Oglasnoj ploči suda.</w:t>
      </w:r>
    </w:p>
    <w:p w:rsidRDefault="00DC3768" w:rsidP="00292360" w:rsidR="00DC3768">
      <w:pPr>
        <w:ind w:left="708"/>
        <w:jc w:val="both"/>
        <w:rPr>
          <w:color w:val="000000"/>
        </w:rPr>
      </w:pPr>
    </w:p>
    <w:p w:rsidRDefault="00F144D9" w:rsidP="004606D0" w:rsidR="00F144D9">
      <w:pPr>
        <w:rPr>
          <w:color w:val="000000"/>
        </w:rPr>
      </w:pPr>
    </w:p>
    <w:p w:rsidRDefault="00DC3768" w:rsidP="00DC3768" w:rsidR="00DC3768" w:rsidRPr="00211807">
      <w:pPr>
        <w:jc w:val="center"/>
        <w:rPr>
          <w:color w:val="000000"/>
        </w:rPr>
      </w:pPr>
      <w:r>
        <w:rPr>
          <w:color w:val="000000"/>
        </w:rPr>
        <w:t xml:space="preserve">Dovršeno u </w:t>
      </w:r>
      <w:r w:rsidR="00B15D7C">
        <w:rPr>
          <w:color w:val="000000"/>
        </w:rPr>
        <w:t xml:space="preserve">09,35 </w:t>
      </w:r>
      <w:r>
        <w:rPr>
          <w:color w:val="000000"/>
        </w:rPr>
        <w:t>sati.</w:t>
      </w:r>
    </w:p>
    <w:sectPr w:rsidSect="00FA5748" w:rsidR="00DC3768" w:rsidRPr="0021180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422E" w:rsidR="008B422E">
      <w:r>
        <w:separator/>
      </w:r>
    </w:p>
  </w:endnote>
  <w:endnote w:id="0" w:type="continuationSeparator">
    <w:p w:rsidRDefault="008B422E" w:rsidR="008B42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422E" w:rsidR="008B422E">
      <w:r>
        <w:separator/>
      </w:r>
    </w:p>
  </w:footnote>
  <w:footnote w:id="0" w:type="continuationSeparator">
    <w:p w:rsidRDefault="008B422E" w:rsidR="008B42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2F4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62890" w:rsidR="00E62890">
    <w:pPr>
      <w:pStyle w:val="Zaglavlje"/>
    </w:pPr>
  </w:p>
  <w:p w:rsidRDefault="00FA5748" w:rsidP="00FA5748" w:rsidR="00FA5748">
    <w:pPr>
      <w:rPr>
        <w:color w:val="000000"/>
      </w:rPr>
    </w:pPr>
    <w:r w:rsidRPr="00211807">
      <w:rPr>
        <w:color w:val="000000"/>
      </w:rPr>
      <w:t xml:space="preserve">           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Pr="00211807">
      <w:rPr>
        <w:color w:val="000000"/>
      </w:rPr>
      <w:t xml:space="preserve">Poslovni broj: </w:t>
    </w:r>
    <w:r>
      <w:rPr>
        <w:color w:val="000000"/>
      </w:rPr>
      <w:t>5</w:t>
    </w:r>
    <w:r w:rsidRPr="00211807">
      <w:rPr>
        <w:color w:val="000000"/>
      </w:rPr>
      <w:t xml:space="preserve"> St-</w:t>
    </w:r>
    <w:r w:rsidR="00E42269">
      <w:rPr>
        <w:color w:val="000000"/>
      </w:rPr>
      <w:t>10/12-</w:t>
    </w:r>
    <w:r w:rsidR="00B15D7C">
      <w:rPr>
        <w:color w:val="000000"/>
      </w:rPr>
      <w:t>113</w:t>
    </w:r>
  </w:p>
  <w:p w:rsidRDefault="00FA5748" w:rsidP="00FA5748" w:rsidR="00FA5748" w:rsidRPr="00211807">
    <w:pPr>
      <w:rPr>
        <w:color w:val="000000"/>
      </w:rPr>
    </w:pPr>
  </w:p>
  <w:p w:rsidRDefault="00FA5748" w:rsidR="00FA574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017584"/>
      <w:docPartObj>
        <w:docPartGallery w:val="Page Numbers (Top of Page)"/>
        <w:docPartUnique/>
      </w:docPartObj>
    </w:sdtPr>
    <w:sdtEndPr/>
    <w:sdtContent>
      <w:p w:rsidRDefault="00FA5748" w:rsidP="00FA5748" w:rsidR="00FA5748" w:rsidRPr="00211807">
        <w:pPr>
          <w:rPr>
            <w:color w:val="000000"/>
          </w:rPr>
        </w:pPr>
        <w:r w:rsidRPr="00211807">
          <w:rPr>
            <w:color w:val="000000"/>
          </w:rPr>
          <w:t xml:space="preserve">         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211807">
          <w:rPr>
            <w:color w:val="000000"/>
          </w:rPr>
          <w:t xml:space="preserve"> Poslovni broj: </w:t>
        </w:r>
        <w:r>
          <w:rPr>
            <w:color w:val="000000"/>
          </w:rPr>
          <w:t>5</w:t>
        </w:r>
        <w:r w:rsidRPr="00211807">
          <w:rPr>
            <w:color w:val="000000"/>
          </w:rPr>
          <w:t xml:space="preserve"> St-</w:t>
        </w:r>
        <w:r w:rsidR="00E42269">
          <w:rPr>
            <w:color w:val="000000"/>
          </w:rPr>
          <w:t>10/12-</w:t>
        </w:r>
        <w:r w:rsidR="00B15D7C">
          <w:rPr>
            <w:color w:val="000000"/>
          </w:rPr>
          <w:t>113</w:t>
        </w:r>
      </w:p>
      <w:p w:rsidRDefault="008A2F46" w:rsidR="00FA5748">
        <w:pPr>
          <w:pStyle w:val="Zaglavlje"/>
          <w:jc w:val="center"/>
        </w:pPr>
      </w:p>
    </w:sdtContent>
  </w:sdt>
  <w:p w:rsidRDefault="00FA5748" w:rsidR="00FA5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50C6DB1"/>
    <w:multiLevelType w:val="hybridMultilevel"/>
    <w:tmpl w:val="236ADB12"/>
    <w:lvl w:tplc="572ED0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A080FF3"/>
    <w:multiLevelType w:val="hybridMultilevel"/>
    <w:tmpl w:val="64F47DF4"/>
    <w:lvl w:tplc="95BCD7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232245"/>
    <w:multiLevelType w:val="hybridMultilevel"/>
    <w:tmpl w:val="FA5E81A2"/>
    <w:lvl w:tplc="3ADC8288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7">
    <w:nsid w:val="401E750E"/>
    <w:multiLevelType w:val="hybridMultilevel"/>
    <w:tmpl w:val="7EA603C0"/>
    <w:lvl w:tplc="4DD8D08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24443F8"/>
    <w:multiLevelType w:val="hybridMultilevel"/>
    <w:tmpl w:val="EE3890DA"/>
    <w:lvl w:tplc="21703B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666"/>
    <w:rsid w:val="00003E29"/>
    <w:rsid w:val="000471EF"/>
    <w:rsid w:val="00057C57"/>
    <w:rsid w:val="000706AC"/>
    <w:rsid w:val="00095832"/>
    <w:rsid w:val="000C269D"/>
    <w:rsid w:val="000C7A7C"/>
    <w:rsid w:val="000D72F0"/>
    <w:rsid w:val="000E2D93"/>
    <w:rsid w:val="000E78CF"/>
    <w:rsid w:val="00100191"/>
    <w:rsid w:val="00101169"/>
    <w:rsid w:val="00157804"/>
    <w:rsid w:val="0017148B"/>
    <w:rsid w:val="001B6FBD"/>
    <w:rsid w:val="001D7B6A"/>
    <w:rsid w:val="001F627C"/>
    <w:rsid w:val="00210721"/>
    <w:rsid w:val="00211807"/>
    <w:rsid w:val="002417FF"/>
    <w:rsid w:val="00250ACE"/>
    <w:rsid w:val="00252666"/>
    <w:rsid w:val="00263E54"/>
    <w:rsid w:val="00277306"/>
    <w:rsid w:val="00292360"/>
    <w:rsid w:val="002E397F"/>
    <w:rsid w:val="002F4F55"/>
    <w:rsid w:val="0031568D"/>
    <w:rsid w:val="003426BB"/>
    <w:rsid w:val="003B7117"/>
    <w:rsid w:val="003D7F2B"/>
    <w:rsid w:val="003E227E"/>
    <w:rsid w:val="003E3CDD"/>
    <w:rsid w:val="0040453E"/>
    <w:rsid w:val="00410008"/>
    <w:rsid w:val="00425B3C"/>
    <w:rsid w:val="00431F6A"/>
    <w:rsid w:val="004377FF"/>
    <w:rsid w:val="004413C1"/>
    <w:rsid w:val="00447973"/>
    <w:rsid w:val="00453406"/>
    <w:rsid w:val="004606D0"/>
    <w:rsid w:val="00467F7B"/>
    <w:rsid w:val="0047308E"/>
    <w:rsid w:val="00477BBC"/>
    <w:rsid w:val="00487C67"/>
    <w:rsid w:val="00497F24"/>
    <w:rsid w:val="004A2FD3"/>
    <w:rsid w:val="004C659E"/>
    <w:rsid w:val="00502623"/>
    <w:rsid w:val="0052259C"/>
    <w:rsid w:val="00531F5E"/>
    <w:rsid w:val="00564CC2"/>
    <w:rsid w:val="005747C6"/>
    <w:rsid w:val="00576F35"/>
    <w:rsid w:val="00582B49"/>
    <w:rsid w:val="005A72B4"/>
    <w:rsid w:val="005B7EEE"/>
    <w:rsid w:val="005D2B08"/>
    <w:rsid w:val="005D7478"/>
    <w:rsid w:val="0060650A"/>
    <w:rsid w:val="006132F7"/>
    <w:rsid w:val="006139E3"/>
    <w:rsid w:val="00627CE2"/>
    <w:rsid w:val="0065227F"/>
    <w:rsid w:val="006566ED"/>
    <w:rsid w:val="006607A5"/>
    <w:rsid w:val="00672DB6"/>
    <w:rsid w:val="006A52F6"/>
    <w:rsid w:val="006A700E"/>
    <w:rsid w:val="006C7A41"/>
    <w:rsid w:val="006E7755"/>
    <w:rsid w:val="00705DC4"/>
    <w:rsid w:val="0076650B"/>
    <w:rsid w:val="00796BD6"/>
    <w:rsid w:val="007C2AE8"/>
    <w:rsid w:val="007F1E0A"/>
    <w:rsid w:val="007F7C64"/>
    <w:rsid w:val="008014A2"/>
    <w:rsid w:val="00803ADB"/>
    <w:rsid w:val="008439F3"/>
    <w:rsid w:val="00844D8E"/>
    <w:rsid w:val="008544FA"/>
    <w:rsid w:val="0086433F"/>
    <w:rsid w:val="00865664"/>
    <w:rsid w:val="00875DCB"/>
    <w:rsid w:val="00883C79"/>
    <w:rsid w:val="008875A7"/>
    <w:rsid w:val="0089346D"/>
    <w:rsid w:val="00893755"/>
    <w:rsid w:val="008A051B"/>
    <w:rsid w:val="008A2F46"/>
    <w:rsid w:val="008B422E"/>
    <w:rsid w:val="008B765D"/>
    <w:rsid w:val="008C18B5"/>
    <w:rsid w:val="008D35CD"/>
    <w:rsid w:val="00907AB0"/>
    <w:rsid w:val="00911153"/>
    <w:rsid w:val="00911ACA"/>
    <w:rsid w:val="009625FA"/>
    <w:rsid w:val="0096270F"/>
    <w:rsid w:val="00973F12"/>
    <w:rsid w:val="009875E0"/>
    <w:rsid w:val="009D09C0"/>
    <w:rsid w:val="009E596A"/>
    <w:rsid w:val="00A51316"/>
    <w:rsid w:val="00A70CDF"/>
    <w:rsid w:val="00A85F9A"/>
    <w:rsid w:val="00A92E74"/>
    <w:rsid w:val="00AA7EA4"/>
    <w:rsid w:val="00AB7A3B"/>
    <w:rsid w:val="00AD479C"/>
    <w:rsid w:val="00AF595A"/>
    <w:rsid w:val="00AF7D85"/>
    <w:rsid w:val="00B1367A"/>
    <w:rsid w:val="00B15D7C"/>
    <w:rsid w:val="00B2164D"/>
    <w:rsid w:val="00B50890"/>
    <w:rsid w:val="00B8255F"/>
    <w:rsid w:val="00B82752"/>
    <w:rsid w:val="00B8293A"/>
    <w:rsid w:val="00B94178"/>
    <w:rsid w:val="00BA3D69"/>
    <w:rsid w:val="00BC1D3A"/>
    <w:rsid w:val="00BF2850"/>
    <w:rsid w:val="00BF62A5"/>
    <w:rsid w:val="00C00063"/>
    <w:rsid w:val="00C039F0"/>
    <w:rsid w:val="00C05741"/>
    <w:rsid w:val="00C450F7"/>
    <w:rsid w:val="00C52139"/>
    <w:rsid w:val="00C6593C"/>
    <w:rsid w:val="00C82044"/>
    <w:rsid w:val="00CB4336"/>
    <w:rsid w:val="00CC577A"/>
    <w:rsid w:val="00CD5329"/>
    <w:rsid w:val="00CE1B4A"/>
    <w:rsid w:val="00D03D15"/>
    <w:rsid w:val="00D05ED6"/>
    <w:rsid w:val="00D159A6"/>
    <w:rsid w:val="00D45991"/>
    <w:rsid w:val="00D81610"/>
    <w:rsid w:val="00D82FE1"/>
    <w:rsid w:val="00D87CBC"/>
    <w:rsid w:val="00DA1646"/>
    <w:rsid w:val="00DA5922"/>
    <w:rsid w:val="00DA5C7A"/>
    <w:rsid w:val="00DC0BDE"/>
    <w:rsid w:val="00DC3768"/>
    <w:rsid w:val="00DC5663"/>
    <w:rsid w:val="00E10764"/>
    <w:rsid w:val="00E27D91"/>
    <w:rsid w:val="00E42269"/>
    <w:rsid w:val="00E5525A"/>
    <w:rsid w:val="00E61179"/>
    <w:rsid w:val="00E62890"/>
    <w:rsid w:val="00E65531"/>
    <w:rsid w:val="00EB4152"/>
    <w:rsid w:val="00F144D9"/>
    <w:rsid w:val="00F270A1"/>
    <w:rsid w:val="00F336C1"/>
    <w:rsid w:val="00F57E3F"/>
    <w:rsid w:val="00F64118"/>
    <w:rsid w:val="00F7371D"/>
    <w:rsid w:val="00F7774B"/>
    <w:rsid w:val="00F95AE7"/>
    <w:rsid w:val="00FA5748"/>
    <w:rsid w:val="00FE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26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2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F4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F4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F4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F4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26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2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F4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F4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F4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F4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9223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690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16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2018.</izvorni_sadrzaj>
    <derivirana_varijabla naziv="DomainObject.StvarniPocetakDatum_1">10. listopada 2018.</derivirana_varijabla>
  </DomainObject.StvarniPocetakDatum>
  <DomainObject.StvarniZavrsetakDatum>
    <izvorni_sadrzaj>10. listopada 2018.</izvorni_sadrzaj>
    <derivirana_varijabla naziv="DomainObject.StvarniZavrsetakDatum_1">10. listopada 2018.</derivirana_varijabla>
  </DomainObject.StvarniZavrsetakDatum>
  <DomainObject.PlaniraniZavrsetakDatum>
    <izvorni_sadrzaj>10. listopada 2018.</izvorni_sadrzaj>
    <derivirana_varijabla naziv="DomainObject.PlaniraniZavrsetakDatum_1">10. listopada 2018.</derivirana_varijabla>
  </DomainObject.PlaniraniZavrsetakDatum>
  <DomainObject.PlaniraniPocetakDatum>
    <izvorni_sadrzaj>10. listopada 2018.</izvorni_sadrzaj>
    <derivirana_varijabla naziv="DomainObject.PlaniraniPocetakDatum_1">10. listopada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2018.</izvorni_sadrzaj>
    <derivirana_varijabla naziv="DomainObject.Zapisnik.DatumKreiranja_1">10.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St-10/2012-113</izvorni_sadrzaj>
    <derivirana_varijabla naziv="DomainObject.Zapisnik.Oznaka_1">St-10/2012-113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HA-LIM društvo s ograničenom odgovornošću za limarske usluge, trgovinu i ostale usluge u stečaju zastupanog po punomoćniku Alen Hadžić</izvorni_sadrzaj>
    <derivirana_varijabla naziv="DomainObject.Predmet.ProtustrankaFormated_1">  HA-LIM društvo s ograničenom odgovornošću za limarske usluge, trgovinu i ostale usluge u stečaju zastupanog po punomoćniku Alen Hadžić</derivirana_varijabla>
  </DomainObject.Predmet.ProtustrankaFormated>
  <DomainObject.Predmet.ProtustrankaFormatedOIB>
    <izvorni_sadrzaj>  HA-LIM društvo s ograničenom odgovornošću za limarske usluge, trgovinu i ostale usluge u stečaju, OIB 17620044635 zastupanog po punomoćniku Alen Hadžić</izvorni_sadrzaj>
    <derivirana_varijabla naziv="DomainObject.Predmet.ProtustrankaFormatedOIB_1">  HA-LIM društvo s ograničenom odgovornošću za limarske usluge, trgovinu i ostale usluge u stečaju,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 u stečaju, Grkaveščak 35, 40313 Grkaveščak zastupanog po punomoćniku Alen Hadžić</izvorni_sadrzaj>
    <derivirana_varijabla naziv="DomainObject.Predmet.ProtustrankaFormatedWithAdress_1"> HA-LIM društvo s ograničenom odgovornošću za limarske usluge, trgovinu i ostale usluge u stečaju, Grkaveščak 35, 40313 Grkaveščak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 u stečaju, OIB 17620044635, Grkaveščak 35, 40313 Grkaveščak zastupanog po punomoćniku Alen Hadžić</izvorni_sadrzaj>
    <derivirana_varijabla naziv="DomainObject.Predmet.ProtustrankaFormatedWithAdressOIB_1"> HA-LIM društvo s ograničenom odgovornošću za limarske usluge, trgovinu i ostale usluge u stečaju, OIB 17620044635, Grkaveščak 35, 40313 Grkaveščak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u stečaju Grkaveščak 35, 40313 Grkaveščak</izvorni_sadrzaj>
    <derivirana_varijabla naziv="DomainObject.Predmet.ProtustrankaWithAdress_1">HA-LIM društvo s ograničenom odgovornošću za limarske usluge, trgovinu i ostale usluge u stečaju Grkaveščak 35, 40313 Grkaveščak</derivirana_varijabla>
  </DomainObject.Predmet.ProtustrankaWithAdress>
  <DomainObject.Predmet.ProtustrankaWithAdressOIB>
    <izvorni_sadrzaj>HA-LIM društvo s ograničenom odgovornošću za limarske usluge, trgovinu i ostale usluge u stečaju, OIB 17620044635, Grkaveščak 35, 40313 Grkaveščak</izvorni_sadrzaj>
    <derivirana_varijabla naziv="DomainObject.Predmet.ProtustrankaWithAdressOIB_1">HA-LIM društvo s ograničenom odgovornošću za limarske usluge, trgovinu i ostale usluge u stečaju, OIB 17620044635, Grkaveščak 35, 40313 Grkaveščak</derivirana_varijabla>
  </DomainObject.Predmet.ProtustrankaWithAdressOIB>
  <DomainObject.Predmet.ProtustrankaNazivFormated>
    <izvorni_sadrzaj>HA-LIM društvo s ograničenom odgovornošću za limarske usluge, trgovinu i ostale usluge u stečaju</izvorni_sadrzaj>
    <derivirana_varijabla naziv="DomainObject.Predmet.ProtustrankaNazivFormated_1">HA-LIM društvo s ograničenom odgovornošću za limarske usluge, trgovinu i ostale usluge u stečaju</derivirana_varijabla>
  </DomainObject.Predmet.ProtustrankaNazivFormated>
  <DomainObject.Predmet.ProtustrankaNazivFormatedOIB>
    <izvorni_sadrzaj>HA-LIM društvo s ograničenom odgovornošću za limarske usluge, trgovinu i ostale usluge u stečaju, OIB 17620044635</izvorni_sadrzaj>
    <derivirana_varijabla naziv="DomainObject.Predmet.ProtustrankaNazivFormatedOIB_1">HA-LIM društvo s ograničenom odgovornošću za limarske usluge, trgovinu i ostale usluge u stečaju,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u stečaju zastupanog po punomoćniku Alen Hadžić</item>
    </izvorni_sadrzaj>
    <derivirana_varijabla naziv="DomainObject.Predmet.ProtuStrankaListFormated_1">
      <item>HA-LIM društvo s ograničenom odgovornošću za limarske usluge, trgovinu i ostale usluge u stečaju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 u stečaju, OIB 17620044635 zastupanog po punomoćniku Alen Hadžić</item>
    </izvorni_sadrzaj>
    <derivirana_varijabla naziv="DomainObject.Predmet.ProtuStrankaListFormatedOIB_1">
      <item>HA-LIM društvo s ograničenom odgovornošću za limarske usluge, trgovinu i ostale usluge u stečaju,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 u stečaju, Grkaveščak 35, 40313 Grkaveščak zastupanog po punomoćniku Alen Hadžić</item>
    </izvorni_sadrzaj>
    <derivirana_varijabla naziv="DomainObject.Predmet.ProtuStrankaListFormatedWithAdress_1">
      <item>HA-LIM društvo s ograničenom odgovornošću za limarske usluge, trgovinu i ostale usluge u stečaju, Grkaveščak 35, 40313 Grkaveščak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 u stečaju, OIB 17620044635, Grkaveščak 35, 40313 Grkaveščak zastupanog po punomoćniku Alen Hadžić</item>
    </izvorni_sadrzaj>
    <derivirana_varijabla naziv="DomainObject.Predmet.ProtuStrankaListFormatedWithAdressOIB_1">
      <item>HA-LIM društvo s ograničenom odgovornošću za limarske usluge, trgovinu i ostale usluge u stečaju, OIB 17620044635, Grkaveščak 35, 40313 Grkaveščak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 u stečaju</item>
    </izvorni_sadrzaj>
    <derivirana_varijabla naziv="DomainObject.Predmet.ProtuStrankaListNazivFormated_1">
      <item>HA-LIM društvo s ograničenom odgovornošću za limarske usluge, trgovinu i ostale usluge u stečaju</item>
    </derivirana_varijabla>
  </DomainObject.Predmet.ProtuStrankaListNazivFormated>
  <DomainObject.Predmet.ProtuStrankaListNazivFormatedOIB>
    <izvorni_sadrzaj>
      <item>HA-LIM društvo s ograničenom odgovornošću za limarske usluge, trgovinu i ostale usluge u stečaju, OIB 17620044635</item>
    </izvorni_sadrzaj>
    <derivirana_varijabla naziv="DomainObject.Predmet.ProtuStrankaListNazivFormatedOIB_1">
      <item>HA-LIM društvo s ograničenom odgovornošću za limarske usluge, trgovinu i ostale usluge u stečaju,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  <item>ZOU Plavetić - Knežević - Kriković</item>
      <item>Hasan Hadžić</item>
      <item>PEĆAREVIĆ &amp; RELIĆ odvjetničko društvo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  <item>ZOU Plavetić - Knežević - Kriković</item>
      <item>Hasan Hadžić</item>
      <item>PEĆAREVIĆ &amp; RELIĆ odvjetničko društvo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  <item>ZOU Plavetić - Knežević - Kriković, R. Boškovića 33, 40000 Čakovec</item>
      <item>Hasan Hadžić, Grkaveščak 34 A, 40313 Grkaveščak</item>
      <item>PEĆAREVIĆ &amp; RELIĆ odvjetničko društvo, Zaharova 5,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  <item>ZOU Plavetić - Knežević - Kriković, R. Boškovića 33, 40000 Čakovec</item>
      <item>Hasan Hadžić, Grkaveščak 34 A, 40313 Grkaveščak</item>
      <item>PEĆAREVIĆ &amp; RELIĆ odvjetničko društvo, Zaharova 5,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15337812244, R. Boškovića 33, 40000 Čakovec</item>
      <item>Hasan Hadžić, OIB 00399809572, Grkaveščak 34 A, 40313 Grkaveščak</item>
      <item>PEĆAREVIĆ &amp; RELIĆ odvjetničko društvo, OIB 09348249237, Zaharova 5,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15337812244, R. Boškovića 33, 40000 Čakovec</item>
      <item>Hasan Hadžić, OIB 00399809572, Grkaveščak 34 A, 40313 Grkaveščak</item>
      <item>PEĆAREVIĆ &amp; RELIĆ odvjetničko društvo, OIB 09348249237, Zaharova 5,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St-10/2012-113</izvorni_sadrzaj>
    <derivirana_varijabla naziv="DomainObject.PoslovniBrojDokumenta_1">St-10/2012-113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 u stečaju</izvorni_sadrzaj>
    <derivirana_varijabla naziv="DomainObject.Predmet.ProtustrankaIDrugi_1">HA-LIM društvo s ograničenom odgovornošću za limarske usluge, trgovinu i ostale usluge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 u stečaju, OIB 17620044635, Grkaveščak 35, 40313 Grkaveščak</izvorni_sadrzaj>
    <derivirana_varijabla naziv="DomainObject.Predmet.ProtustrankaIDrugiAdressOIB_1">HA-LIM društvo s ograničenom odgovornošću za limarske usluge, trgovinu i ostale usluge u stečaju, OIB 17620044635, Grkaveščak 35,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izvorni_sadrzaj>
    <derivirana_varijabla naziv="DomainObject.Predmet.SudioniciListNaziv_1"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derivirana_varijabla>
  </DomainObject.Predmet.SudioniciListNaziv>
  <DomainObject.Predmet.SudioniciListAdressOIB>
    <izvorni_sadrzaj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  <item>ZOU Plavetić - Knežević - Kriković, OIB 15337812244, R. Boškovića 33,40000 Čakovec</item>
      <item>Hasan Hadžić, OIB 00399809572, Grkaveščak 34 A,40313 Grkaveščak</item>
      <item>PEĆAREVIĆ &amp; RELIĆ odvjetničko društvo, OIB 09348249237, Zaharova 5,10000 Zagreb</item>
    </izvorni_sadrzaj>
    <derivirana_varijabla naziv="DomainObject.Predmet.SudioniciListAdressOIB_1"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  <item>ZOU Plavetić - Knežević - Kriković, OIB 15337812244, R. Boškovića 33,40000 Čakovec</item>
      <item>Hasan Hadžić, OIB 00399809572, Grkaveščak 34 A,40313 Grkaveščak</item>
      <item>PEĆAREVIĆ &amp; RELIĆ odvjetničko društvo, OIB 09348249237, Zaharova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17620044635</item>
      <item>, OIB null</item>
      <item>, OIB 18683136487</item>
      <item>, OIB 45367370914</item>
      <item>, OIB 44015522626</item>
      <item>, OIB null</item>
      <item>, OIB 15337812244</item>
      <item>, OIB 00399809572</item>
      <item>, OIB 09348249237</item>
    </izvorni_sadrzaj>
    <derivirana_varijabla naziv="DomainObject.Predmet.SudioniciListNazivOIB_1">
      <item>, OIB 17620044635</item>
      <item>, OIB null</item>
      <item>, OIB 18683136487</item>
      <item>, OIB 45367370914</item>
      <item>, OIB 44015522626</item>
      <item>, OIB null</item>
      <item>, OIB 15337812244</item>
      <item>, OIB 00399809572</item>
      <item>, OIB 09348249237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733</properties:Words>
  <properties:Characters>3976</properties:Characters>
  <properties:Lines>124</properties:Lines>
  <properties:Paragraphs>43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2016-05-25T11:06:00Z</dcterms:created>
  <dc:creator>alesjak</dc:creator>
  <cp:lastModifiedBy>Lea Rogina</cp:lastModifiedBy>
  <cp:lastPrinted>2018-10-10T07:35:00Z</cp:lastPrinted>
  <dcterms:modified xmlns:xsi="http://www.w3.org/2001/XMLSchema-instance" xsi:type="dcterms:W3CDTF">2018-10-10T07:37:00Z</dcterms:modified>
  <cp:revision>88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St-10/2012-113 / Zapisnik - Ročište za dražbu (St-10-12- ZAPISNIK JAVNA DRAŽBA 10.10.2018..docx)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