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3422" w14:paraId="8b73422" w:rsidRDefault="00DC3ED9" w:rsidP="00C7733A" w:rsidR="00C7733A" w:rsidRPr="00DF7B8C">
      <w:pPr>
        <w:jc w:val="right"/>
        <w15:collapsed w:val="false"/>
        <w:rPr>
          <w:b/>
          <w:sz w:val="22"/>
          <w:szCs w:val="22"/>
        </w:rPr>
      </w:pPr>
      <w:bookmarkStart w:name="_GoBack" w:id="0"/>
      <w:bookmarkEnd w:id="0"/>
      <w:r>
        <w:rPr>
          <w:b/>
          <w:sz w:val="22"/>
          <w:szCs w:val="22"/>
        </w:rPr>
        <w:t xml:space="preserve">   Posl. br. 7 St-592</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5844B8" w:rsidR="00C7733A"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otvaranje stečajnog postupka nad dužnikom </w:t>
      </w:r>
      <w:r w:rsidR="005844B8">
        <w:rPr>
          <w:sz w:val="22"/>
          <w:szCs w:val="22"/>
        </w:rPr>
        <w:t>KUNOVKA d.o.o. Kuna Pelješka, Kuna 65, OIB: 03366095647</w:t>
      </w:r>
      <w:r>
        <w:rPr>
          <w:sz w:val="22"/>
          <w:szCs w:val="22"/>
        </w:rPr>
        <w:t xml:space="preserve">, </w:t>
      </w:r>
      <w:r w:rsidRPr="00DF7B8C">
        <w:rPr>
          <w:sz w:val="22"/>
          <w:szCs w:val="22"/>
        </w:rPr>
        <w:t xml:space="preserve">dana </w:t>
      </w:r>
      <w:r w:rsidR="005844B8">
        <w:rPr>
          <w:sz w:val="22"/>
          <w:szCs w:val="22"/>
        </w:rPr>
        <w:t xml:space="preserve">03. ožujka </w:t>
      </w:r>
      <w:r>
        <w:rPr>
          <w:sz w:val="22"/>
          <w:szCs w:val="22"/>
        </w:rPr>
        <w:t>2016</w:t>
      </w:r>
      <w:r w:rsidRPr="00DF7B8C">
        <w:rPr>
          <w:sz w:val="22"/>
          <w:szCs w:val="22"/>
        </w:rPr>
        <w:t>. godine</w:t>
      </w: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Pokreće se postupak radi utvrđivanja pretpostavki za otvaranje stečajnog postupka (prethodni postupak) nad dužnikom</w:t>
      </w:r>
      <w:r w:rsidR="00586D51">
        <w:rPr>
          <w:sz w:val="22"/>
          <w:szCs w:val="22"/>
        </w:rPr>
        <w:t xml:space="preserve"> </w:t>
      </w:r>
      <w:r w:rsidR="005844B8">
        <w:rPr>
          <w:sz w:val="22"/>
          <w:szCs w:val="22"/>
        </w:rPr>
        <w:t>KUNOVKA d.o.o. Kuna Pelješka, Kuna 65, OIB: 03366095647</w:t>
      </w:r>
      <w:r w:rsidRPr="00DF7B8C">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586D51" w:rsidP="00C7733A" w:rsidR="00C7733A" w:rsidRPr="00DF7B8C">
      <w:pPr>
        <w:jc w:val="center"/>
        <w:rPr>
          <w:b/>
          <w:sz w:val="22"/>
          <w:szCs w:val="22"/>
          <w:u w:val="single"/>
        </w:rPr>
      </w:pPr>
      <w:r>
        <w:rPr>
          <w:b/>
          <w:sz w:val="22"/>
          <w:szCs w:val="22"/>
          <w:u w:val="single"/>
        </w:rPr>
        <w:t xml:space="preserve">6. </w:t>
      </w:r>
      <w:r w:rsidR="00DC3ED9">
        <w:rPr>
          <w:b/>
          <w:sz w:val="22"/>
          <w:szCs w:val="22"/>
          <w:u w:val="single"/>
        </w:rPr>
        <w:t>travnja</w:t>
      </w:r>
      <w:r w:rsidR="00A82D94">
        <w:rPr>
          <w:b/>
          <w:sz w:val="22"/>
          <w:szCs w:val="22"/>
          <w:u w:val="single"/>
        </w:rPr>
        <w:t xml:space="preserve">  2016. godine u 10</w:t>
      </w:r>
      <w:r w:rsidR="00C7733A" w:rsidRPr="00DF7B8C">
        <w:rPr>
          <w:b/>
          <w:sz w:val="22"/>
          <w:szCs w:val="22"/>
          <w:u w:val="single"/>
        </w:rPr>
        <w:t>,00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A82D94">
        <w:rPr>
          <w:sz w:val="22"/>
          <w:szCs w:val="22"/>
        </w:rPr>
        <w:t>Natko Vodopić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A82D94">
        <w:rPr>
          <w:sz w:val="22"/>
          <w:szCs w:val="22"/>
        </w:rPr>
        <w:t>Natku Vodopić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A82D94">
        <w:rPr>
          <w:sz w:val="22"/>
          <w:szCs w:val="22"/>
        </w:rPr>
        <w:t>29</w:t>
      </w:r>
      <w:r w:rsidRPr="00DF7B8C">
        <w:rPr>
          <w:sz w:val="22"/>
          <w:szCs w:val="22"/>
        </w:rPr>
        <w:t xml:space="preserve">. </w:t>
      </w:r>
      <w:r w:rsidR="00A82D94">
        <w:rPr>
          <w:sz w:val="22"/>
          <w:szCs w:val="22"/>
        </w:rPr>
        <w:t>veljače</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5844B8">
        <w:rPr>
          <w:sz w:val="22"/>
          <w:szCs w:val="22"/>
        </w:rPr>
        <w:t>KUNOVKA d.o.o. Kuna Pelješka, Kuna 65, OIB: 03366095647</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A82D94">
        <w:rPr>
          <w:sz w:val="22"/>
          <w:szCs w:val="22"/>
        </w:rPr>
        <w:t>25</w:t>
      </w:r>
      <w:r w:rsidRPr="00DF7B8C">
        <w:rPr>
          <w:sz w:val="22"/>
          <w:szCs w:val="22"/>
        </w:rPr>
        <w:t>.</w:t>
      </w:r>
      <w:r w:rsidR="00586D51">
        <w:rPr>
          <w:sz w:val="22"/>
          <w:szCs w:val="22"/>
        </w:rPr>
        <w:t xml:space="preserve"> </w:t>
      </w:r>
      <w:r w:rsidR="00A82D94">
        <w:rPr>
          <w:sz w:val="22"/>
          <w:szCs w:val="22"/>
        </w:rPr>
        <w:t>veljače</w:t>
      </w:r>
      <w:r w:rsidR="00586D51">
        <w:rPr>
          <w:sz w:val="22"/>
          <w:szCs w:val="22"/>
        </w:rPr>
        <w:t xml:space="preserve"> 2016</w:t>
      </w:r>
      <w:r w:rsidRPr="00DF7B8C">
        <w:rPr>
          <w:sz w:val="22"/>
          <w:szCs w:val="22"/>
        </w:rPr>
        <w:t xml:space="preserve">.g. ima u očevidniku redoslijeda osnova za plaćanje evidentirane neizvršene osnove za plaćanje u neprekinutom razdoblju od 120 dana, u ukupnom iznosu od </w:t>
      </w:r>
      <w:r w:rsidR="00A82D94">
        <w:rPr>
          <w:sz w:val="22"/>
          <w:szCs w:val="22"/>
        </w:rPr>
        <w:t>990.605,27</w:t>
      </w:r>
      <w:r w:rsidRPr="00DF7B8C">
        <w:rPr>
          <w:sz w:val="22"/>
          <w:szCs w:val="22"/>
        </w:rPr>
        <w:t xml:space="preserve"> kuna, te ima jednog zaposlenog, predlagatelj sukladno čl. 110. st.1.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5844B8">
        <w:rPr>
          <w:b/>
          <w:sz w:val="22"/>
          <w:szCs w:val="22"/>
        </w:rPr>
        <w:t>03. ožujka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EB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33EB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844B8">
      <w:rPr>
        <w:rFonts w:hAnsi="Book Antiqua" w:ascii="Book Antiqua"/>
        <w:b/>
        <w:sz w:val="20"/>
        <w:szCs w:val="20"/>
      </w:rPr>
      <w:t>592</w:t>
    </w:r>
    <w:r w:rsidR="00EA4A96">
      <w:rPr>
        <w:rFonts w:hAnsi="Book Antiqua" w:ascii="Book Antiqua"/>
        <w:b/>
        <w:sz w:val="20"/>
        <w:szCs w:val="20"/>
      </w:rPr>
      <w:t>/16</w:t>
    </w:r>
  </w:p>
  <w:p w:rsidRDefault="00F33EBC" w:rsidP="0084417E" w:rsidR="00BE1B95" w:rsidRPr="005E6841">
    <w:pPr>
      <w:jc w:val="both"/>
      <w:rPr>
        <w:rFonts w:hAnsi="Book Antiqua" w:ascii="Book Antiqua"/>
        <w:b/>
      </w:rPr>
    </w:pPr>
  </w:p>
  <w:p w:rsidRDefault="00F33EB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1354D4"/>
    <w:rsid w:val="001C7A63"/>
    <w:rsid w:val="003C03A7"/>
    <w:rsid w:val="005844B8"/>
    <w:rsid w:val="00586D51"/>
    <w:rsid w:val="00657560"/>
    <w:rsid w:val="006738CC"/>
    <w:rsid w:val="00A82D94"/>
    <w:rsid w:val="00C7733A"/>
    <w:rsid w:val="00DC3ED9"/>
    <w:rsid w:val="00DF7B8C"/>
    <w:rsid w:val="00E8751F"/>
    <w:rsid w:val="00EA4A96"/>
    <w:rsid w:val="00F33EBC"/>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33EBC"/>
    <w:rPr>
      <w:color w:val="808080"/>
      <w:bdr w:space="0" w:sz="0" w:color="auto" w:val="none"/>
      <w:shd w:fill="auto" w:color="auto" w:val="clear"/>
    </w:rPr>
  </w:style>
  <w:style w:customStyle="true" w:styleId="eSPISCCParagraphDefaultFont" w:type="character">
    <w:name w:val="eSPIS_CC_Paragraph Default Font"/>
    <w:basedOn w:val="Zadanifontodlomka"/>
    <w:rsid w:val="00F33EB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33EBC"/>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33EBC"/>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33EBC"/>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33EBC"/>
    <w:rPr>
      <w:color w:val="808080"/>
      <w:bdr w:color="auto" w:space="0" w:sz="0" w:val="none"/>
      <w:shd w:color="auto" w:fill="auto" w:val="clear"/>
    </w:rPr>
  </w:style>
  <w:style w:customStyle="1" w:styleId="eSPISCCParagraphDefaultFont" w:type="character">
    <w:name w:val="eSPIS_CC_Paragraph Default Font"/>
    <w:basedOn w:val="Zadanifontodlomka"/>
    <w:rsid w:val="00F33EB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33EBC"/>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33EBC"/>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33EBC"/>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St-592/2016</izvorni_sadrzaj>
    <derivirana_varijabla naziv="DomainObject.Predmet.OznakaBroj_1">St-592/2016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KUNOVKA d.o.o. za proizvodnju i trgovinu</izvorni_sadrzaj>
    <derivirana_varijabla naziv="DomainObject.Predmet.ProtustrankaFormated_1">  KUNOVKA d.o.o. za proizvodnju i trgovinu</derivirana_varijabla>
  </DomainObject.Predmet.ProtustrankaFormated>
  <DomainObject.Predmet.ProtustrankaFormatedOIB>
    <izvorni_sadrzaj>  KUNOVKA d.o.o. za proizvodnju i trgovinu, OIB 03366095647</izvorni_sadrzaj>
    <derivirana_varijabla naziv="DomainObject.Predmet.ProtustrankaFormatedOIB_1">  KUNOVKA d.o.o. za proizvodnju i trgovinu, OIB 03366095647</derivirana_varijabla>
  </DomainObject.Predmet.ProtustrankaFormatedOIB>
  <DomainObject.Predmet.ProtustrankaFormatedWithAdress>
    <izvorni_sadrzaj> KUNOVKA d.o.o. za proizvodnju i trgovinu, Kuna 65, 20243 Kuna Pelješka</izvorni_sadrzaj>
    <derivirana_varijabla naziv="DomainObject.Predmet.ProtustrankaFormatedWithAdress_1"> KUNOVKA d.o.o. za proizvodnju i trgovinu, Kuna 65, 20243 Kuna Pelješka</derivirana_varijabla>
  </DomainObject.Predmet.ProtustrankaFormatedWithAdress>
  <DomainObject.Predmet.ProtustrankaFormatedWithAdressOIB>
    <izvorni_sadrzaj> KUNOVKA d.o.o. za proizvodnju i trgovinu, OIB 03366095647, Kuna 65, 20243 Kuna Pelješka</izvorni_sadrzaj>
    <derivirana_varijabla naziv="DomainObject.Predmet.ProtustrankaFormatedWithAdressOIB_1"> KUNOVKA d.o.o. za proizvodnju i trgovinu, OIB 03366095647, Kuna 65, 20243 Kuna Pelješka</derivirana_varijabla>
  </DomainObject.Predmet.ProtustrankaFormatedWithAdressOIB>
  <DomainObject.Predmet.ProtustrankaWithAdress>
    <izvorni_sadrzaj>KUNOVKA d.o.o. za proizvodnju i trgovinu Kuna 65, 20243 Kuna Pelješka</izvorni_sadrzaj>
    <derivirana_varijabla naziv="DomainObject.Predmet.ProtustrankaWithAdress_1">KUNOVKA d.o.o. za proizvodnju i trgovinu Kuna 65, 20243 Kuna Pelješka</derivirana_varijabla>
  </DomainObject.Predmet.ProtustrankaWithAdress>
  <DomainObject.Predmet.ProtustrankaWithAdressOIB>
    <izvorni_sadrzaj>KUNOVKA d.o.o. za proizvodnju i trgovinu, OIB 03366095647, Kuna 65, 20243 Kuna Pelješka</izvorni_sadrzaj>
    <derivirana_varijabla naziv="DomainObject.Predmet.ProtustrankaWithAdressOIB_1">KUNOVKA d.o.o. za proizvodnju i trgovinu, OIB 03366095647, Kuna 65, 20243 Kuna Pelješka</derivirana_varijabla>
  </DomainObject.Predmet.ProtustrankaWithAdressOIB>
  <DomainObject.Predmet.ProtustrankaNazivFormated>
    <izvorni_sadrzaj>KUNOVKA d.o.o. za proizvodnju i trgovinu</izvorni_sadrzaj>
    <derivirana_varijabla naziv="DomainObject.Predmet.ProtustrankaNazivFormated_1">KUNOVKA d.o.o. za proizvodnju i trgovinu</derivirana_varijabla>
  </DomainObject.Predmet.ProtustrankaNazivFormated>
  <DomainObject.Predmet.ProtustrankaNazivFormatedOIB>
    <izvorni_sadrzaj>KUNOVKA d.o.o. za proizvodnju i trgovinu, OIB 03366095647</izvorni_sadrzaj>
    <derivirana_varijabla naziv="DomainObject.Predmet.ProtustrankaNazivFormatedOIB_1">KUNOVKA d.o.o. za proizvodnju i trgovinu, OIB 03366095647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990605.27</izvorni_sadrzaj>
    <derivirana_varijabla naziv="DomainObject.Predmet.TrenutnaVrijednost_1">990605.27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KUNOVKA d.o.o. za proizvodnju i trgovinu</item>
    </izvorni_sadrzaj>
    <derivirana_varijabla naziv="DomainObject.Predmet.ProtuStrankaListFormated_1">
      <item>KUNOVKA d.o.o. za proizvodnju i trgovinu</item>
    </derivirana_varijabla>
  </DomainObject.Predmet.ProtuStrankaListFormated>
  <DomainObject.Predmet.ProtuStrankaListFormatedOIB>
    <izvorni_sadrzaj>
      <item>KUNOVKA d.o.o. za proizvodnju i trgovinu, OIB 03366095647</item>
    </izvorni_sadrzaj>
    <derivirana_varijabla naziv="DomainObject.Predmet.ProtuStrankaListFormatedOIB_1">
      <item>KUNOVKA d.o.o. za proizvodnju i trgovinu, OIB 03366095647</item>
    </derivirana_varijabla>
  </DomainObject.Predmet.ProtuStrankaListFormatedOIB>
  <DomainObject.Predmet.ProtuStrankaListFormatedWithAdress>
    <izvorni_sadrzaj>
      <item>KUNOVKA d.o.o. za proizvodnju i trgovinu, Kuna 65, 20243 Kuna Pelješka</item>
    </izvorni_sadrzaj>
    <derivirana_varijabla naziv="DomainObject.Predmet.ProtuStrankaListFormatedWithAdress_1">
      <item>KUNOVKA d.o.o. za proizvodnju i trgovinu, Kuna 65, 20243 Kuna Pelješka</item>
    </derivirana_varijabla>
  </DomainObject.Predmet.ProtuStrankaListFormatedWithAdress>
  <DomainObject.Predmet.ProtuStrankaListFormatedWithAdressOIB>
    <izvorni_sadrzaj>
      <item>KUNOVKA d.o.o. za proizvodnju i trgovinu, OIB 03366095647, Kuna 65, 20243 Kuna Pelješka</item>
    </izvorni_sadrzaj>
    <derivirana_varijabla naziv="DomainObject.Predmet.ProtuStrankaListFormatedWithAdressOIB_1">
      <item>KUNOVKA d.o.o. za proizvodnju i trgovinu, OIB 03366095647, Kuna 65, 20243 Kuna Pelješka</item>
    </derivirana_varijabla>
  </DomainObject.Predmet.ProtuStrankaListFormatedWithAdressOIB>
  <DomainObject.Predmet.ProtuStrankaListNazivFormated>
    <izvorni_sadrzaj>
      <item>KUNOVKA d.o.o. za proizvodnju i trgovinu</item>
    </izvorni_sadrzaj>
    <derivirana_varijabla naziv="DomainObject.Predmet.ProtuStrankaListNazivFormated_1">
      <item>KUNOVKA d.o.o. za proizvodnju i trgovinu</item>
    </derivirana_varijabla>
  </DomainObject.Predmet.ProtuStrankaListNazivFormated>
  <DomainObject.Predmet.ProtuStrankaListNazivFormatedOIB>
    <izvorni_sadrzaj>
      <item>KUNOVKA d.o.o. za proizvodnju i trgovinu, OIB 03366095647</item>
    </izvorni_sadrzaj>
    <derivirana_varijabla naziv="DomainObject.Predmet.ProtuStrankaListNazivFormatedOIB_1">
      <item>KUNOVKA d.o.o. za proizvodnju i trgovinu, OIB 03366095647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KUNOVKA d.o.o. za proizvodnju i trgovinu</izvorni_sadrzaj>
    <derivirana_varijabla naziv="DomainObject.Predmet.ProtustrankaIDrugi_1">KUNOVKA 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KUNOVKA d.o.o. za proizvodnju i trgovinu, OIB 03366095647, Kuna 65, 20243 Kuna Pelješka</izvorni_sadrzaj>
    <derivirana_varijabla naziv="DomainObject.Predmet.ProtustrankaIDrugiAdressOIB_1">KUNOVKA d.o.o. za proizvodnju i trgovinu, OIB 03366095647, Kuna 65,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KUNOVKA d.o.o. za proizvodnju i trgovinu</item>
    </izvorni_sadrzaj>
    <derivirana_varijabla naziv="DomainObject.Predmet.SudioniciListNaziv_1">
      <item>FINA, RC Split, Podružnica Dubrovnik</item>
      <item>KUNOVKA d.o.o. za proizvodnju i trgovinu</item>
    </derivirana_varijabla>
  </DomainObject.Predmet.SudioniciListNaziv>
  <DomainObject.Predmet.SudioniciListAdressOIB>
    <izvorni_sadrzaj>
      <item>FINA, RC Split, Podružnica Dubrovnik, OIB 85821130368, Vukovarska 2,20000 Dubrovnik</item>
      <item>KUNOVKA d.o.o. za proizvodnju i trgovinu, OIB 03366095647, Kuna 65,20243 Kuna Pelješka</item>
    </izvorni_sadrzaj>
    <derivirana_varijabla naziv="DomainObject.Predmet.SudioniciListAdressOIB_1">
      <item>FINA, RC Split, Podružnica Dubrovnik, OIB 85821130368, Vukovarska 2,20000 Dubrovnik</item>
      <item>KUNOVKA d.o.o. za proizvodnju i trgovinu, OIB 03366095647, Kuna 65,20243 Kuna Pelješka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03366095647</item>
    </izvorni_sadrzaj>
    <derivirana_varijabla naziv="DomainObject.Predmet.SudioniciListNazivOIB_1">
      <item>, OIB 85821130368</item>
      <item>, OIB 03366095647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5555</properties:Characters>
  <properties:Lines>133</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2016-03-03T08:11:00Z</dcterms:created>
  <dc:creator>Diana Butigan Granić</dc:creator>
  <cp:lastModifiedBy>Mara Marčinko</cp:lastModifiedBy>
  <cp:lastPrinted>2016-03-03T08:37:00Z</cp:lastPrinted>
  <dcterms:modified xmlns:xsi="http://www.w3.org/2001/XMLSchema-instance" xsi:type="dcterms:W3CDTF">2016-03-03T09:46:00Z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