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ceb29" w14:paraId="2cceb2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P="004643F9" w:rsidR="006F7455" w:rsidRPr="00E974B3">
      <w:pPr>
        <w:jc w:val="right"/>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12D0A">
        <w:rPr>
          <w:sz w:val="24"/>
          <w:szCs w:val="24"/>
        </w:rPr>
        <w:t>1070</w:t>
      </w:r>
      <w:r w:rsidR="00450676" w:rsidRPr="00E974B3">
        <w:rPr>
          <w:sz w:val="24"/>
          <w:szCs w:val="24"/>
        </w:rPr>
        <w:t>/1</w:t>
      </w:r>
      <w:r w:rsidR="00184DEB">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F3D4B">
      <w:pPr>
        <w:ind w:firstLine="720"/>
        <w:jc w:val="both"/>
        <w:rPr>
          <w:sz w:val="24"/>
          <w:szCs w:val="24"/>
        </w:rPr>
      </w:pPr>
      <w:r w:rsidRPr="009F3D4B">
        <w:rPr>
          <w:sz w:val="24"/>
          <w:szCs w:val="24"/>
          <w:lang w:val="pt-BR"/>
        </w:rPr>
        <w:t xml:space="preserve">Trgovački sud u Zagrebu, po sucu </w:t>
      </w:r>
      <w:r w:rsidR="00480A4F" w:rsidRPr="009F3D4B">
        <w:rPr>
          <w:sz w:val="24"/>
          <w:szCs w:val="24"/>
          <w:lang w:val="pt-BR"/>
        </w:rPr>
        <w:t>mr.sc. Ivani Ko</w:t>
      </w:r>
      <w:r w:rsidR="004E02CD" w:rsidRPr="009F3D4B">
        <w:rPr>
          <w:sz w:val="24"/>
          <w:szCs w:val="24"/>
          <w:lang w:val="pt-BR"/>
        </w:rPr>
        <w:t>štarić Fegeš</w:t>
      </w:r>
      <w:r w:rsidRPr="009F3D4B">
        <w:rPr>
          <w:sz w:val="24"/>
          <w:szCs w:val="24"/>
          <w:lang w:val="pt-BR"/>
        </w:rPr>
        <w:t xml:space="preserve">, u stečajnom postupku nad dužnikom </w:t>
      </w:r>
      <w:r w:rsidR="00935566">
        <w:rPr>
          <w:sz w:val="24"/>
          <w:szCs w:val="24"/>
        </w:rPr>
        <w:t xml:space="preserve">TORA d.o.o., </w:t>
      </w:r>
      <w:r w:rsidR="005D7A1A">
        <w:rPr>
          <w:sz w:val="24"/>
          <w:szCs w:val="24"/>
        </w:rPr>
        <w:t xml:space="preserve">Zagreb, Ulica Velimira Škorpika 22, OIB: </w:t>
      </w:r>
      <w:r w:rsidR="00D74FED" w:rsidRPr="00D74FED">
        <w:rPr>
          <w:sz w:val="24"/>
          <w:szCs w:val="24"/>
        </w:rPr>
        <w:t>27084569440</w:t>
      </w:r>
      <w:r w:rsidR="00B32BC2" w:rsidRPr="009F3D4B">
        <w:rPr>
          <w:sz w:val="24"/>
          <w:szCs w:val="24"/>
        </w:rPr>
        <w:t>,</w:t>
      </w:r>
      <w:r w:rsidR="00A70043" w:rsidRPr="009F3D4B">
        <w:rPr>
          <w:sz w:val="24"/>
          <w:szCs w:val="24"/>
          <w:lang w:val="pt-BR"/>
        </w:rPr>
        <w:t xml:space="preserve"> </w:t>
      </w:r>
      <w:r w:rsidR="001B6092">
        <w:rPr>
          <w:sz w:val="24"/>
          <w:szCs w:val="24"/>
          <w:lang w:val="pt-BR"/>
        </w:rPr>
        <w:t xml:space="preserve">kojeg zastupa punomoćnica Željka Marčić, odvjetnica u Odvjetničkom društvu Škarica i partneri, Zagreb, Đorđićeva 3b, </w:t>
      </w:r>
      <w:r w:rsidR="00034F46">
        <w:rPr>
          <w:sz w:val="24"/>
          <w:szCs w:val="24"/>
          <w:lang w:val="pt-BR"/>
        </w:rPr>
        <w:t>20</w:t>
      </w:r>
      <w:r w:rsidR="00CD6BB3" w:rsidRPr="009F3D4B">
        <w:rPr>
          <w:sz w:val="24"/>
          <w:szCs w:val="24"/>
          <w:lang w:val="pt-BR"/>
        </w:rPr>
        <w:t xml:space="preserve">. </w:t>
      </w:r>
      <w:r w:rsidR="00034F46">
        <w:rPr>
          <w:sz w:val="24"/>
          <w:szCs w:val="24"/>
          <w:lang w:val="pt-BR"/>
        </w:rPr>
        <w:t>srpnja</w:t>
      </w:r>
      <w:r w:rsidR="00CD6BB3" w:rsidRPr="009F3D4B">
        <w:rPr>
          <w:sz w:val="24"/>
          <w:szCs w:val="24"/>
          <w:lang w:val="pt-BR"/>
        </w:rPr>
        <w:t xml:space="preserve"> 2017</w:t>
      </w:r>
      <w:r w:rsidR="0098563E" w:rsidRPr="009F3D4B">
        <w:rPr>
          <w:sz w:val="24"/>
          <w:szCs w:val="24"/>
          <w:lang w:val="pt-BR"/>
        </w:rPr>
        <w:t>.</w:t>
      </w:r>
      <w:r w:rsidR="00F53100" w:rsidRPr="009F3D4B">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E09D3">
        <w:rPr>
          <w:sz w:val="24"/>
          <w:szCs w:val="24"/>
        </w:rPr>
        <w:t xml:space="preserve">TORA d.o.o., Zagreb, Ulica Velimira Škorpika 22, OIB: </w:t>
      </w:r>
      <w:r w:rsidR="007E09D3" w:rsidRPr="00D74FED">
        <w:rPr>
          <w:sz w:val="24"/>
          <w:szCs w:val="24"/>
        </w:rPr>
        <w:t>27084569440</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dužnika</w:t>
      </w:r>
      <w:r w:rsidRPr="00094BC0">
        <w:rPr>
          <w:sz w:val="24"/>
          <w:szCs w:val="24"/>
        </w:rPr>
        <w:t xml:space="preserve"> </w:t>
      </w:r>
      <w:r w:rsidR="001133FF" w:rsidRPr="001133FF">
        <w:rPr>
          <w:sz w:val="24"/>
          <w:szCs w:val="24"/>
        </w:rPr>
        <w:t>Josip</w:t>
      </w:r>
      <w:r w:rsidR="001133FF">
        <w:rPr>
          <w:sz w:val="24"/>
          <w:szCs w:val="24"/>
        </w:rPr>
        <w:t>u Bilandžiji</w:t>
      </w:r>
      <w:r w:rsidR="001133FF" w:rsidRPr="001133FF">
        <w:rPr>
          <w:sz w:val="24"/>
          <w:szCs w:val="24"/>
        </w:rPr>
        <w:t>, OIB: 25279327620</w:t>
      </w:r>
      <w:r w:rsidR="001133FF">
        <w:rPr>
          <w:sz w:val="24"/>
          <w:szCs w:val="24"/>
        </w:rPr>
        <w:t xml:space="preserve">, </w:t>
      </w:r>
      <w:r w:rsidR="001133FF" w:rsidRPr="001133FF">
        <w:rPr>
          <w:sz w:val="24"/>
          <w:szCs w:val="24"/>
        </w:rPr>
        <w:t>Garešnica, Martina Humljana 14</w:t>
      </w:r>
      <w:r w:rsidR="00094BC0" w:rsidRPr="001133FF">
        <w:rPr>
          <w:sz w:val="24"/>
          <w:szCs w:val="24"/>
        </w:rPr>
        <w:t xml:space="preserve">, </w:t>
      </w:r>
      <w:r w:rsidR="0041101F" w:rsidRPr="001133FF">
        <w:rPr>
          <w:sz w:val="24"/>
          <w:szCs w:val="24"/>
        </w:rPr>
        <w:t>u roku 8 dana, dostaviti ovom sudu</w:t>
      </w:r>
      <w:r w:rsidR="0041101F" w:rsidRPr="00A6738A">
        <w:rPr>
          <w:sz w:val="24"/>
          <w:szCs w:val="24"/>
        </w:rPr>
        <w:t xml:space="preserve">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551162">
        <w:rPr>
          <w:sz w:val="24"/>
          <w:szCs w:val="24"/>
        </w:rPr>
        <w:t xml:space="preserve"> za zastupanje </w:t>
      </w:r>
      <w:r w:rsidR="0041101F" w:rsidRPr="0041101F">
        <w:rPr>
          <w:sz w:val="24"/>
          <w:szCs w:val="24"/>
        </w:rPr>
        <w:t>dužnika u roku iz to</w:t>
      </w:r>
      <w:r w:rsidR="00FD0F08">
        <w:rPr>
          <w:sz w:val="24"/>
          <w:szCs w:val="24"/>
        </w:rPr>
        <w:t xml:space="preserve">čke I. </w:t>
      </w:r>
      <w:r w:rsidR="004643F9">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551162" w:rsidP="00B95890" w:rsidR="0041101F" w:rsidRPr="0041101F">
      <w:pPr>
        <w:ind w:firstLine="720"/>
        <w:jc w:val="both"/>
        <w:rPr>
          <w:sz w:val="24"/>
          <w:szCs w:val="24"/>
        </w:rPr>
      </w:pPr>
      <w:r>
        <w:rPr>
          <w:sz w:val="24"/>
          <w:szCs w:val="24"/>
        </w:rPr>
        <w:t>III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3F6B43" w:rsidP="00B95890" w:rsidR="0041101F" w:rsidRPr="0041101F">
      <w:pPr>
        <w:ind w:firstLine="720"/>
        <w:jc w:val="both"/>
        <w:rPr>
          <w:sz w:val="24"/>
          <w:szCs w:val="24"/>
        </w:rPr>
      </w:pPr>
      <w:r>
        <w:rPr>
          <w:sz w:val="24"/>
          <w:szCs w:val="24"/>
        </w:rPr>
        <w:lastRenderedPageBreak/>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807362" w:rsidP="003E7372" w:rsidR="003E7372">
      <w:pPr>
        <w:jc w:val="center"/>
        <w:rPr>
          <w:b/>
          <w:sz w:val="24"/>
          <w:szCs w:val="24"/>
        </w:rPr>
      </w:pPr>
      <w:r>
        <w:rPr>
          <w:b/>
          <w:sz w:val="24"/>
          <w:szCs w:val="24"/>
        </w:rPr>
        <w:t>22. rujna</w:t>
      </w:r>
      <w:r w:rsidR="00F655E7">
        <w:rPr>
          <w:b/>
          <w:sz w:val="24"/>
          <w:szCs w:val="24"/>
        </w:rPr>
        <w:t xml:space="preserve"> </w:t>
      </w:r>
      <w:r w:rsidR="009C08A6" w:rsidRPr="00FD0F08">
        <w:rPr>
          <w:b/>
          <w:sz w:val="24"/>
          <w:szCs w:val="24"/>
        </w:rPr>
        <w:t>2017</w:t>
      </w:r>
      <w:r w:rsidR="000F32D6" w:rsidRPr="00FD0F08">
        <w:rPr>
          <w:b/>
          <w:sz w:val="24"/>
          <w:szCs w:val="24"/>
        </w:rPr>
        <w:t xml:space="preserve">. u </w:t>
      </w:r>
      <w:r w:rsidR="000C6267">
        <w:rPr>
          <w:b/>
          <w:sz w:val="24"/>
          <w:szCs w:val="24"/>
        </w:rPr>
        <w:t>1</w:t>
      </w:r>
      <w:r w:rsidR="00F655E7">
        <w:rPr>
          <w:b/>
          <w:sz w:val="24"/>
          <w:szCs w:val="24"/>
        </w:rPr>
        <w:t>1</w:t>
      </w:r>
      <w:r w:rsidR="00467776">
        <w:rPr>
          <w:b/>
          <w:sz w:val="24"/>
          <w:szCs w:val="24"/>
        </w:rPr>
        <w:t>,</w:t>
      </w:r>
      <w:r w:rsidR="00F655E7">
        <w:rPr>
          <w:b/>
          <w:sz w:val="24"/>
          <w:szCs w:val="24"/>
        </w:rPr>
        <w:t>15</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532EE9" w:rsidRPr="00F03673">
        <w:rPr>
          <w:sz w:val="24"/>
          <w:szCs w:val="24"/>
        </w:rPr>
        <w:t>Republika Hrvatska, Minista</w:t>
      </w:r>
      <w:r w:rsidR="00532EE9">
        <w:rPr>
          <w:sz w:val="24"/>
          <w:szCs w:val="24"/>
        </w:rPr>
        <w:t>rstvo financija, Porezna uprava,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034F46">
      <w:pPr>
        <w:ind w:firstLine="720"/>
        <w:jc w:val="both"/>
        <w:rPr>
          <w:sz w:val="24"/>
          <w:szCs w:val="24"/>
        </w:rPr>
      </w:pPr>
      <w:r>
        <w:rPr>
          <w:sz w:val="24"/>
          <w:szCs w:val="24"/>
        </w:rPr>
        <w:t xml:space="preserve">- </w:t>
      </w:r>
      <w:r w:rsidR="00034F46">
        <w:rPr>
          <w:sz w:val="24"/>
          <w:szCs w:val="24"/>
        </w:rPr>
        <w:t>osoba ovlaštena za obavljanje poslova platnog prometa dužnika.</w:t>
      </w:r>
    </w:p>
    <w:p w:rsidRDefault="003539DB" w:rsidP="007B593F" w:rsidR="003539DB">
      <w:pPr>
        <w:ind w:left="720"/>
        <w:jc w:val="both"/>
        <w:rPr>
          <w:sz w:val="24"/>
          <w:szCs w:val="24"/>
        </w:rPr>
      </w:pPr>
    </w:p>
    <w:p w:rsidRDefault="003F6B43" w:rsidP="00C338F3" w:rsidR="007B593F" w:rsidRPr="00E974B3">
      <w:pPr>
        <w:ind w:left="720"/>
        <w:jc w:val="both"/>
        <w:rPr>
          <w:sz w:val="24"/>
          <w:szCs w:val="24"/>
        </w:rPr>
      </w:pPr>
      <w:r>
        <w:rPr>
          <w:sz w:val="24"/>
          <w:szCs w:val="24"/>
        </w:rPr>
        <w:t>V</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7F0EF6" w:rsidR="003B1ED6">
      <w:pPr>
        <w:ind w:firstLine="720"/>
        <w:jc w:val="both"/>
        <w:rPr>
          <w:sz w:val="24"/>
          <w:szCs w:val="24"/>
        </w:rPr>
      </w:pPr>
      <w:r w:rsidRPr="003E745D">
        <w:rPr>
          <w:sz w:val="24"/>
          <w:szCs w:val="24"/>
        </w:rPr>
        <w:t>Financijska agencija podnijela je</w:t>
      </w:r>
      <w:r>
        <w:rPr>
          <w:sz w:val="24"/>
          <w:szCs w:val="24"/>
        </w:rPr>
        <w:t xml:space="preserve">, </w:t>
      </w:r>
      <w:r w:rsidR="003F6B43">
        <w:rPr>
          <w:sz w:val="24"/>
          <w:szCs w:val="24"/>
        </w:rPr>
        <w:t>20</w:t>
      </w:r>
      <w:r>
        <w:rPr>
          <w:sz w:val="24"/>
          <w:szCs w:val="24"/>
        </w:rPr>
        <w:t xml:space="preserve">. </w:t>
      </w:r>
      <w:r w:rsidR="003F6B43">
        <w:rPr>
          <w:sz w:val="24"/>
          <w:szCs w:val="24"/>
        </w:rPr>
        <w:t>siječnja 2016</w:t>
      </w:r>
      <w:r>
        <w:rPr>
          <w:sz w:val="24"/>
          <w:szCs w:val="24"/>
        </w:rPr>
        <w:t>.,</w:t>
      </w:r>
      <w:r w:rsidRPr="003E745D">
        <w:rPr>
          <w:sz w:val="24"/>
          <w:szCs w:val="24"/>
        </w:rPr>
        <w:t xml:space="preserve"> zahtjev za provedbu skraćenog stečajnog postupka nad dužnikom </w:t>
      </w:r>
      <w:r w:rsidR="003F6B43">
        <w:rPr>
          <w:sz w:val="24"/>
          <w:szCs w:val="24"/>
        </w:rPr>
        <w:t xml:space="preserve">TORA d.o.o., Zagreb, Ulica Velimira Škorpika 22, OIB: </w:t>
      </w:r>
      <w:r w:rsidR="003F6B43" w:rsidRPr="00D74FED">
        <w:rPr>
          <w:sz w:val="24"/>
          <w:szCs w:val="24"/>
        </w:rPr>
        <w:t>27084569440</w:t>
      </w:r>
      <w:r w:rsidR="007F0EF6">
        <w:rPr>
          <w:sz w:val="24"/>
          <w:szCs w:val="24"/>
        </w:rPr>
        <w:t xml:space="preserve">, </w:t>
      </w:r>
      <w:r w:rsidRPr="003E745D">
        <w:rPr>
          <w:sz w:val="24"/>
          <w:szCs w:val="24"/>
        </w:rPr>
        <w:t>na temelju odredbe čl. 444. st. 1. Stečajnog zakona (“Narodne</w:t>
      </w:r>
      <w:r w:rsidR="003B1ED6">
        <w:rPr>
          <w:sz w:val="24"/>
          <w:szCs w:val="24"/>
        </w:rPr>
        <w:t xml:space="preserve"> novine” broj 71/15, dalje: SZ), koji postupak je vođen pred ovim sudom pod poslovnim brojem St-</w:t>
      </w:r>
      <w:r w:rsidR="00FF5887">
        <w:rPr>
          <w:sz w:val="24"/>
          <w:szCs w:val="24"/>
        </w:rPr>
        <w:t>616</w:t>
      </w:r>
      <w:r w:rsidR="003B1ED6">
        <w:rPr>
          <w:sz w:val="24"/>
          <w:szCs w:val="24"/>
        </w:rPr>
        <w:t>/1</w:t>
      </w:r>
      <w:r w:rsidR="00FF5887">
        <w:rPr>
          <w:sz w:val="24"/>
          <w:szCs w:val="24"/>
        </w:rPr>
        <w:t>6</w:t>
      </w:r>
      <w:r w:rsidR="003B1ED6">
        <w:rPr>
          <w:sz w:val="24"/>
          <w:szCs w:val="24"/>
        </w:rPr>
        <w:t xml:space="preserve">. </w:t>
      </w:r>
    </w:p>
    <w:p w:rsidRDefault="007B643A" w:rsidP="00AF1C4E" w:rsidR="00601E14">
      <w:pPr>
        <w:ind w:firstLine="708"/>
        <w:jc w:val="both"/>
        <w:rPr>
          <w:sz w:val="24"/>
          <w:szCs w:val="24"/>
        </w:rPr>
      </w:pPr>
      <w:r>
        <w:rPr>
          <w:sz w:val="24"/>
          <w:szCs w:val="24"/>
        </w:rPr>
        <w:t>Pravomoćnim rješenjem ovoga suda poslovni broj St-</w:t>
      </w:r>
      <w:r w:rsidR="00FF5887">
        <w:rPr>
          <w:sz w:val="24"/>
          <w:szCs w:val="24"/>
        </w:rPr>
        <w:t>616/16</w:t>
      </w:r>
      <w:r>
        <w:rPr>
          <w:sz w:val="24"/>
          <w:szCs w:val="24"/>
        </w:rPr>
        <w:t xml:space="preserve"> od </w:t>
      </w:r>
      <w:r w:rsidR="00FF5887">
        <w:rPr>
          <w:sz w:val="24"/>
          <w:szCs w:val="24"/>
        </w:rPr>
        <w:t>24</w:t>
      </w:r>
      <w:r>
        <w:rPr>
          <w:sz w:val="24"/>
          <w:szCs w:val="24"/>
        </w:rPr>
        <w:t xml:space="preserve">. </w:t>
      </w:r>
      <w:r w:rsidR="00FF5887">
        <w:rPr>
          <w:sz w:val="24"/>
          <w:szCs w:val="24"/>
        </w:rPr>
        <w:t>veljače</w:t>
      </w:r>
      <w:r>
        <w:rPr>
          <w:sz w:val="24"/>
          <w:szCs w:val="24"/>
        </w:rPr>
        <w:t xml:space="preserve"> 2017. obustavljen je skraćeni stečajni postupak nad dužnikom </w:t>
      </w:r>
      <w:r w:rsidR="003B1ED6">
        <w:rPr>
          <w:sz w:val="24"/>
          <w:szCs w:val="24"/>
        </w:rPr>
        <w:t xml:space="preserve">na temelju odredaba </w:t>
      </w:r>
      <w:r w:rsidR="00C338F3">
        <w:rPr>
          <w:sz w:val="24"/>
          <w:szCs w:val="24"/>
        </w:rPr>
        <w:t xml:space="preserve">        </w:t>
      </w:r>
      <w:r w:rsidR="003B1ED6">
        <w:rPr>
          <w:sz w:val="24"/>
          <w:szCs w:val="24"/>
        </w:rPr>
        <w:t xml:space="preserve">čl. 433. SZ-a </w:t>
      </w:r>
      <w:r>
        <w:rPr>
          <w:sz w:val="24"/>
          <w:szCs w:val="24"/>
        </w:rPr>
        <w:t>uz obrazloženje, u bitnome, kako je</w:t>
      </w:r>
      <w:r w:rsidR="0008574F">
        <w:rPr>
          <w:sz w:val="24"/>
          <w:szCs w:val="24"/>
        </w:rPr>
        <w:t xml:space="preserve">, </w:t>
      </w:r>
      <w:r w:rsidR="0008574F" w:rsidRPr="0008574F">
        <w:rPr>
          <w:sz w:val="24"/>
          <w:szCs w:val="24"/>
        </w:rPr>
        <w:t>21. listopada 2016.,</w:t>
      </w:r>
      <w:r w:rsidR="0008574F" w:rsidRPr="00A77FAA">
        <w:rPr>
          <w:szCs w:val="24"/>
        </w:rPr>
        <w:t xml:space="preserve"> </w:t>
      </w:r>
      <w:r w:rsidR="00F03673" w:rsidRPr="00F03673">
        <w:rPr>
          <w:sz w:val="24"/>
          <w:szCs w:val="24"/>
        </w:rPr>
        <w:t xml:space="preserve">Republika Hrvatska, Ministarstvo financija, Porezna uprava, OIB: 18683136487, </w:t>
      </w:r>
      <w:r w:rsidR="0008574F">
        <w:rPr>
          <w:sz w:val="24"/>
          <w:szCs w:val="24"/>
        </w:rPr>
        <w:t xml:space="preserve">kao vjerovnik, </w:t>
      </w:r>
      <w:r w:rsidR="00F03673">
        <w:rPr>
          <w:sz w:val="24"/>
          <w:szCs w:val="24"/>
        </w:rPr>
        <w:t xml:space="preserve">predložila otvaranje stečajnog postupka </w:t>
      </w:r>
      <w:r w:rsidR="00F03673" w:rsidRPr="00F03673">
        <w:rPr>
          <w:sz w:val="24"/>
          <w:szCs w:val="24"/>
        </w:rPr>
        <w:t>nad dužnikom</w:t>
      </w:r>
      <w:r w:rsidR="00F03673" w:rsidRPr="003B1ED6">
        <w:rPr>
          <w:sz w:val="24"/>
          <w:szCs w:val="24"/>
        </w:rPr>
        <w:t>.</w:t>
      </w:r>
      <w:r w:rsidR="0008574F" w:rsidRPr="003B1ED6">
        <w:rPr>
          <w:sz w:val="24"/>
          <w:szCs w:val="24"/>
        </w:rPr>
        <w:t xml:space="preserve"> </w:t>
      </w:r>
      <w:r w:rsidR="003B1ED6">
        <w:rPr>
          <w:sz w:val="24"/>
          <w:szCs w:val="24"/>
        </w:rPr>
        <w:t xml:space="preserve">U </w:t>
      </w:r>
      <w:r w:rsidR="0008574F" w:rsidRPr="003B1ED6">
        <w:rPr>
          <w:sz w:val="24"/>
          <w:szCs w:val="24"/>
        </w:rPr>
        <w:t xml:space="preserve">prijedlogu za otvaranje stečajnog postupka </w:t>
      </w:r>
      <w:r w:rsidR="003B1ED6">
        <w:rPr>
          <w:sz w:val="24"/>
          <w:szCs w:val="24"/>
        </w:rPr>
        <w:t xml:space="preserve">se u bitnome </w:t>
      </w:r>
      <w:r w:rsidR="0008574F" w:rsidRPr="003B1ED6">
        <w:rPr>
          <w:sz w:val="24"/>
          <w:szCs w:val="24"/>
        </w:rPr>
        <w:t xml:space="preserve">navodi kako kod dužnika postoji stečajni razlog jer u očevidniku redoslijeda osnova za plaćanje ima više neizvršenih osnova za plaćanje u </w:t>
      </w:r>
      <w:r w:rsidR="00601E14">
        <w:rPr>
          <w:sz w:val="24"/>
          <w:szCs w:val="24"/>
        </w:rPr>
        <w:t>neprekinutom razdoblju od 359 dana, u prilog koje tvrdnje je dostav</w:t>
      </w:r>
      <w:r w:rsidR="002E4801">
        <w:rPr>
          <w:sz w:val="24"/>
          <w:szCs w:val="24"/>
        </w:rPr>
        <w:t>ljena</w:t>
      </w:r>
      <w:r w:rsidR="006960FE">
        <w:rPr>
          <w:sz w:val="24"/>
          <w:szCs w:val="24"/>
        </w:rPr>
        <w:t xml:space="preserve"> potvrda</w:t>
      </w:r>
      <w:r w:rsidR="00601E14">
        <w:rPr>
          <w:sz w:val="24"/>
          <w:szCs w:val="24"/>
        </w:rPr>
        <w:t xml:space="preserve"> </w:t>
      </w:r>
      <w:r w:rsidR="00601E14" w:rsidRPr="00F03673">
        <w:rPr>
          <w:sz w:val="24"/>
          <w:szCs w:val="24"/>
        </w:rPr>
        <w:t>Republik</w:t>
      </w:r>
      <w:r w:rsidR="00601E14">
        <w:rPr>
          <w:sz w:val="24"/>
          <w:szCs w:val="24"/>
        </w:rPr>
        <w:t xml:space="preserve">e </w:t>
      </w:r>
      <w:r w:rsidR="00601E14" w:rsidRPr="00F03673">
        <w:rPr>
          <w:sz w:val="24"/>
          <w:szCs w:val="24"/>
        </w:rPr>
        <w:t>Hrvatsk</w:t>
      </w:r>
      <w:r w:rsidR="00601E14">
        <w:rPr>
          <w:sz w:val="24"/>
          <w:szCs w:val="24"/>
        </w:rPr>
        <w:t>e</w:t>
      </w:r>
      <w:r w:rsidR="00601E14" w:rsidRPr="00F03673">
        <w:rPr>
          <w:sz w:val="24"/>
          <w:szCs w:val="24"/>
        </w:rPr>
        <w:t>, Ministarstv</w:t>
      </w:r>
      <w:r w:rsidR="00601E14">
        <w:rPr>
          <w:sz w:val="24"/>
          <w:szCs w:val="24"/>
        </w:rPr>
        <w:t>a</w:t>
      </w:r>
      <w:r w:rsidR="00601E14" w:rsidRPr="00F03673">
        <w:rPr>
          <w:sz w:val="24"/>
          <w:szCs w:val="24"/>
        </w:rPr>
        <w:t xml:space="preserve"> financija, Porezn</w:t>
      </w:r>
      <w:r w:rsidR="00601E14">
        <w:rPr>
          <w:sz w:val="24"/>
          <w:szCs w:val="24"/>
        </w:rPr>
        <w:t xml:space="preserve">e </w:t>
      </w:r>
      <w:r w:rsidR="00601E14" w:rsidRPr="00F03673">
        <w:rPr>
          <w:sz w:val="24"/>
          <w:szCs w:val="24"/>
        </w:rPr>
        <w:t>uprav</w:t>
      </w:r>
      <w:r w:rsidR="00601E14">
        <w:rPr>
          <w:sz w:val="24"/>
          <w:szCs w:val="24"/>
        </w:rPr>
        <w:t>e od 27. siječnja 2016. (list 23. spisa).</w:t>
      </w:r>
    </w:p>
    <w:p w:rsidRDefault="00601E14" w:rsidP="00AF1C4E" w:rsidR="00F03673">
      <w:pPr>
        <w:ind w:firstLine="708"/>
        <w:jc w:val="both"/>
        <w:rPr>
          <w:sz w:val="24"/>
          <w:szCs w:val="24"/>
        </w:rPr>
      </w:pPr>
      <w:r>
        <w:rPr>
          <w:sz w:val="24"/>
          <w:szCs w:val="24"/>
        </w:rPr>
        <w:t>I</w:t>
      </w:r>
      <w:r w:rsidR="0008574F" w:rsidRPr="003B1ED6">
        <w:rPr>
          <w:sz w:val="24"/>
          <w:szCs w:val="24"/>
        </w:rPr>
        <w:t xml:space="preserve">z potvrde o neizvršenim osnovama za plaćanje (list </w:t>
      </w:r>
      <w:r>
        <w:rPr>
          <w:sz w:val="24"/>
          <w:szCs w:val="24"/>
        </w:rPr>
        <w:t>38</w:t>
      </w:r>
      <w:r w:rsidR="0008574F" w:rsidRPr="003B1ED6">
        <w:rPr>
          <w:sz w:val="24"/>
          <w:szCs w:val="24"/>
        </w:rPr>
        <w:t xml:space="preserve">. spisa) proizlazi kako </w:t>
      </w:r>
      <w:r w:rsidR="006960FE">
        <w:rPr>
          <w:sz w:val="24"/>
          <w:szCs w:val="24"/>
        </w:rPr>
        <w:t xml:space="preserve">je </w:t>
      </w:r>
      <w:r w:rsidR="0008574F" w:rsidRPr="003B1ED6">
        <w:rPr>
          <w:sz w:val="24"/>
          <w:szCs w:val="24"/>
        </w:rPr>
        <w:t xml:space="preserve">na dan </w:t>
      </w:r>
      <w:r>
        <w:rPr>
          <w:sz w:val="24"/>
          <w:szCs w:val="24"/>
        </w:rPr>
        <w:t>17</w:t>
      </w:r>
      <w:r w:rsidR="0008574F" w:rsidRPr="003B1ED6">
        <w:rPr>
          <w:sz w:val="24"/>
          <w:szCs w:val="24"/>
        </w:rPr>
        <w:t xml:space="preserve">. </w:t>
      </w:r>
      <w:r>
        <w:rPr>
          <w:sz w:val="24"/>
          <w:szCs w:val="24"/>
        </w:rPr>
        <w:t>srpnja</w:t>
      </w:r>
      <w:r w:rsidR="0008574F" w:rsidRPr="003B1ED6">
        <w:rPr>
          <w:sz w:val="24"/>
          <w:szCs w:val="24"/>
        </w:rPr>
        <w:t xml:space="preserve"> 2017. dužnik u očevidniku redoslijeda osnova za plaćanje ima</w:t>
      </w:r>
      <w:r>
        <w:rPr>
          <w:sz w:val="24"/>
          <w:szCs w:val="24"/>
        </w:rPr>
        <w:t>o</w:t>
      </w:r>
      <w:r w:rsidR="0008574F" w:rsidRPr="003B1ED6">
        <w:rPr>
          <w:sz w:val="24"/>
          <w:szCs w:val="24"/>
        </w:rPr>
        <w:t xml:space="preserve"> evidentirane neizvršene osnove za plaćanje u neprekinutom razdoblju od </w:t>
      </w:r>
      <w:r>
        <w:rPr>
          <w:sz w:val="24"/>
          <w:szCs w:val="24"/>
        </w:rPr>
        <w:t>896</w:t>
      </w:r>
      <w:r w:rsidR="0008574F" w:rsidRPr="003B1ED6">
        <w:rPr>
          <w:sz w:val="24"/>
          <w:szCs w:val="24"/>
        </w:rPr>
        <w:t xml:space="preserve"> dana.</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w:t>
      </w:r>
      <w:r w:rsidR="00601E14">
        <w:rPr>
          <w:sz w:val="24"/>
          <w:szCs w:val="24"/>
        </w:rPr>
        <w:t xml:space="preserve"> postupka (prethodni postupak).</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E7372" w:rsidP="007B593F" w:rsidR="003E7372">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7F1A49" w:rsidR="007F1A49">
      <w:pPr>
        <w:ind w:firstLine="709"/>
        <w:jc w:val="both"/>
        <w:rPr>
          <w:sz w:val="24"/>
          <w:szCs w:val="24"/>
        </w:rPr>
      </w:pPr>
      <w:r>
        <w:rPr>
          <w:sz w:val="24"/>
          <w:szCs w:val="24"/>
        </w:rPr>
        <w:t xml:space="preserve">U konkretnom slučaju </w:t>
      </w:r>
      <w:r w:rsidR="00ED1BDD">
        <w:rPr>
          <w:sz w:val="24"/>
          <w:szCs w:val="24"/>
        </w:rPr>
        <w:t xml:space="preserve">iz obavijesti </w:t>
      </w:r>
      <w:r w:rsidR="00ED1BDD" w:rsidRPr="00ED1BDD">
        <w:rPr>
          <w:sz w:val="24"/>
          <w:szCs w:val="24"/>
        </w:rPr>
        <w:t>naveden</w:t>
      </w:r>
      <w:r w:rsidR="00ED1BDD">
        <w:rPr>
          <w:sz w:val="24"/>
          <w:szCs w:val="24"/>
        </w:rPr>
        <w:t xml:space="preserve">og </w:t>
      </w:r>
      <w:r w:rsidR="00ED1BDD" w:rsidRPr="00ED1BDD">
        <w:rPr>
          <w:sz w:val="24"/>
          <w:szCs w:val="24"/>
        </w:rPr>
        <w:t>vjerovnik</w:t>
      </w:r>
      <w:r w:rsidR="00ED1BDD">
        <w:rPr>
          <w:sz w:val="24"/>
          <w:szCs w:val="24"/>
        </w:rPr>
        <w:t>a</w:t>
      </w:r>
      <w:r w:rsidR="00ED1BDD" w:rsidRPr="00ED1BDD">
        <w:rPr>
          <w:sz w:val="24"/>
          <w:szCs w:val="24"/>
        </w:rPr>
        <w:t xml:space="preserve"> </w:t>
      </w:r>
      <w:r w:rsidR="00E02E36">
        <w:rPr>
          <w:sz w:val="24"/>
          <w:szCs w:val="24"/>
        </w:rPr>
        <w:t>i potvrda</w:t>
      </w:r>
      <w:r w:rsidR="007F1A49" w:rsidRPr="00ED1BDD">
        <w:rPr>
          <w:sz w:val="24"/>
          <w:szCs w:val="24"/>
        </w:rPr>
        <w:t xml:space="preserve"> Ministarstva financija, Porezne uprave od </w:t>
      </w:r>
      <w:r w:rsidR="00601E14">
        <w:rPr>
          <w:sz w:val="24"/>
          <w:szCs w:val="24"/>
        </w:rPr>
        <w:t>27</w:t>
      </w:r>
      <w:r w:rsidR="007F1A49" w:rsidRPr="00ED1BDD">
        <w:rPr>
          <w:sz w:val="24"/>
          <w:szCs w:val="24"/>
        </w:rPr>
        <w:t xml:space="preserve">. </w:t>
      </w:r>
      <w:r w:rsidR="00601E14">
        <w:rPr>
          <w:sz w:val="24"/>
          <w:szCs w:val="24"/>
        </w:rPr>
        <w:t>siječnja</w:t>
      </w:r>
      <w:r w:rsidR="007F1A49" w:rsidRPr="00ED1BDD">
        <w:rPr>
          <w:sz w:val="24"/>
          <w:szCs w:val="24"/>
        </w:rPr>
        <w:t xml:space="preserve"> 2016. (list </w:t>
      </w:r>
      <w:r w:rsidR="00601E14">
        <w:rPr>
          <w:sz w:val="24"/>
          <w:szCs w:val="24"/>
        </w:rPr>
        <w:t>20</w:t>
      </w:r>
      <w:r w:rsidR="007F1A49" w:rsidRPr="00ED1BDD">
        <w:rPr>
          <w:sz w:val="24"/>
          <w:szCs w:val="24"/>
        </w:rPr>
        <w:t>.</w:t>
      </w:r>
      <w:r w:rsidR="00601E14">
        <w:rPr>
          <w:sz w:val="24"/>
          <w:szCs w:val="24"/>
        </w:rPr>
        <w:t xml:space="preserve"> – 22.</w:t>
      </w:r>
      <w:r w:rsidR="007F1A49" w:rsidRPr="00ED1BDD">
        <w:rPr>
          <w:sz w:val="24"/>
          <w:szCs w:val="24"/>
        </w:rPr>
        <w:t xml:space="preserve"> spisa</w:t>
      </w:r>
      <w:r w:rsidR="00E02E36">
        <w:rPr>
          <w:sz w:val="24"/>
          <w:szCs w:val="24"/>
        </w:rPr>
        <w:t xml:space="preserve"> i 24. spisa</w:t>
      </w:r>
      <w:r w:rsidR="007F1A49" w:rsidRPr="00ED1BDD">
        <w:rPr>
          <w:sz w:val="24"/>
          <w:szCs w:val="24"/>
        </w:rPr>
        <w:t>)</w:t>
      </w:r>
      <w:r w:rsidR="007F1A49">
        <w:rPr>
          <w:sz w:val="24"/>
          <w:szCs w:val="24"/>
        </w:rPr>
        <w:t xml:space="preserve"> proizlazi kako je </w:t>
      </w:r>
      <w:r w:rsidR="00ED1BDD" w:rsidRPr="00ED1BDD">
        <w:rPr>
          <w:sz w:val="24"/>
          <w:szCs w:val="24"/>
        </w:rPr>
        <w:t xml:space="preserve">dužnik </w:t>
      </w:r>
      <w:r w:rsidR="00E02E36">
        <w:rPr>
          <w:sz w:val="24"/>
          <w:szCs w:val="24"/>
        </w:rPr>
        <w:t xml:space="preserve">upisan kao posjednik nekretnina upisanih u posjedovne listove broj 13763 i broj 3768, te da je dužnik vlasnik dionica ISIN HRBRSTRA0008, količine 151.829 izdavatelja BRESTOVAC d.d. u stečaju. </w:t>
      </w:r>
      <w:r w:rsidR="007F1A49">
        <w:rPr>
          <w:sz w:val="24"/>
          <w:szCs w:val="24"/>
        </w:rPr>
        <w:t xml:space="preserve">Međutim, </w:t>
      </w:r>
      <w:r w:rsidR="007F1A49" w:rsidRPr="00E974B3">
        <w:rPr>
          <w:sz w:val="24"/>
          <w:szCs w:val="24"/>
        </w:rPr>
        <w:t>na temelju navoda iz prijedloga za otvaranje stečajnog postupka, odnosno iz drugih javno dostupnih podataka</w:t>
      </w:r>
      <w:r w:rsidR="007F1A49">
        <w:rPr>
          <w:sz w:val="24"/>
          <w:szCs w:val="24"/>
        </w:rPr>
        <w:t xml:space="preserve"> sud u konkretnom slučaju nije mogao utvrditi eventualnu drugu imovinu dužnika. </w:t>
      </w:r>
      <w:r>
        <w:rPr>
          <w:sz w:val="24"/>
          <w:szCs w:val="24"/>
        </w:rPr>
        <w:t xml:space="preserve">Zbog toga je, na temelju odredaba </w:t>
      </w:r>
      <w:r w:rsidRPr="00E974B3">
        <w:rPr>
          <w:sz w:val="24"/>
          <w:szCs w:val="24"/>
        </w:rPr>
        <w:t xml:space="preserve">čl. 117. st. 1. i. 2. SZ-a,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xml:space="preserve"> I. </w:t>
      </w:r>
      <w:r w:rsidR="00E02E36">
        <w:rPr>
          <w:sz w:val="24"/>
          <w:szCs w:val="24"/>
        </w:rPr>
        <w:t xml:space="preserve">izreke </w:t>
      </w:r>
      <w:r w:rsidR="00286FBD" w:rsidRPr="00E974B3">
        <w:rPr>
          <w:sz w:val="24"/>
          <w:szCs w:val="24"/>
        </w:rPr>
        <w:t>zaključka)</w:t>
      </w:r>
      <w:r w:rsidR="007F1A49">
        <w:rPr>
          <w:sz w:val="24"/>
          <w:szCs w:val="24"/>
        </w:rPr>
        <w:t>.</w:t>
      </w: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 izreke zaključka donesena</w:t>
      </w:r>
      <w:r>
        <w:rPr>
          <w:sz w:val="24"/>
          <w:szCs w:val="24"/>
        </w:rPr>
        <w:t xml:space="preserve"> je</w:t>
      </w:r>
      <w:r w:rsidR="008771CC" w:rsidRPr="00E974B3">
        <w:rPr>
          <w:sz w:val="24"/>
          <w:szCs w:val="24"/>
        </w:rPr>
        <w:t xml:space="preserve"> na temelju</w:t>
      </w:r>
      <w:r w:rsidR="00E02E36">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E02E36">
        <w:rPr>
          <w:sz w:val="24"/>
          <w:szCs w:val="24"/>
        </w:rPr>
        <w:t>III</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E02E36">
        <w:rPr>
          <w:sz w:val="24"/>
          <w:szCs w:val="24"/>
        </w:rPr>
        <w:t>I</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E02E36">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34F46">
        <w:rPr>
          <w:sz w:val="24"/>
          <w:szCs w:val="24"/>
        </w:rPr>
        <w:t>20</w:t>
      </w:r>
      <w:r w:rsidR="00CD6BB3">
        <w:rPr>
          <w:sz w:val="24"/>
          <w:szCs w:val="24"/>
        </w:rPr>
        <w:t xml:space="preserve">. </w:t>
      </w:r>
      <w:r w:rsidR="00034F46">
        <w:rPr>
          <w:sz w:val="24"/>
          <w:szCs w:val="24"/>
        </w:rPr>
        <w:t>srpnja</w:t>
      </w:r>
      <w:r w:rsidR="00016C56" w:rsidRPr="00E974B3">
        <w:rPr>
          <w:sz w:val="24"/>
          <w:szCs w:val="24"/>
        </w:rPr>
        <w:t xml:space="preserve"> 201</w:t>
      </w:r>
      <w:r w:rsidR="00CD6BB3">
        <w:rPr>
          <w:sz w:val="24"/>
          <w:szCs w:val="24"/>
        </w:rPr>
        <w:t>7</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91306">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551162" w:rsidR="00551162">
      <w:pPr>
        <w:jc w:val="both"/>
        <w:rPr>
          <w:sz w:val="24"/>
          <w:szCs w:val="24"/>
        </w:rPr>
      </w:pPr>
    </w:p>
    <w:p w:rsidRDefault="00691306" w:rsidP="00691306" w:rsidR="00691306">
      <w:pPr>
        <w:overflowPunct/>
        <w:jc w:val="both"/>
        <w:textAlignment w:val="auto"/>
        <w:rPr>
          <w:sz w:val="24"/>
          <w:szCs w:val="24"/>
        </w:rPr>
      </w:pPr>
      <w:r>
        <w:rPr>
          <w:sz w:val="24"/>
          <w:szCs w:val="24"/>
        </w:rPr>
        <w:t>Za točnost otpravka - ovlašteni službenik</w:t>
      </w:r>
    </w:p>
    <w:p w:rsidRDefault="00691306" w:rsidP="00691306" w:rsidR="00CE3B7D" w:rsidRPr="00992FCB">
      <w:pPr>
        <w:jc w:val="both"/>
        <w:rPr>
          <w:color w:themeColor="background1" w:val="FFFFFF"/>
          <w:sz w:val="24"/>
          <w:szCs w:val="24"/>
        </w:rPr>
      </w:pPr>
      <w:r>
        <w:rPr>
          <w:sz w:val="24"/>
          <w:szCs w:val="24"/>
        </w:rPr>
        <w:t>Petra Čiček</w:t>
      </w:r>
      <w:r w:rsidR="006F7455" w:rsidRPr="00992FCB">
        <w:rPr>
          <w:color w:themeColor="background1" w:val="FFFFFF"/>
          <w:sz w:val="24"/>
          <w:szCs w:val="24"/>
        </w:rPr>
        <w:t>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7348B4" w:rsidP="00E32B17" w:rsidR="00131E99" w:rsidRPr="007348B4">
      <w:pPr>
        <w:numPr>
          <w:ilvl w:val="0"/>
          <w:numId w:val="2"/>
        </w:numPr>
        <w:jc w:val="both"/>
        <w:rPr>
          <w:color w:themeColor="background1" w:val="FFFFFF"/>
          <w:sz w:val="24"/>
          <w:szCs w:val="24"/>
        </w:rPr>
      </w:pPr>
      <w:r>
        <w:rPr>
          <w:color w:themeColor="background1" w:val="FFFFFF"/>
          <w:sz w:val="24"/>
          <w:szCs w:val="24"/>
        </w:rPr>
        <w:t>dužni</w:t>
      </w:r>
    </w:p>
    <w:sectPr w:rsidSect="00D45DD1" w:rsidR="00131E99" w:rsidRPr="007348B4">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4C7E" w:rsidP="008D4C7E" w:rsidR="008D4C7E">
    <w:pPr>
      <w:pStyle w:val="Zaglavlje"/>
      <w:framePr w:y="1" w:xAlign="center" w:vAnchor="text" w:hAnchor="margin" w:wrap="auto"/>
      <w:jc w:val="right"/>
      <w:rPr>
        <w:rStyle w:val="Brojstranice"/>
      </w:rPr>
    </w:pPr>
  </w:p>
  <w:p w:rsidRDefault="008D4C7E" w:rsidP="008D4C7E" w:rsidR="008D4C7E" w:rsidRPr="008D4C7E">
    <w:pPr>
      <w:pStyle w:val="Zaglavlje"/>
      <w:framePr w:y="1" w:xAlign="center" w:vAnchor="text" w:hAnchor="margin" w:wrap="auto"/>
      <w:jc w:val="right"/>
      <w:rPr>
        <w:rStyle w:val="Brojstranice"/>
        <w:sz w:val="24"/>
        <w:szCs w:val="24"/>
      </w:rPr>
    </w:pPr>
    <w:r w:rsidRPr="008D4C7E">
      <w:rPr>
        <w:rStyle w:val="Brojstranice"/>
        <w:sz w:val="24"/>
        <w:szCs w:val="24"/>
      </w:rPr>
      <w:t>St-1070/17</w:t>
    </w:r>
  </w:p>
  <w:p w:rsidRDefault="00F72583" w:rsidP="008D4C7E" w:rsidR="004D2841" w:rsidRPr="008D4C7E">
    <w:pPr>
      <w:pStyle w:val="Zaglavlje"/>
      <w:framePr w:y="1" w:xAlign="center" w:vAnchor="text" w:hAnchor="margin" w:wrap="auto"/>
      <w:jc w:val="center"/>
      <w:rPr>
        <w:rStyle w:val="Brojstranice"/>
        <w:sz w:val="24"/>
        <w:szCs w:val="24"/>
      </w:rPr>
    </w:pPr>
    <w:r w:rsidRPr="008D4C7E">
      <w:rPr>
        <w:rStyle w:val="Brojstranice"/>
        <w:sz w:val="24"/>
        <w:szCs w:val="24"/>
      </w:rPr>
      <w:fldChar w:fldCharType="begin"/>
    </w:r>
    <w:r w:rsidR="004D2841" w:rsidRPr="008D4C7E">
      <w:rPr>
        <w:rStyle w:val="Brojstranice"/>
        <w:sz w:val="24"/>
        <w:szCs w:val="24"/>
      </w:rPr>
      <w:instrText xml:space="preserve">PAGE  </w:instrText>
    </w:r>
    <w:r w:rsidRPr="008D4C7E">
      <w:rPr>
        <w:rStyle w:val="Brojstranice"/>
        <w:sz w:val="24"/>
        <w:szCs w:val="24"/>
      </w:rPr>
      <w:fldChar w:fldCharType="separate"/>
    </w:r>
    <w:r w:rsidR="00691306">
      <w:rPr>
        <w:rStyle w:val="Brojstranice"/>
        <w:noProof/>
        <w:sz w:val="24"/>
        <w:szCs w:val="24"/>
      </w:rPr>
      <w:t>3</w:t>
    </w:r>
    <w:r w:rsidRPr="008D4C7E">
      <w:rPr>
        <w:rStyle w:val="Brojstranice"/>
        <w:sz w:val="24"/>
        <w:szCs w:val="24"/>
      </w:rPr>
      <w:fldChar w:fldCharType="end"/>
    </w:r>
  </w:p>
  <w:p w:rsidRDefault="004D2841" w:rsidP="007348B4" w:rsidR="004D2841" w:rsidRPr="00EB6EFC">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4F46"/>
    <w:rsid w:val="00036DB2"/>
    <w:rsid w:val="00040C83"/>
    <w:rsid w:val="000457CF"/>
    <w:rsid w:val="000468E0"/>
    <w:rsid w:val="0005132C"/>
    <w:rsid w:val="000519B3"/>
    <w:rsid w:val="0005692D"/>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3FF"/>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A5719"/>
    <w:rsid w:val="001B38C6"/>
    <w:rsid w:val="001B44D2"/>
    <w:rsid w:val="001B6092"/>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E4801"/>
    <w:rsid w:val="002F01C6"/>
    <w:rsid w:val="002F7065"/>
    <w:rsid w:val="002F7B61"/>
    <w:rsid w:val="00304BF2"/>
    <w:rsid w:val="00304D15"/>
    <w:rsid w:val="00314C4A"/>
    <w:rsid w:val="00322839"/>
    <w:rsid w:val="0033012B"/>
    <w:rsid w:val="00337798"/>
    <w:rsid w:val="00345621"/>
    <w:rsid w:val="00347895"/>
    <w:rsid w:val="003539DB"/>
    <w:rsid w:val="0035495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3F6B43"/>
    <w:rsid w:val="0041101F"/>
    <w:rsid w:val="00420D67"/>
    <w:rsid w:val="0043529A"/>
    <w:rsid w:val="004401E2"/>
    <w:rsid w:val="0044050C"/>
    <w:rsid w:val="00450221"/>
    <w:rsid w:val="00450676"/>
    <w:rsid w:val="004530AA"/>
    <w:rsid w:val="004531FC"/>
    <w:rsid w:val="00454BBA"/>
    <w:rsid w:val="00455F18"/>
    <w:rsid w:val="004643F9"/>
    <w:rsid w:val="00467776"/>
    <w:rsid w:val="00475CDF"/>
    <w:rsid w:val="00476E8D"/>
    <w:rsid w:val="0047750F"/>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223C4"/>
    <w:rsid w:val="00531FAC"/>
    <w:rsid w:val="00532EE9"/>
    <w:rsid w:val="00541885"/>
    <w:rsid w:val="00551162"/>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D7A1A"/>
    <w:rsid w:val="005E34A3"/>
    <w:rsid w:val="005E604E"/>
    <w:rsid w:val="00601987"/>
    <w:rsid w:val="00601E14"/>
    <w:rsid w:val="00604E2D"/>
    <w:rsid w:val="00612D0A"/>
    <w:rsid w:val="00615A8B"/>
    <w:rsid w:val="00622313"/>
    <w:rsid w:val="00623484"/>
    <w:rsid w:val="00626395"/>
    <w:rsid w:val="00626786"/>
    <w:rsid w:val="006303D1"/>
    <w:rsid w:val="006309D3"/>
    <w:rsid w:val="00646A33"/>
    <w:rsid w:val="00653EAB"/>
    <w:rsid w:val="00656E2A"/>
    <w:rsid w:val="006863E9"/>
    <w:rsid w:val="00690884"/>
    <w:rsid w:val="0069126B"/>
    <w:rsid w:val="00691306"/>
    <w:rsid w:val="006960FE"/>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348B4"/>
    <w:rsid w:val="00744C78"/>
    <w:rsid w:val="0075681B"/>
    <w:rsid w:val="0075688D"/>
    <w:rsid w:val="007602F0"/>
    <w:rsid w:val="00760C1B"/>
    <w:rsid w:val="007669AF"/>
    <w:rsid w:val="0078773F"/>
    <w:rsid w:val="007B593F"/>
    <w:rsid w:val="007B643A"/>
    <w:rsid w:val="007E09D3"/>
    <w:rsid w:val="007E3C54"/>
    <w:rsid w:val="007F0EF6"/>
    <w:rsid w:val="007F1A49"/>
    <w:rsid w:val="0080315F"/>
    <w:rsid w:val="00807362"/>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4C7E"/>
    <w:rsid w:val="008D5B26"/>
    <w:rsid w:val="008E6A96"/>
    <w:rsid w:val="008F0C17"/>
    <w:rsid w:val="008F26D9"/>
    <w:rsid w:val="009026BB"/>
    <w:rsid w:val="009128F5"/>
    <w:rsid w:val="00922268"/>
    <w:rsid w:val="00923121"/>
    <w:rsid w:val="00935566"/>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74FED"/>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02E36"/>
    <w:rsid w:val="00E16438"/>
    <w:rsid w:val="00E20ACF"/>
    <w:rsid w:val="00E32B17"/>
    <w:rsid w:val="00E34A79"/>
    <w:rsid w:val="00E45758"/>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55E7"/>
    <w:rsid w:val="00F6709C"/>
    <w:rsid w:val="00F71AC5"/>
    <w:rsid w:val="00F72583"/>
    <w:rsid w:val="00F7394A"/>
    <w:rsid w:val="00F83060"/>
    <w:rsid w:val="00FA1855"/>
    <w:rsid w:val="00FB39F9"/>
    <w:rsid w:val="00FC3E6C"/>
    <w:rsid w:val="00FC400B"/>
    <w:rsid w:val="00FD0250"/>
    <w:rsid w:val="00FD0F08"/>
    <w:rsid w:val="00FF58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07362"/>
    <w:rPr>
      <w:color w:val="808080"/>
      <w:bdr w:space="0" w:sz="0" w:color="auto" w:val="none"/>
      <w:shd w:fill="auto" w:color="auto" w:val="clear"/>
    </w:rPr>
  </w:style>
  <w:style w:customStyle="true" w:styleId="eSPISCCParagraphDefaultFont" w:type="character">
    <w:name w:val="eSPIS_CC_Paragraph Default Font"/>
    <w:basedOn w:val="Zadanifontodlomka"/>
    <w:rsid w:val="008073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7362"/>
    <w:rPr>
      <w:bdr w:space="0" w:sz="0" w:color="auto" w:val="none"/>
      <w:shd w:fill="FFFFCC" w:color="auto" w:val="clear"/>
      <w:lang w:val="hr-HR"/>
    </w:rPr>
  </w:style>
  <w:style w:customStyle="true" w:styleId="PozadinaSvijetloCrvena" w:type="character">
    <w:name w:val="Pozadina_SvijetloCrvena"/>
    <w:basedOn w:val="eSPISCCParagraphDefaultFont"/>
    <w:rsid w:val="008073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73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07362"/>
    <w:rPr>
      <w:color w:val="808080"/>
      <w:bdr w:color="auto" w:space="0" w:sz="0" w:val="none"/>
      <w:shd w:color="auto" w:fill="auto" w:val="clear"/>
    </w:rPr>
  </w:style>
  <w:style w:customStyle="1" w:styleId="eSPISCCParagraphDefaultFont" w:type="character">
    <w:name w:val="eSPIS_CC_Paragraph Default Font"/>
    <w:basedOn w:val="Zadanifontodlomka"/>
    <w:rsid w:val="008073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7362"/>
    <w:rPr>
      <w:bdr w:color="auto" w:space="0" w:sz="0" w:val="none"/>
      <w:shd w:color="auto" w:fill="FFFFCC" w:val="clear"/>
      <w:lang w:val="hr-HR"/>
    </w:rPr>
  </w:style>
  <w:style w:customStyle="1" w:styleId="PozadinaSvijetloCrvena" w:type="character">
    <w:name w:val="Pozadina_SvijetloCrvena"/>
    <w:basedOn w:val="eSPISCCParagraphDefaultFont"/>
    <w:rsid w:val="008073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73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St-1070/2017-15</izvorni_sadrzaj>
    <derivirana_varijabla naziv="DomainObject.Oznaka_1">St-1070/2017-15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1070</izvorni_sadrzaj>
    <derivirana_varijabla naziv="DomainObject.Predmet.Broj_1">1070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2017.</izvorni_sadrzaj>
    <derivirana_varijabla naziv="DomainObject.Predmet.DatumOsnivanja_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St-1070/2017</izvorni_sadrzaj>
    <derivirana_varijabla naziv="DomainObject.Predmet.OznakaBroj_1">St-1070/2017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TORA d.o.o. zastupanog po punomoćniku Željka Marčić</izvorni_sadrzaj>
    <derivirana_varijabla naziv="DomainObject.Predmet.ProtustrankaFormated_1">  TORA d.o.o. zastupanog po punomoćniku Željka Marčić</derivirana_varijabla>
  </DomainObject.Predmet.ProtustrankaFormated>
  <DomainObject.Predmet.ProtustrankaFormatedOIB>
    <izvorni_sadrzaj>  TORA d.o.o., OIB 27084569440 zastupanog po punomoćniku Željka Marčić</izvorni_sadrzaj>
    <derivirana_varijabla naziv="DomainObject.Predmet.ProtustrankaFormatedOIB_1">  TORA d.o.o., OIB 27084569440 zastupanog po punomoćniku Željka Marčić</derivirana_varijabla>
  </DomainObject.Predmet.ProtustrankaFormatedOIB>
  <DomainObject.Predmet.ProtustrankaFormatedWithAdress>
    <izvorni_sadrzaj> TORA d.o.o., Ulica Velimira Škorpika 22, 10000 Zagreb zastupanog po punomoćniku Željka Marčić</izvorni_sadrzaj>
    <derivirana_varijabla naziv="DomainObject.Predmet.ProtustrankaFormatedWithAdress_1"> TORA d.o.o., Ulica Velimira Škorpika 22, 10000 Zagreb zastupanog po punomoćniku Željka Marčić</derivirana_varijabla>
  </DomainObject.Predmet.ProtustrankaFormatedWithAdress>
  <DomainObject.Predmet.ProtustrankaFormatedWithAdressOIB>
    <izvorni_sadrzaj> TORA d.o.o., OIB 27084569440, Ulica Velimira Škorpika 22, 10000 Zagreb zastupanog po punomoćniku Željka Marčić</izvorni_sadrzaj>
    <derivirana_varijabla naziv="DomainObject.Predmet.ProtustrankaFormatedWithAdressOIB_1"> TORA d.o.o., OIB 27084569440, Ulica Velimira Škorpika 22, 10000 Zagreb zastupanog po punomoćniku Željka Marčić</derivirana_varijabla>
  </DomainObject.Predmet.ProtustrankaFormatedWithAdressOIB>
  <DomainObject.Predmet.ProtustrankaWithAdress>
    <izvorni_sadrzaj>TORA d.o.o. Ulica Velimira Škorpika 22, 10000 Zagreb</izvorni_sadrzaj>
    <derivirana_varijabla naziv="DomainObject.Predmet.ProtustrankaWithAdress_1">TORA d.o.o. Ulica Velimira Škorpika 22, 10000 Zagreb</derivirana_varijabla>
  </DomainObject.Predmet.ProtustrankaWithAdress>
  <DomainObject.Predmet.ProtustrankaWithAdressOIB>
    <izvorni_sadrzaj>TORA d.o.o., OIB 27084569440, Ulica Velimira Škorpika 22, 10000 Zagreb</izvorni_sadrzaj>
    <derivirana_varijabla naziv="DomainObject.Predmet.ProtustrankaWithAdressOIB_1">TORA d.o.o., OIB 27084569440, Ulica Velimira Škorpika 22, 10000 Zagreb</derivirana_varijabla>
  </DomainObject.Predmet.ProtustrankaWithAdressOIB>
  <DomainObject.Predmet.ProtustrankaNazivFormated>
    <izvorni_sadrzaj>TORA d.o.o.</izvorni_sadrzaj>
    <derivirana_varijabla naziv="DomainObject.Predmet.ProtustrankaNazivFormated_1">TORA d.o.o.</derivirana_varijabla>
  </DomainObject.Predmet.ProtustrankaNazivFormated>
  <DomainObject.Predmet.ProtustrankaNazivFormatedOIB>
    <izvorni_sadrzaj>TORA d.o.o., OIB 27084569440</izvorni_sadrzaj>
    <derivirana_varijabla naziv="DomainObject.Predmet.ProtustrankaNazivFormatedOIB_1">TORA d.o.o., OIB 27084569440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Bilandžija</izvorni_sadrzaj>
    <derivirana_varijabla naziv="DomainObject.Predmet.StrankaFormated_1">  FINA Regionalni centar Zagreb; Josip Bilandžija</derivirana_varijabla>
  </DomainObject.Predmet.StrankaFormated>
  <DomainObject.Predmet.StrankaFormatedOIB>
    <izvorni_sadrzaj>  FINA Regionalni centar Zagreb, OIB 85821130368; Josip Bilandžija, OIB 25279327620</izvorni_sadrzaj>
    <derivirana_varijabla naziv="DomainObject.Predmet.StrankaFormatedOIB_1">  FINA Regionalni centar Zagreb, OIB 85821130368; Josip Bilandžija, OIB 25279327620</derivirana_varijabla>
  </DomainObject.Predmet.StrankaFormatedOIB>
  <DomainObject.Predmet.StrankaFormatedWithAdress>
    <izvorni_sadrzaj> FINA Regionalni centar Zagreb, Trg svibanjskih žrtava 1995. 1, 10000 Zagreb; Josip Bilandžija, Martina Humljana 14, 43280 Garešnica</izvorni_sadrzaj>
    <derivirana_varijabla naziv="DomainObject.Predmet.StrankaFormatedWithAdress_1"> FINA Regionalni centar Zagreb, Trg svibanjskih žrtava 1995. 1, 10000 Zagreb; Josip Bilandžija, Martina Humljana 14, 43280 Garešnica</derivirana_varijabla>
  </DomainObject.Predmet.StrankaFormatedWithAdress>
  <DomainObject.Predmet.StrankaFormatedWithAdressOIB>
    <izvorni_sadrzaj> FINA Regionalni centar Zagreb, OIB 85821130368, Trg svibanjskih žrtava 1995. 1, 10000 Zagreb; Josip Bilandžija, OIB 25279327620, Martina Humljana 14, 43280 Garešnica</izvorni_sadrzaj>
    <derivirana_varijabla naziv="DomainObject.Predmet.StrankaFormatedWithAdressOIB_1"> FINA Regionalni centar Zagreb, OIB 85821130368, Trg svibanjskih žrtava 1995. 1, 10000 Zagreb; Josip Bilandžija, OIB 25279327620, Martina Humljana 14, 43280 Garešnica</derivirana_varijabla>
  </DomainObject.Predmet.StrankaFormatedWithAdressOIB>
  <DomainObject.Predmet.StrankaWithAdress>
    <izvorni_sadrzaj>FINA Regionalni centar Zagreb Trg svibanjskih žrtava 1995. 1,10000 Zagreb,Josip Bilandžija Martina Humljana 14,43280 Garešnica</izvorni_sadrzaj>
    <derivirana_varijabla naziv="DomainObject.Predmet.StrankaWithAdress_1">FINA Regionalni centar Zagreb Trg svibanjskih žrtava 1995. 1,10000 Zagreb,Josip Bilandžija Martina Humljana 14,43280 Garešnica</derivirana_varijabla>
  </DomainObject.Predmet.StrankaWithAdress>
  <DomainObject.Predmet.StrankaWithAdressOIB>
    <izvorni_sadrzaj>FINA Regionalni centar Zagreb, OIB 85821130368, Trg svibanjskih žrtava 1995. 1,10000 Zagreb,Josip Bilandžija, OIB 25279327620, Martina Humljana 14,43280 Garešnica</izvorni_sadrzaj>
    <derivirana_varijabla naziv="DomainObject.Predmet.StrankaWithAdressOIB_1">FINA Regionalni centar Zagreb, OIB 85821130368, Trg svibanjskih žrtava 1995. 1,10000 Zagreb,Josip Bilandžija, OIB 25279327620, Martina Humljana 14,43280 Garešnica</derivirana_varijabla>
  </DomainObject.Predmet.StrankaWithAdressOIB>
  <DomainObject.Predmet.StrankaNazivFormated>
    <izvorni_sadrzaj>FINA Regionalni centar Zagreb,Josip Bilandžija</izvorni_sadrzaj>
    <derivirana_varijabla naziv="DomainObject.Predmet.StrankaNazivFormated_1">FINA Regionalni centar Zagreb,Josip Bilandžija</derivirana_varijabla>
  </DomainObject.Predmet.StrankaNazivFormated>
  <DomainObject.Predmet.StrankaNazivFormatedOIB>
    <izvorni_sadrzaj>FINA Regionalni centar Zagreb, OIB 85821130368,Josip Bilandžija, OIB 25279327620</izvorni_sadrzaj>
    <derivirana_varijabla naziv="DomainObject.Predmet.StrankaNazivFormatedOIB_1">FINA Regionalni centar Zagreb, OIB 85821130368,Josip Bilandžija, OIB 25279327620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Josip Bilandžija</item>
    </izvorni_sadrzaj>
    <derivirana_varijabla naziv="DomainObject.Predmet.StrankaListFormated_1">
      <item>FINA Regionalni centar Zagreb</item>
      <item>Josip Bilandžija</item>
    </derivirana_varijabla>
  </DomainObject.Predmet.StrankaListFormated>
  <DomainObject.Predmet.StrankaListFormatedOIB>
    <izvorni_sadrzaj>
      <item>FINA Regionalni centar Zagreb, OIB 85821130368</item>
      <item>Josip Bilandžija, OIB 25279327620</item>
    </izvorni_sadrzaj>
    <derivirana_varijabla naziv="DomainObject.Predmet.StrankaListFormatedOIB_1">
      <item>FINA Regionalni centar Zagreb, OIB 85821130368</item>
      <item>Josip Bilandžija, OIB 25279327620</item>
    </derivirana_varijabla>
  </DomainObject.Predmet.StrankaListFormatedOIB>
  <DomainObject.Predmet.StrankaListFormatedWithAdress>
    <izvorni_sadrzaj>
      <item>FINA Regionalni centar Zagreb, Trg svibanjskih žrtava 1995. 1, 10000 Zagreb</item>
      <item>Josip Bilandžija, Martina Humljana 14, 43280 Garešnica</item>
    </izvorni_sadrzaj>
    <derivirana_varijabla naziv="DomainObject.Predmet.StrankaListFormatedWithAdress_1">
      <item>FINA Regionalni centar Zagreb, Trg svibanjskih žrtava 1995. 1, 10000 Zagreb</item>
      <item>Josip Bilandžija, Martina Humljana 14, 43280 Garešnica</item>
    </derivirana_varijabla>
  </DomainObject.Predmet.StrankaListFormatedWithAdress>
  <DomainObject.Predmet.StrankaListFormatedWithAdressOIB>
    <izvorni_sadrzaj>
      <item>FINA Regionalni centar Zagreb, OIB 85821130368, Trg svibanjskih žrtava 1995. 1, 10000 Zagreb</item>
      <item>Josip Bilandžija, OIB 25279327620, Martina Humljana 14, 43280 Garešnica</item>
    </izvorni_sadrzaj>
    <derivirana_varijabla naziv="DomainObject.Predmet.StrankaListFormatedWithAdressOIB_1">
      <item>FINA Regionalni centar Zagreb, OIB 85821130368, Trg svibanjskih žrtava 1995. 1, 10000 Zagreb</item>
      <item>Josip Bilandžija, OIB 25279327620, Martina Humljana 14, 43280 Garešnica</item>
    </derivirana_varijabla>
  </DomainObject.Predmet.StrankaListFormatedWithAdressOIB>
  <DomainObject.Predmet.StrankaListNazivFormated>
    <izvorni_sadrzaj>
      <item>FINA Regionalni centar Zagreb</item>
      <item>Josip Bilandžija</item>
    </izvorni_sadrzaj>
    <derivirana_varijabla naziv="DomainObject.Predmet.StrankaListNazivFormated_1">
      <item>FINA Regionalni centar Zagreb</item>
      <item>Josip Bilandžija</item>
    </derivirana_varijabla>
  </DomainObject.Predmet.StrankaListNazivFormated>
  <DomainObject.Predmet.StrankaListNazivFormatedOIB>
    <izvorni_sadrzaj>
      <item>FINA Regionalni centar Zagreb, OIB 85821130368</item>
      <item>Josip Bilandžija, OIB 25279327620</item>
    </izvorni_sadrzaj>
    <derivirana_varijabla naziv="DomainObject.Predmet.StrankaListNazivFormatedOIB_1">
      <item>FINA Regionalni centar Zagreb, OIB 85821130368</item>
      <item>Josip Bilandžija, OIB 25279327620</item>
    </derivirana_varijabla>
  </DomainObject.Predmet.StrankaListNazivFormatedOIB>
  <DomainObject.Predmet.ProtuStrankaListFormated>
    <izvorni_sadrzaj>
      <item>TORA d.o.o. zastupanog po punomoćniku Željka Marčić</item>
    </izvorni_sadrzaj>
    <derivirana_varijabla naziv="DomainObject.Predmet.ProtuStrankaListFormated_1">
      <item>TORA d.o.o. zastupanog po punomoćniku Željka Marčić</item>
    </derivirana_varijabla>
  </DomainObject.Predmet.ProtuStrankaListFormated>
  <DomainObject.Predmet.ProtuStrankaListFormatedOIB>
    <izvorni_sadrzaj>
      <item>TORA d.o.o., OIB 27084569440 zastupanog po punomoćniku Željka Marčić</item>
    </izvorni_sadrzaj>
    <derivirana_varijabla naziv="DomainObject.Predmet.ProtuStrankaListFormatedOIB_1">
      <item>TORA d.o.o., OIB 27084569440 zastupanog po punomoćniku Željka Marčić</item>
    </derivirana_varijabla>
  </DomainObject.Predmet.ProtuStrankaListFormatedOIB>
  <DomainObject.Predmet.ProtuStrankaListFormatedWithAdress>
    <izvorni_sadrzaj>
      <item>TORA d.o.o., Ulica Velimira Škorpika 22, 10000 Zagreb zastupanog po punomoćniku Željka Marčić</item>
    </izvorni_sadrzaj>
    <derivirana_varijabla naziv="DomainObject.Predmet.ProtuStrankaListFormatedWithAdress_1">
      <item>TORA d.o.o., Ulica Velimira Škorpika 22, 10000 Zagreb zastupanog po punomoćniku Željka Marčić</item>
    </derivirana_varijabla>
  </DomainObject.Predmet.ProtuStrankaListFormatedWithAdress>
  <DomainObject.Predmet.ProtuStrankaListFormatedWithAdressOIB>
    <izvorni_sadrzaj>
      <item>TORA d.o.o., OIB 27084569440, Ulica Velimira Škorpika 22, 10000 Zagreb zastupanog po punomoćniku Željka Marčić</item>
    </izvorni_sadrzaj>
    <derivirana_varijabla naziv="DomainObject.Predmet.ProtuStrankaListFormatedWithAdressOIB_1">
      <item>TORA d.o.o., OIB 27084569440, Ulica Velimira Škorpika 22, 10000 Zagreb zastupanog po punomoćniku Željka Marčić</item>
    </derivirana_varijabla>
  </DomainObject.Predmet.ProtuStrankaListFormatedWithAdressOIB>
  <DomainObject.Predmet.ProtuStrankaListNazivFormated>
    <izvorni_sadrzaj>
      <item>TORA d.o.o.</item>
    </izvorni_sadrzaj>
    <derivirana_varijabla naziv="DomainObject.Predmet.ProtuStrankaListNazivFormated_1">
      <item>TORA d.o.o.</item>
    </derivirana_varijabla>
  </DomainObject.Predmet.ProtuStrankaListNazivFormated>
  <DomainObject.Predmet.ProtuStrankaListNazivFormatedOIB>
    <izvorni_sadrzaj>
      <item>TORA d.o.o., OIB 27084569440</item>
    </izvorni_sadrzaj>
    <derivirana_varijabla naziv="DomainObject.Predmet.ProtuStrankaListNazivFormatedOIB_1">
      <item>TORA d.o.o., OIB 27084569440</item>
    </derivirana_varijabla>
  </DomainObject.Predmet.ProtuStrankaListNazivFormatedOIB>
  <DomainObject.Predmet.OstaliListFormated>
    <izvorni_sadrzaj>
      <item>Josip Bilandžija</item>
      <item>Željka Marčić punomoćnik sudionika u postupku TORA d.o.o.</item>
    </izvorni_sadrzaj>
    <derivirana_varijabla naziv="DomainObject.Predmet.OstaliListFormated_1">
      <item>Josip Bilandžija</item>
      <item>Željka Marčić punomoćnik sudionika u postupku TORA d.o.o.</item>
    </derivirana_varijabla>
  </DomainObject.Predmet.OstaliListFormated>
  <DomainObject.Predmet.OstaliListFormatedOIB>
    <izvorni_sadrzaj>
      <item>Josip Bilandžija, OIB 25279327620</item>
      <item>Željka Marčić punomoćnik sudionika u postupku TORA d.o.o.</item>
    </izvorni_sadrzaj>
    <derivirana_varijabla naziv="DomainObject.Predmet.OstaliListFormatedOIB_1">
      <item>Josip Bilandžija, OIB 25279327620</item>
      <item>Željka Marčić punomoćnik sudionika u postupku TORA d.o.o.</item>
    </derivirana_varijabla>
  </DomainObject.Predmet.OstaliListFormatedOIB>
  <DomainObject.Predmet.OstaliListFormatedWithAdress>
    <izvorni_sadrzaj>
      <item>Josip Bilandžija, Martina Humljana 14, 43280 Garešnica</item>
      <item>Željka Marčić, Đorđićeva 3 b, 10000 Zagreb punomoćnik sudionika u postupku TORA d.o.o.</item>
    </izvorni_sadrzaj>
    <derivirana_varijabla naziv="DomainObject.Predmet.OstaliListFormatedWithAdress_1">
      <item>Josip Bilandžija, Martina Humljana 14, 43280 Garešnica</item>
      <item>Željka Marčić, Đorđićeva 3 b, 10000 Zagreb punomoćnik sudionika u postupku TORA d.o.o.</item>
    </derivirana_varijabla>
  </DomainObject.Predmet.OstaliListFormatedWithAdress>
  <DomainObject.Predmet.OstaliListFormatedWithAdressOIB>
    <izvorni_sadrzaj>
      <item>Josip Bilandžija, OIB 25279327620, Martina Humljana 14, 43280 Garešnica</item>
      <item>Željka Marčić, Đorđićeva 3 b, 10000 Zagreb punomoćnik sudionika u postupku TORA d.o.o.</item>
    </izvorni_sadrzaj>
    <derivirana_varijabla naziv="DomainObject.Predmet.OstaliListFormatedWithAdressOIB_1">
      <item>Josip Bilandžija, OIB 25279327620, Martina Humljana 14, 43280 Garešnica</item>
      <item>Željka Marčić, Đorđićeva 3 b, 10000 Zagreb punomoćnik sudionika u postupku TORA d.o.o.</item>
    </derivirana_varijabla>
  </DomainObject.Predmet.OstaliListFormatedWithAdressOIB>
  <DomainObject.Predmet.OstaliListNazivFormated>
    <izvorni_sadrzaj>
      <item>Josip Bilandžija</item>
      <item>Željka Marčić</item>
    </izvorni_sadrzaj>
    <derivirana_varijabla naziv="DomainObject.Predmet.OstaliListNazivFormated_1">
      <item>Josip Bilandžija</item>
      <item>Željka Marčić</item>
    </derivirana_varijabla>
  </DomainObject.Predmet.OstaliListNazivFormated>
  <DomainObject.Predmet.OstaliListNazivFormatedOIB>
    <izvorni_sadrzaj>
      <item>Josip Bilandžija, OIB 25279327620</item>
      <item>Željka Marčić</item>
    </izvorni_sadrzaj>
    <derivirana_varijabla naziv="DomainObject.Predmet.OstaliListNazivFormatedOIB_1">
      <item>Josip Bilandžija, OIB 25279327620</item>
      <item>Željka Marčić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St-1070/2017-15</izvorni_sadrzaj>
    <derivirana_varijabla naziv="DomainObject.PoslovniBrojDokumenta_1">St-1070/2017-15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TORA d.o.o.</izvorni_sadrzaj>
    <derivirana_varijabla naziv="DomainObject.Predmet.ProtustrankaIDrugi_1">TORA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TORA d.o.o., OIB 27084569440, Ulica Velimira Škorpika 22, 10000 Zagreb</izvorni_sadrzaj>
    <derivirana_varijabla naziv="DomainObject.Predmet.ProtustrankaIDrugiAdressOIB_1">TORA d.o.o., OIB 27084569440, Ulica Velimira Škorpika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TORA d.o.o.</item>
      <item>FINA Regionalni centar Zagreb</item>
      <item>Josip Bilandžija</item>
      <item>Željka Marčić</item>
      <item>Josip Bilandžija</item>
    </izvorni_sadrzaj>
    <derivirana_varijabla naziv="DomainObject.Predmet.SudioniciListNaziv_1">
      <item>TORA d.o.o.</item>
      <item>FINA Regionalni centar Zagreb</item>
      <item>Josip Bilandžija</item>
      <item>Željka Marčić</item>
      <item>Josip Bilandžija</item>
    </derivirana_varijabla>
  </DomainObject.Predmet.SudioniciListNaziv>
  <DomainObject.Predmet.SudioniciListAdressOIB>
    <izvorni_sadrzaj>
      <item>TORA d.o.o., OIB 27084569440, Ulica Velimira Škorpika 22,10000 Zagreb</item>
      <item>FINA Regionalni centar Zagreb, OIB 85821130368, Trg svibanjskih žrtava 1995. 1,10000 Zagreb</item>
      <item>Josip Bilandžija, OIB 25279327620, Martina Humljana 14,43280 Garešnica</item>
      <item>Željka Marčić, Đorđićeva 3 b,10000 Zagreb</item>
      <item>Josip Bilandžija, OIB 25279327620, Martina Humljana 14,43280 Garešnica</item>
    </izvorni_sadrzaj>
    <derivirana_varijabla naziv="DomainObject.Predmet.SudioniciListAdressOIB_1">
      <item>TORA d.o.o., OIB 27084569440, Ulica Velimira Škorpika 22,10000 Zagreb</item>
      <item>FINA Regionalni centar Zagreb, OIB 85821130368, Trg svibanjskih žrtava 1995. 1,10000 Zagreb</item>
      <item>Josip Bilandžija, OIB 25279327620, Martina Humljana 14,43280 Garešnica</item>
      <item>Željka Marčić, Đorđićeva 3 b,10000 Zagreb</item>
      <item>Josip Bilandžija, OIB 25279327620, Martina Humljana 14,43280 Garešnica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27084569440</item>
      <item>, OIB 85821130368</item>
      <item>, OIB 25279327620</item>
      <item>, OIB null</item>
      <item>, OIB 25279327620</item>
    </izvorni_sadrzaj>
    <derivirana_varijabla naziv="DomainObject.Predmet.SudioniciListNazivOIB_1">
      <item>, OIB 27084569440</item>
      <item>, OIB 85821130368</item>
      <item>, OIB 25279327620</item>
      <item>, OIB null</item>
      <item>, OIB 25279327620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D3BD4C-DDEF-4BEE-B898-9CE1FF5923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1101</properties:Words>
  <properties:Characters>6016</properties:Characters>
  <properties:Lines>137</properties:Lines>
  <properties:Paragraphs>50</properties:Paragraphs>
  <properties:TotalTime>163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2017-07-20T07:59:00Z</cp:lastPrinted>
  <dcterms:modified xmlns:xsi="http://www.w3.org/2001/XMLSchema-instance" xsi:type="dcterms:W3CDTF">2017-07-20T07:59:00Z</dcterms:modified>
  <cp:revision>177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St-1070/2017-15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