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C4F89" w:rsidRPr="00C61EDF">
        <w:trPr>
          <w:trHeight w:val="2231"/>
        </w:trPr>
        <w:tc>
          <w:tcPr>
            <w:tcW w:type="dxa" w:w="3369"/>
            <w:vAlign w:val="center"/>
          </w:tcPr>
          <w:p w:rsidRDefault="00BC4F89" w:rsidP="00A66C00" w:rsidR="00BC4F8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C4F89" w:rsidP="00A66C00" w:rsidR="00BC4F89" w:rsidRPr="00F24FD8">
            <w:pPr>
              <w:spacing w:before="100"/>
            </w:pPr>
            <w:r w:rsidRPr="00F24FD8">
              <w:t>REPUBLIKA HRVATSKA</w:t>
            </w:r>
          </w:p>
          <w:p w:rsidRDefault="00BC4F89" w:rsidP="00A66C00" w:rsidR="00BC4F89" w:rsidRPr="00F24FD8">
            <w:r w:rsidRPr="00F24FD8">
              <w:t>TRGOVAČKI SUD U SPLITU</w:t>
            </w:r>
          </w:p>
          <w:p w:rsidRDefault="00BC4F89" w:rsidP="00DA5B9D" w:rsidR="00BC4F8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right"/>
            </w:pPr>
          </w:p>
          <w:p w:rsidRDefault="00BC4F89" w:rsidP="00DA5B9D" w:rsidR="00BC4F89">
            <w:pPr>
              <w:jc w:val="right"/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330FC9" w:rsidR="00BC4F8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30FC9">
              <w:rPr>
                <w:noProof/>
              </w:rPr>
              <w:t>540/2017</w:t>
            </w:r>
          </w:p>
        </w:tc>
      </w:tr>
    </w:tbl>
    <w:p w14:textId="5ea01f1" w14:paraId="5ea01f1" w:rsidRDefault="00A16878" w:rsidP="00E92F2C" w:rsidR="00A16878" w:rsidRPr="00A16878">
      <w:pPr>
        <w:spacing w:after="260"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E92F2C" w:rsidR="00A16878" w:rsidRPr="00A16878">
      <w:pPr>
        <w:spacing w:after="260" w:before="2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330FC9" w:rsidRPr="00330FC9">
        <w:t>u postupku radi naknade diobe stečajne mase iza STARINA d.o.o. u stečaju, OIB: 44873251504, Zagreb, Petrinjska 28</w:t>
      </w:r>
      <w:r w:rsidR="00002171" w:rsidRPr="00002171">
        <w:t xml:space="preserve">, </w:t>
      </w:r>
      <w:r w:rsidR="004104F1">
        <w:t>10. srpnja</w:t>
      </w:r>
      <w:r w:rsidR="00BC4F89">
        <w:t xml:space="preserve"> 2018</w:t>
      </w:r>
      <w:r w:rsidR="00CB1662">
        <w:t>.</w:t>
      </w:r>
    </w:p>
    <w:p w:rsidRDefault="006951FE" w:rsidP="00E92F2C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 xml:space="preserve">Saziva se skupština vjerovnika u </w:t>
      </w:r>
      <w:r w:rsidR="00330FC9" w:rsidRPr="00330FC9">
        <w:t>postupku radi naknade diobe stečajne mase iza STARINA d.o.o. u stečaju, OIB: 44873251504, Zagreb, Petrinjska 28</w:t>
      </w:r>
      <w:r w:rsidR="00002171" w:rsidRPr="009239C8">
        <w:t xml:space="preserve">, </w:t>
      </w:r>
      <w:r w:rsidR="00590E39" w:rsidRPr="009239C8">
        <w:t>za dan</w:t>
      </w:r>
      <w:r w:rsidR="001E4FF8" w:rsidRPr="009239C8">
        <w:t xml:space="preserve"> </w:t>
      </w:r>
      <w:r w:rsidR="004104F1">
        <w:t>21. kolovoza</w:t>
      </w:r>
      <w:r w:rsidR="00BC4F89">
        <w:t xml:space="preserve"> 2018</w:t>
      </w:r>
      <w:r w:rsidR="00330FC9">
        <w:t>. sa početkom u 1</w:t>
      </w:r>
      <w:r w:rsidR="004104F1">
        <w:t>2</w:t>
      </w:r>
      <w:r w:rsidR="00CB1662">
        <w:t>:</w:t>
      </w:r>
      <w:r w:rsidR="004104F1">
        <w:t>15</w:t>
      </w:r>
      <w:r w:rsidR="00CB1662">
        <w:t xml:space="preserve">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E92F2C" w:rsidR="00590E39" w:rsidRPr="00037EED">
      <w:pPr>
        <w:spacing w:after="220" w:before="220"/>
        <w:jc w:val="center"/>
      </w:pPr>
      <w:r>
        <w:t>DNEVNI RED:</w:t>
      </w:r>
    </w:p>
    <w:p w:rsidRDefault="004104F1" w:rsidP="00A70B7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Pribavljanje mišljenja vjerovnika stečajne mase, stečajnog upravitelja i skupštine vjerovnika o obustavi i zaključenju stečajnog postupka zbog nedostatnosti stečajne mase za pokriće troškova stečajnog postupka (čl. 203. Stečajnog zakona)</w:t>
      </w:r>
      <w:r w:rsidR="00CB1662">
        <w:t>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E92F2C" w:rsidR="00FA40C6">
      <w:pPr>
        <w:spacing w:after="200" w:before="300"/>
        <w:jc w:val="center"/>
      </w:pPr>
      <w:r>
        <w:t>Obrazloženje</w:t>
      </w:r>
    </w:p>
    <w:p w:rsidRDefault="00F045D4" w:rsidP="00AC00F4" w:rsidR="000F4141">
      <w:pPr>
        <w:spacing w:before="200"/>
        <w:jc w:val="both"/>
      </w:pPr>
      <w:r>
        <w:tab/>
      </w:r>
      <w:r w:rsidR="00770222">
        <w:t xml:space="preserve">U </w:t>
      </w:r>
      <w:r w:rsidR="00330FC9" w:rsidRPr="00330FC9">
        <w:t>postupku radi naknade diobe stečajne mase iza STARINA d.o.o. u stečaju, OIB: 44873251504, Zagreb, Petrinjska 28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AC00F4">
        <w:t>19</w:t>
      </w:r>
      <w:r w:rsidR="004104F1">
        <w:t>. lipnja</w:t>
      </w:r>
      <w:r w:rsidR="00BC4F89">
        <w:t xml:space="preserve"> 2018</w:t>
      </w:r>
      <w:r w:rsidR="00CB1662">
        <w:t>.</w:t>
      </w:r>
      <w:r w:rsidR="00770222">
        <w:t xml:space="preserve"> stečajni </w:t>
      </w:r>
      <w:r w:rsidR="004104F1">
        <w:t xml:space="preserve">upravitelj </w:t>
      </w:r>
      <w:r w:rsidR="00AC00F4">
        <w:t>dostavio je sudu prijavu o nedo</w:t>
      </w:r>
      <w:r w:rsidR="00AC00F4" w:rsidRPr="00AC00F4">
        <w:t>statnosti</w:t>
      </w:r>
      <w:r w:rsidR="00AC00F4">
        <w:t xml:space="preserve"> stečajne mase za namirenj</w:t>
      </w:r>
      <w:r w:rsidR="00AC00F4" w:rsidRPr="00AC00F4">
        <w:t>e troškova stečajnog postupka</w:t>
      </w:r>
      <w:r w:rsidR="00AC00F4">
        <w:t xml:space="preserve"> (objavljena na mrežnoj stranici </w:t>
      </w:r>
      <w:r w:rsidR="00AC00F4" w:rsidRPr="002B0174">
        <w:t>e-Oglasn</w:t>
      </w:r>
      <w:r w:rsidR="00AC00F4">
        <w:t>a</w:t>
      </w:r>
      <w:r w:rsidR="00AC00F4" w:rsidRPr="002B0174">
        <w:t xml:space="preserve"> ploč</w:t>
      </w:r>
      <w:r w:rsidR="00AC00F4">
        <w:t>a sudova 9. srpnja 2018.) te predložio sazivanje skupštine sa dnevnim redom navedenim u izreci ovog rješenja.</w:t>
      </w:r>
    </w:p>
    <w:p w:rsidRDefault="00AC00F4" w:rsidP="00AC00F4" w:rsidR="00770222">
      <w:pPr>
        <w:spacing w:before="200"/>
        <w:jc w:val="both"/>
      </w:pPr>
      <w:r>
        <w:tab/>
      </w:r>
      <w:r w:rsidR="000F4141">
        <w:t>Slijedom navedeno</w:t>
      </w:r>
      <w:r>
        <w:t xml:space="preserve">g, a temeljem odredbe čl. 103., </w:t>
      </w:r>
      <w:r w:rsidR="000F4141">
        <w:t xml:space="preserve">čl. 104. st. 1.  </w:t>
      </w:r>
      <w:r>
        <w:t xml:space="preserve">i 293. </w:t>
      </w:r>
      <w:r w:rsidRPr="00AC00F4">
        <w:t>Stečajnog zakona („Narodne novine“ 71/15 i 104/17; dalje SZ)</w:t>
      </w:r>
      <w:r w:rsidR="000F4141">
        <w:t>, odlučeno je kao u izreci ovog rješenja.</w:t>
      </w:r>
    </w:p>
    <w:p w:rsidRDefault="00CB1662" w:rsidP="00E92F2C" w:rsidR="00770222">
      <w:pPr>
        <w:spacing w:before="300"/>
        <w:jc w:val="center"/>
      </w:pPr>
      <w:r>
        <w:t xml:space="preserve">U Splitu </w:t>
      </w:r>
      <w:r w:rsidR="004104F1">
        <w:t>10. srpnja</w:t>
      </w:r>
      <w:r w:rsidR="00BC4F89">
        <w:t xml:space="preserve"> 2018</w:t>
      </w:r>
      <w:r>
        <w:t>.</w:t>
      </w:r>
    </w:p>
    <w:p w:rsidRDefault="00770222" w:rsidP="00E92F2C" w:rsidR="00770222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4F89">
        <w:t xml:space="preserve">                                         </w:t>
      </w:r>
      <w:r w:rsidR="00BC4F89">
        <w:tab/>
        <w:t>Sutkinja</w:t>
      </w:r>
    </w:p>
    <w:p w:rsidRDefault="00BC4F89" w:rsidP="00770222" w:rsidR="00770222">
      <w:pPr>
        <w:jc w:val="right"/>
      </w:pPr>
      <w:r>
        <w:t>Ana Golub Gruić</w:t>
      </w:r>
    </w:p>
    <w:p w:rsidRDefault="00E92F2C" w:rsidP="00770222" w:rsidR="00E92F2C">
      <w:pPr>
        <w:jc w:val="right"/>
      </w:pPr>
    </w:p>
    <w:p w:rsidRDefault="00BC4F89" w:rsidP="00770222" w:rsidR="00770222">
      <w:pPr>
        <w:spacing w:before="100"/>
        <w:jc w:val="both"/>
      </w:pPr>
      <w:r>
        <w:t>Uputa o pravnom lijeku</w:t>
      </w:r>
      <w:r w:rsidR="00770222">
        <w:t xml:space="preserve">: Protiv ovog rješenja nije dopuštena žalba (članak 278. stavak 2. Zakona o parničnom postupku (˝Narodne novine˝ broj 53/91, 91/92, 112/99, 88/01, 117/03, </w:t>
      </w:r>
      <w:r w:rsidR="00770222">
        <w:lastRenderedPageBreak/>
        <w:t>88/05, 2/07, 84/08, 96/08, 123/08, 57/11 i 25/13, dalje ZPP u vezi sa člankom 6. SZ-a).</w:t>
      </w:r>
      <w:r w:rsidR="00770222">
        <w:tab/>
      </w:r>
      <w:r w:rsidR="00770222">
        <w:tab/>
      </w:r>
    </w:p>
    <w:p w:rsidRDefault="00BC4F89" w:rsidP="00770222" w:rsidR="00770222">
      <w:pPr>
        <w:spacing w:before="160"/>
      </w:pPr>
      <w:r>
        <w:t>Dna</w:t>
      </w:r>
      <w:r w:rsidR="00770222">
        <w:t>:</w:t>
      </w:r>
    </w:p>
    <w:p w:rsidRDefault="00330FC9" w:rsidP="00770222" w:rsidR="00770222">
      <w:r>
        <w:t xml:space="preserve">- </w:t>
      </w:r>
      <w:r w:rsidR="00770222">
        <w:t>stečajnom upravitelju</w:t>
      </w:r>
    </w:p>
    <w:p w:rsidRDefault="00770222" w:rsidP="00770222" w:rsidR="00770222">
      <w:r>
        <w:t>-</w:t>
      </w:r>
      <w:r w:rsidR="00330FC9">
        <w:t xml:space="preserve"> </w:t>
      </w:r>
      <w:r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 w:rsidR="00330FC9">
        <w:t xml:space="preserve"> </w:t>
      </w:r>
      <w:r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485" w:rsidP="00BC4F8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BC4F89">
          <w:tab/>
          <w:t>Poslovni broj:</w:t>
        </w:r>
      </w:sdtContent>
    </w:sdt>
    <w:r w:rsidR="00BC4F89">
      <w:t xml:space="preserve"> 11.</w:t>
    </w:r>
    <w:r w:rsidR="00B12AE6" w:rsidRPr="00B12AE6">
      <w:t>St-</w:t>
    </w:r>
    <w:r w:rsidR="00330FC9">
      <w:t>540/2017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76485"/>
    <w:rsid w:val="00081B46"/>
    <w:rsid w:val="000F4141"/>
    <w:rsid w:val="000F7897"/>
    <w:rsid w:val="00112564"/>
    <w:rsid w:val="00127977"/>
    <w:rsid w:val="00135CCC"/>
    <w:rsid w:val="001A6DE7"/>
    <w:rsid w:val="001B7F9A"/>
    <w:rsid w:val="001D1A6B"/>
    <w:rsid w:val="001D66B6"/>
    <w:rsid w:val="001E4FF8"/>
    <w:rsid w:val="00227E08"/>
    <w:rsid w:val="002337B3"/>
    <w:rsid w:val="00236D6F"/>
    <w:rsid w:val="00237BF5"/>
    <w:rsid w:val="00256C42"/>
    <w:rsid w:val="002D3B07"/>
    <w:rsid w:val="003100FD"/>
    <w:rsid w:val="0032667F"/>
    <w:rsid w:val="00330FC9"/>
    <w:rsid w:val="00347638"/>
    <w:rsid w:val="0038748A"/>
    <w:rsid w:val="003D72B1"/>
    <w:rsid w:val="003F3F9F"/>
    <w:rsid w:val="003F73D8"/>
    <w:rsid w:val="004104F1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C00F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BC4F89"/>
    <w:rsid w:val="00C14E5E"/>
    <w:rsid w:val="00C261FE"/>
    <w:rsid w:val="00C6200F"/>
    <w:rsid w:val="00CB1662"/>
    <w:rsid w:val="00CB2F65"/>
    <w:rsid w:val="00CC4F36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F414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F414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554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A63FB-473A-40A6-8EA1-B365E5D6E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320</properties:Words>
  <properties:Characters>1664</properties:Characters>
  <properties:Lines>48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2018-07-10T10:15:00Z</cp:lastPrinted>
  <dcterms:modified xmlns:xsi="http://www.w3.org/2001/XMLSchema-instance" xsi:type="dcterms:W3CDTF">2018-07-10T10:20:00Z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(St-540-2017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