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da89" w14:paraId="9e0da89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160A5">
        <w:rPr>
          <w:rFonts w:cs="Times New Roman" w:eastAsia="Times New Roman"/>
          <w:szCs w:val="24"/>
          <w:lang w:eastAsia="hr-HR"/>
        </w:rPr>
        <w:t>LEX URBIS d. o. o. Umag, G. R. Carlija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F160A5" w:rsidRPr="00F160A5">
        <w:rPr>
          <w:rFonts w:cs="Times New Roman" w:eastAsia="Times New Roman"/>
          <w:szCs w:val="24"/>
          <w:lang w:eastAsia="hr-HR"/>
        </w:rPr>
        <w:t>64663969474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160A5" w:rsidRPr="00F160A5">
        <w:rPr>
          <w:rFonts w:cs="Times New Roman" w:eastAsia="Times New Roman"/>
          <w:szCs w:val="24"/>
          <w:lang w:eastAsia="hr-HR"/>
        </w:rPr>
        <w:t>130045091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632EA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32E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44E68">
        <w:rPr>
          <w:szCs w:val="24"/>
        </w:rPr>
        <w:t xml:space="preserve">LEX </w:t>
      </w:r>
      <w:r w:rsidR="00F160A5">
        <w:rPr>
          <w:rFonts w:cs="Times New Roman" w:eastAsia="Times New Roman"/>
          <w:szCs w:val="24"/>
          <w:lang w:eastAsia="hr-HR"/>
        </w:rPr>
        <w:t xml:space="preserve">URBIS d. o. o. Umag, G. R. Carlija 2, OIB </w:t>
      </w:r>
      <w:r w:rsidR="00F160A5" w:rsidRPr="00F160A5">
        <w:rPr>
          <w:rFonts w:cs="Times New Roman" w:eastAsia="Times New Roman"/>
          <w:szCs w:val="24"/>
          <w:lang w:eastAsia="hr-HR"/>
        </w:rPr>
        <w:t>64663969474</w:t>
      </w:r>
      <w:r w:rsidR="00F160A5">
        <w:rPr>
          <w:rFonts w:cs="Times New Roman" w:eastAsia="Times New Roman"/>
          <w:szCs w:val="24"/>
          <w:lang w:eastAsia="hr-HR"/>
        </w:rPr>
        <w:t xml:space="preserve">, MBS </w:t>
      </w:r>
      <w:r w:rsidR="00F160A5" w:rsidRPr="00F160A5">
        <w:rPr>
          <w:rFonts w:cs="Times New Roman" w:eastAsia="Times New Roman"/>
          <w:szCs w:val="24"/>
          <w:lang w:eastAsia="hr-HR"/>
        </w:rPr>
        <w:t>130045091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160A5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347F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160A5">
        <w:rPr>
          <w:rFonts w:cs="Times New Roman" w:eastAsia="Times New Roman"/>
          <w:szCs w:val="24"/>
          <w:lang w:eastAsia="hr-HR"/>
        </w:rPr>
        <w:t>7. ožujka 2018</w:t>
      </w:r>
      <w:r>
        <w:rPr>
          <w:szCs w:val="24"/>
        </w:rPr>
        <w:t xml:space="preserve">. iznosio </w:t>
      </w:r>
      <w:r w:rsidR="00F160A5">
        <w:rPr>
          <w:szCs w:val="24"/>
        </w:rPr>
        <w:t>44</w:t>
      </w:r>
      <w:r>
        <w:rPr>
          <w:szCs w:val="24"/>
        </w:rPr>
        <w:t>.</w:t>
      </w:r>
      <w:r w:rsidR="00F160A5">
        <w:rPr>
          <w:szCs w:val="24"/>
        </w:rPr>
        <w:t>929</w:t>
      </w:r>
      <w:r>
        <w:rPr>
          <w:szCs w:val="24"/>
        </w:rPr>
        <w:t>,</w:t>
      </w:r>
      <w:r w:rsidR="00F160A5">
        <w:rPr>
          <w:szCs w:val="24"/>
        </w:rPr>
        <w:t>69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160A5">
        <w:rPr>
          <w:rFonts w:cs="Times New Roman" w:eastAsia="Times New Roman"/>
          <w:szCs w:val="24"/>
          <w:lang w:eastAsia="hr-HR"/>
        </w:rPr>
        <w:t>62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F160A5">
        <w:rPr>
          <w:rFonts w:cs="Times New Roman" w:eastAsia="Times New Roman"/>
          <w:szCs w:val="24"/>
          <w:lang w:eastAsia="hr-HR"/>
        </w:rPr>
        <w:t>62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32EA">
        <w:rPr>
          <w:szCs w:val="24"/>
        </w:rPr>
        <w:t>23</w:t>
      </w:r>
      <w:r>
        <w:rPr>
          <w:szCs w:val="24"/>
        </w:rPr>
        <w:t xml:space="preserve">. </w:t>
      </w:r>
      <w:r w:rsidR="006632EA">
        <w:rPr>
          <w:szCs w:val="24"/>
        </w:rPr>
        <w:t>ožujka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7F171C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C74" w:rsidR="00A84C74">
      <w:r>
        <w:separator/>
      </w:r>
    </w:p>
  </w:endnote>
  <w:endnote w:id="0" w:type="continuationSeparator">
    <w:p w:rsidRDefault="00A84C74" w:rsidR="00A84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C74" w:rsidR="00A84C74">
      <w:r>
        <w:separator/>
      </w:r>
    </w:p>
  </w:footnote>
  <w:footnote w:id="0" w:type="continuationSeparator">
    <w:p w:rsidRDefault="00A84C74" w:rsidR="00A84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 w:rsidR="00F160A5">
      <w:t>62</w:t>
    </w:r>
    <w:r w:rsidR="007F171C"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A3246"/>
    <w:rsid w:val="0020347F"/>
    <w:rsid w:val="002A2C1C"/>
    <w:rsid w:val="005E7E01"/>
    <w:rsid w:val="006632EA"/>
    <w:rsid w:val="006C6CE1"/>
    <w:rsid w:val="007410B8"/>
    <w:rsid w:val="007F171C"/>
    <w:rsid w:val="009676C7"/>
    <w:rsid w:val="009E505B"/>
    <w:rsid w:val="00A050A6"/>
    <w:rsid w:val="00A8188B"/>
    <w:rsid w:val="00A84C74"/>
    <w:rsid w:val="00B44E68"/>
    <w:rsid w:val="00D660E4"/>
    <w:rsid w:val="00E30D87"/>
    <w:rsid w:val="00F160A5"/>
    <w:rsid w:val="00F93CA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1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7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7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7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7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1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7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7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7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7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St-62/2018-4</izvorni_sadrzaj>
    <derivirana_varijabla naziv="DomainObject.Oznaka_1">St-62/2018-4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LEX URBIS d.o.o. UMAG</izvorni_sadrzaj>
    <derivirana_varijabla naziv="DomainObject.Predmet.ProtustrankaFormated_1">  LEX URBIS d.o.o. UMAG</derivirana_varijabla>
  </DomainObject.Predmet.ProtustrankaFormated>
  <DomainObject.Predmet.ProtustrankaFormatedOIB>
    <izvorni_sadrzaj>  LEX URBIS d.o.o. UMAG, OIB 64663969474</izvorni_sadrzaj>
    <derivirana_varijabla naziv="DomainObject.Predmet.ProtustrankaFormatedOIB_1">  LEX URBIS d.o.o. UMAG, OIB 64663969474</derivirana_varijabla>
  </DomainObject.Predmet.ProtustrankaFormatedOIB>
  <DomainObject.Predmet.ProtustrankaFormatedWithAdress>
    <izvorni_sadrzaj> LEX URBIS d.o.o. UMAG, G. R. Carlija 2, 52470 Umag</izvorni_sadrzaj>
    <derivirana_varijabla naziv="DomainObject.Predmet.ProtustrankaFormatedWithAdress_1"> LEX URBIS d.o.o. UMAG, G. R. Carlija 2, 52470 Umag</derivirana_varijabla>
  </DomainObject.Predmet.ProtustrankaFormatedWithAdress>
  <DomainObject.Predmet.ProtustrankaFormatedWithAdressOIB>
    <izvorni_sadrzaj> LEX URBIS d.o.o. UMAG, OIB 64663969474, G. R. Carlija 2, 52470 Umag</izvorni_sadrzaj>
    <derivirana_varijabla naziv="DomainObject.Predmet.ProtustrankaFormatedWithAdressOIB_1"> LEX URBIS d.o.o. UMAG, OIB 64663969474, G. R. Carlija 2, 52470 Umag</derivirana_varijabla>
  </DomainObject.Predmet.ProtustrankaFormatedWithAdressOIB>
  <DomainObject.Predmet.ProtustrankaWithAdress>
    <izvorni_sadrzaj>LEX URBIS d.o.o. UMAG G. R. Carlija 2, 52470 Umag</izvorni_sadrzaj>
    <derivirana_varijabla naziv="DomainObject.Predmet.ProtustrankaWithAdress_1">LEX URBIS d.o.o. UMAG G. R. Carlija 2, 52470 Umag</derivirana_varijabla>
  </DomainObject.Predmet.ProtustrankaWithAdress>
  <DomainObject.Predmet.ProtustrankaWithAdressOIB>
    <izvorni_sadrzaj>LEX URBIS d.o.o. UMAG, OIB 64663969474, G. R. Carlija 2, 52470 Umag</izvorni_sadrzaj>
    <derivirana_varijabla naziv="DomainObject.Predmet.ProtustrankaWithAdressOIB_1">LEX URBIS d.o.o. UMAG, OIB 64663969474, G. R. Carlija 2, 52470 Umag</derivirana_varijabla>
  </DomainObject.Predmet.ProtustrankaWithAdressOIB>
  <DomainObject.Predmet.ProtustrankaNazivFormated>
    <izvorni_sadrzaj>LEX URBIS d.o.o. UMAG</izvorni_sadrzaj>
    <derivirana_varijabla naziv="DomainObject.Predmet.ProtustrankaNazivFormated_1">LEX URBIS d.o.o. UMAG</derivirana_varijabla>
  </DomainObject.Predmet.ProtustrankaNazivFormated>
  <DomainObject.Predmet.ProtustrankaNazivFormatedOIB>
    <izvorni_sadrzaj>LEX URBIS d.o.o. UMAG, OIB 64663969474</izvorni_sadrzaj>
    <derivirana_varijabla naziv="DomainObject.Predmet.ProtustrankaNazivFormatedOIB_1">LEX URBIS d.o.o. UMAG, OIB 64663969474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44929.69</izvorni_sadrzaj>
    <derivirana_varijabla naziv="DomainObject.Predmet.TrenutnaVrijednost_1">44929.69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LEX URBIS d.o.o. UMAG</item>
    </izvorni_sadrzaj>
    <derivirana_varijabla naziv="DomainObject.Predmet.ProtuStrankaListFormated_1">
      <item>LEX URBIS d.o.o. UMAG</item>
    </derivirana_varijabla>
  </DomainObject.Predmet.ProtuStrankaListFormated>
  <DomainObject.Predmet.ProtuStrankaListFormatedOIB>
    <izvorni_sadrzaj>
      <item>LEX URBIS d.o.o. UMAG, OIB 64663969474</item>
    </izvorni_sadrzaj>
    <derivirana_varijabla naziv="DomainObject.Predmet.ProtuStrankaListFormatedOIB_1">
      <item>LEX URBIS d.o.o. UMAG, OIB 64663969474</item>
    </derivirana_varijabla>
  </DomainObject.Predmet.ProtuStrankaListFormatedOIB>
  <DomainObject.Predmet.ProtuStrankaListFormatedWithAdress>
    <izvorni_sadrzaj>
      <item>LEX URBIS d.o.o. UMAG, G. R. Carlija 2, 52470 Umag</item>
    </izvorni_sadrzaj>
    <derivirana_varijabla naziv="DomainObject.Predmet.ProtuStrankaListFormatedWithAdress_1">
      <item>LEX URBIS d.o.o. UMAG, G. R. Carlija 2, 52470 Umag</item>
    </derivirana_varijabla>
  </DomainObject.Predmet.ProtuStrankaListFormatedWithAdress>
  <DomainObject.Predmet.ProtuStrankaListFormatedWithAdressOIB>
    <izvorni_sadrzaj>
      <item>LEX URBIS d.o.o. UMAG, OIB 64663969474, G. R. Carlija 2, 52470 Umag</item>
    </izvorni_sadrzaj>
    <derivirana_varijabla naziv="DomainObject.Predmet.ProtuStrankaListFormatedWithAdressOIB_1">
      <item>LEX URBIS d.o.o. UMAG, OIB 64663969474, G. R. Carlija 2, 52470 Umag</item>
    </derivirana_varijabla>
  </DomainObject.Predmet.ProtuStrankaListFormatedWithAdressOIB>
  <DomainObject.Predmet.ProtuStrankaListNazivFormated>
    <izvorni_sadrzaj>
      <item>LEX URBIS d.o.o. UMAG</item>
    </izvorni_sadrzaj>
    <derivirana_varijabla naziv="DomainObject.Predmet.ProtuStrankaListNazivFormated_1">
      <item>LEX URBIS d.o.o. UMAG</item>
    </derivirana_varijabla>
  </DomainObject.Predmet.ProtuStrankaListNazivFormated>
  <DomainObject.Predmet.ProtuStrankaListNazivFormatedOIB>
    <izvorni_sadrzaj>
      <item>LEX URBIS d.o.o. UMAG, OIB 64663969474</item>
    </izvorni_sadrzaj>
    <derivirana_varijabla naziv="DomainObject.Predmet.ProtuStrankaListNazivFormatedOIB_1">
      <item>LEX URBIS d.o.o. UMAG, OIB 64663969474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St-62/2018-4</izvorni_sadrzaj>
    <derivirana_varijabla naziv="DomainObject.PoslovniBrojDokumenta_1">St-62/2018-4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LEX URBIS d.o.o. UMAG</izvorni_sadrzaj>
    <derivirana_varijabla naziv="DomainObject.Predmet.ProtustrankaIDrugi_1">LEX URBIS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LEX URBIS d.o.o. UMAG, OIB 64663969474, G. R. Carlija 2, 52470 Umag</izvorni_sadrzaj>
    <derivirana_varijabla naziv="DomainObject.Predmet.ProtustrankaIDrugiAdressOIB_1">LEX URBIS d.o.o. UMAG, OIB 64663969474, G. R. Carlija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LEX URBIS d.o.o. UMAG</item>
    </izvorni_sadrzaj>
    <derivirana_varijabla naziv="DomainObject.Predmet.SudioniciListNaziv_1">
      <item>FINANCIJSKA AGENCIJA, RC RIJEKA, PODRUŽNICA PULA, PULA</item>
      <item>LEX URBIS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LEX URBIS d.o.o. UMAG, OIB 64663969474, G. R. Carlija 2,52470 Umag</item>
    </izvorni_sadrzaj>
    <derivirana_varijabla naziv="DomainObject.Predmet.SudioniciListAdressOIB_1">
      <item>FINANCIJSKA AGENCIJA, RC RIJEKA, PODRUŽNICA PULA, PULA, OIB 85821130368, F. Kurelca 8,51000 Rijeka</item>
      <item>LEX URBIS d.o.o. UMAG, OIB 64663969474, G. R. Carlija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64663969474</item>
    </izvorni_sadrzaj>
    <derivirana_varijabla naziv="DomainObject.Predmet.SudioniciListNazivOIB_1">
      <item>, OIB 85821130368</item>
      <item>, OIB 64663969474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490</properties:Words>
  <properties:Characters>2644</properties:Characters>
  <properties:Lines>50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2018-03-23T13:46:00Z</cp:lastPrinted>
  <dcterms:modified xmlns:xsi="http://www.w3.org/2001/XMLSchema-instance" xsi:type="dcterms:W3CDTF">2018-03-23T14:08:00Z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St-62/2018-4 / Odluka - Oglas (St-62-2018-2_OGLAS_za_LEX_URBIS_d.o.o..docx)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