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c612" w14:paraId="0efc612" w:rsidRDefault="00AE649C" w:rsidP="00A7696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76965" w:rsidP="00A7696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A76965" w:rsidP="00A76965" w:rsidR="00AE649C" w:rsidRPr="00B76F3C">
      <w:pPr>
        <w:pStyle w:val="SudNaziv"/>
      </w:pPr>
      <w:r>
        <w:t>TRGOVAČKI SUD U VARAŽDINU</w:t>
      </w:r>
    </w:p>
    <w:p w:rsidRDefault="00A76965" w:rsidP="00A76965" w:rsidR="00A76965">
      <w:pPr>
        <w:spacing w:after="0"/>
        <w:jc w:val="both"/>
      </w:pPr>
    </w:p>
    <w:p w:rsidRDefault="00A76965" w:rsidP="00A76965" w:rsidR="00A7696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6965" w:rsidP="00A76965" w:rsidR="00A76965">
      <w:pPr>
        <w:spacing w:after="0"/>
        <w:jc w:val="both"/>
      </w:pPr>
    </w:p>
    <w:p w:rsidRDefault="00A76965" w:rsidP="00A76965" w:rsidR="00A76965">
      <w:pPr>
        <w:spacing w:after="0"/>
        <w:jc w:val="center"/>
      </w:pPr>
      <w:r>
        <w:t>REPUBLIKA HRVATSKA</w:t>
      </w:r>
    </w:p>
    <w:p w:rsidRDefault="00A76965" w:rsidP="00A76965" w:rsidR="00A76965">
      <w:pPr>
        <w:spacing w:after="0"/>
      </w:pPr>
    </w:p>
    <w:p w:rsidRDefault="00A76965" w:rsidP="00A76965" w:rsidR="00A76965">
      <w:pPr>
        <w:spacing w:after="0"/>
        <w:jc w:val="center"/>
      </w:pPr>
      <w:r>
        <w:t>R J E Š E NJ E</w:t>
      </w:r>
    </w:p>
    <w:p w:rsidRDefault="00A76965" w:rsidP="00A76965" w:rsidR="00A76965">
      <w:pPr>
        <w:spacing w:after="0"/>
      </w:pPr>
    </w:p>
    <w:p w:rsidRDefault="00A76965" w:rsidP="00A76965" w:rsidR="00A76965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TOMA INSTALACIJE d.o.o. Vučetinec 154/G, Vučetinec, MBS: 070075899, OIB: 96321688341, dana 17. prosinca 2015. godine,</w:t>
      </w:r>
    </w:p>
    <w:p w:rsidRDefault="00A76965" w:rsidP="00A76965" w:rsidR="00A76965">
      <w:pPr>
        <w:spacing w:after="0"/>
        <w:ind w:hanging="705"/>
        <w:jc w:val="both"/>
      </w:pPr>
      <w:r>
        <w:t xml:space="preserve"> </w:t>
      </w:r>
    </w:p>
    <w:p w:rsidRDefault="00A76965" w:rsidP="00A76965" w:rsidR="00A76965">
      <w:pPr>
        <w:spacing w:after="0"/>
        <w:jc w:val="center"/>
      </w:pPr>
      <w:r>
        <w:t>r i j e š i o    j e</w:t>
      </w:r>
    </w:p>
    <w:p w:rsidRDefault="00A76965" w:rsidP="00A76965" w:rsidR="00A76965">
      <w:pPr>
        <w:spacing w:after="0"/>
        <w:ind w:firstLine="720"/>
        <w:jc w:val="both"/>
      </w:pPr>
    </w:p>
    <w:p w:rsidRDefault="00A76965" w:rsidP="00A76965" w:rsidR="00A76965">
      <w:pPr>
        <w:spacing w:after="0"/>
        <w:ind w:hanging="360" w:left="360"/>
        <w:jc w:val="both"/>
      </w:pPr>
      <w:r>
        <w:t>I</w:t>
      </w:r>
      <w:r>
        <w:tab/>
        <w:t>Stečajnom upravitelju Jeleni Stankus Tkalec iz Jalkovca, Braće Radića 20, određuje se:</w:t>
      </w:r>
    </w:p>
    <w:p w:rsidRDefault="00A76965" w:rsidP="00A76965" w:rsidR="00A76965">
      <w:pPr>
        <w:spacing w:after="0"/>
        <w:jc w:val="both"/>
      </w:pPr>
    </w:p>
    <w:p w:rsidRDefault="00A76965" w:rsidP="00A76965" w:rsidR="00A76965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nagrada za rad u bruto iznosu od 24.717,49 kn,</w:t>
      </w:r>
    </w:p>
    <w:p w:rsidRDefault="00A76965" w:rsidP="00A76965" w:rsidR="00A76965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naknada troškova u bruto iznosu od 442,50 kn,</w:t>
      </w:r>
    </w:p>
    <w:p w:rsidRDefault="00A76965" w:rsidP="00A76965" w:rsidR="00A76965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točki I izreke raspolagati sa sredstvima na računu stečajnog dužnika.</w:t>
      </w:r>
    </w:p>
    <w:p w:rsidRDefault="00A76965" w:rsidP="00A76965" w:rsidR="00A76965">
      <w:pPr>
        <w:spacing w:after="0"/>
        <w:jc w:val="both"/>
        <w:rPr>
          <w:lang w:val="en-AU"/>
        </w:rPr>
      </w:pPr>
    </w:p>
    <w:p w:rsidRDefault="00A76965" w:rsidP="00A76965" w:rsidR="00A76965">
      <w:pPr>
        <w:spacing w:after="0"/>
        <w:jc w:val="center"/>
      </w:pPr>
      <w:r>
        <w:t>Obrazloženje</w:t>
      </w:r>
    </w:p>
    <w:p w:rsidRDefault="00A76965" w:rsidP="00A76965" w:rsidR="00A76965">
      <w:pPr>
        <w:spacing w:after="0"/>
        <w:jc w:val="center"/>
      </w:pPr>
    </w:p>
    <w:p w:rsidRDefault="00A76965" w:rsidP="00A76965" w:rsidR="00A76965">
      <w:pPr>
        <w:spacing w:after="0"/>
        <w:ind w:firstLine="720"/>
        <w:jc w:val="both"/>
      </w:pPr>
      <w:r>
        <w:t>Rješenjem ovoga suda od 30.04.2014. je stečajnim upraviteljem u ovome stečajnom postupku imenovana Jelena Stankus Tkalec iz Jalkovca.</w:t>
      </w:r>
    </w:p>
    <w:p w:rsidRDefault="00A76965" w:rsidP="00A76965" w:rsidR="00A76965">
      <w:pPr>
        <w:spacing w:after="0"/>
        <w:ind w:firstLine="705"/>
        <w:jc w:val="both"/>
      </w:pPr>
      <w:r>
        <w:t>Podneskom od 14.08.2015. (list 228-spisa), kojim je ujedno podnijela i prijedlog zaključenja ovog stečajnog postupka, stečajna upraviteljica je zatražila određivanje nagrade za poslove obavljene u ovom stečajnom postupku u bruto iznosu od 24.717,49 kn, te naknadu stvarnih troškova koji su joj nastali u razdoblju od 19.03.-14.08.2015. u ukupnom iznosu od 442,50 kn na ime putnih troškova i troškova koji su joj nastali u okviru obnašanja dužnosti stečajnog upravitelja.</w:t>
      </w:r>
    </w:p>
    <w:p w:rsidRDefault="00A76965" w:rsidP="00A76965" w:rsidR="00A76965">
      <w:pPr>
        <w:spacing w:after="0"/>
        <w:ind w:firstLine="705"/>
        <w:jc w:val="both"/>
      </w:pPr>
      <w:r>
        <w:t>Uz zahtjev za nagradu priložila je obračun nagrade (list 252) iz kojeg proizlazi da je nagradu obračunala primjenom stope od 10% na ukupni iznos unovčene stečajne mase (prodaje zaliha i naplate potraživanja) u iznosu od 110.734,25 kn.</w:t>
      </w:r>
    </w:p>
    <w:p w:rsidRDefault="00A76965" w:rsidP="00A76965" w:rsidR="00A76965">
      <w:pPr>
        <w:spacing w:after="0"/>
        <w:ind w:firstLine="705"/>
        <w:jc w:val="both"/>
      </w:pPr>
      <w:r>
        <w:t>Uz specifikaciju troškova je priložila putne naloge s obračunatim putnim troškovima, te poštanske troškove.</w:t>
      </w:r>
    </w:p>
    <w:p w:rsidRDefault="00A76965" w:rsidP="00A76965" w:rsidR="00A76965">
      <w:pPr>
        <w:spacing w:after="0"/>
        <w:jc w:val="both"/>
      </w:pPr>
    </w:p>
    <w:p w:rsidRDefault="00A76965" w:rsidP="00A76965" w:rsidR="00A76965">
      <w:pPr>
        <w:spacing w:after="0"/>
        <w:ind w:firstLine="720"/>
        <w:jc w:val="both"/>
      </w:pPr>
      <w:r>
        <w:t>Prema čl. 29. Stečajnog zakona ("Narodne novine" broj 44/96, 29/99, 129/00, 123/03, 82/06, 116/10, 25/12, 133/12, dalje: SZ) stečajni upravitelj ima pravo na nagradu za svoj rad te na naknadu stvarnih troškova.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 te vrijednost unovčene stečajne mase (čl. 3. st. 1. Uredbe).</w:t>
      </w:r>
    </w:p>
    <w:p w:rsidRDefault="00A76965" w:rsidP="00A76965" w:rsidR="00A76965">
      <w:pPr>
        <w:spacing w:after="0"/>
        <w:ind w:firstLine="720"/>
        <w:jc w:val="both"/>
      </w:pPr>
      <w:r>
        <w:lastRenderedPageBreak/>
        <w:t>Uzimajući u obzir obujam poslova i rad stečajnog upravitelja tijekom ovoga postupka, te vrijednost unovčene stečajne mase (110.734,25 kn), kao i sam prijedlog stečajnog upravitelja, primjenom čl. 29. st. 2. SZ-a i čl. 4. st. 1. Uredbe odlučeno je kao pod točkom I a) izreke.</w:t>
      </w:r>
    </w:p>
    <w:p w:rsidRDefault="00A76965" w:rsidP="00A76965" w:rsidR="00A76965">
      <w:pPr>
        <w:spacing w:after="0"/>
        <w:ind w:firstLine="720"/>
        <w:jc w:val="both"/>
      </w:pPr>
      <w:r>
        <w:t>U odnosu na zatražene stvarne troškove, uvidom u priloženu dokumentaciju uz troškovnike stečajnog upravitelja, utvrđeno je da su joj u razdoblju od 19.03.-14.08.2015. nastali stvarni troškovi u ukupnom iznosu od 442,50 kn, te je riješeno kao pod točkom I b) izreke.</w:t>
      </w:r>
    </w:p>
    <w:p w:rsidRDefault="00A76965" w:rsidP="00A76965" w:rsidR="00A76965">
      <w:pPr>
        <w:spacing w:after="0"/>
        <w:jc w:val="center"/>
      </w:pPr>
    </w:p>
    <w:p w:rsidRDefault="00A76965" w:rsidP="00A76965" w:rsidR="00A76965">
      <w:pPr>
        <w:spacing w:after="0"/>
        <w:jc w:val="center"/>
      </w:pPr>
      <w:r>
        <w:t>U Varaždinu, 17. prosinca 2015. godine</w:t>
      </w:r>
    </w:p>
    <w:p w:rsidRDefault="00A76965" w:rsidP="00A76965" w:rsidR="00A76965">
      <w:pPr>
        <w:spacing w:after="0"/>
        <w:ind w:firstLine="720"/>
        <w:jc w:val="center"/>
      </w:pPr>
    </w:p>
    <w:p w:rsidRDefault="00A76965" w:rsidP="00A76965" w:rsidR="00A7696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A76965" w:rsidP="00A76965" w:rsidR="00A76965">
      <w:pPr>
        <w:spacing w:after="0"/>
        <w:ind w:firstLine="720"/>
        <w:jc w:val="both"/>
      </w:pPr>
    </w:p>
    <w:p w:rsidRDefault="00A76965" w:rsidP="00A76965" w:rsidR="00A7696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A76965" w:rsidP="00A76965" w:rsidR="00A76965">
      <w:pPr>
        <w:spacing w:after="0"/>
        <w:ind w:firstLine="720"/>
        <w:jc w:val="both"/>
      </w:pPr>
    </w:p>
    <w:p w:rsidRDefault="00A76965" w:rsidP="00A76965" w:rsidR="00A7696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6965" w:rsidP="00A76965" w:rsidR="00A76965">
      <w:pPr>
        <w:spacing w:after="0"/>
        <w:jc w:val="both"/>
      </w:pPr>
      <w:r>
        <w:t>UPUTA O PRAVNOM LIJEKU :</w:t>
      </w:r>
    </w:p>
    <w:p w:rsidRDefault="00A76965" w:rsidP="00A76965" w:rsidR="00A76965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A76965" w:rsidP="00A76965" w:rsidR="00A76965">
      <w:pPr>
        <w:spacing w:after="0"/>
        <w:jc w:val="both"/>
      </w:pPr>
    </w:p>
    <w:p w:rsidRDefault="00A76965" w:rsidP="00A76965" w:rsidR="00A76965">
      <w:pPr>
        <w:spacing w:after="0"/>
        <w:jc w:val="both"/>
      </w:pPr>
      <w:r>
        <w:t>DNA:</w:t>
      </w:r>
    </w:p>
    <w:p w:rsidRDefault="00A76965" w:rsidP="00A76965" w:rsidR="00A76965">
      <w:pPr>
        <w:spacing w:after="0"/>
        <w:jc w:val="both"/>
      </w:pPr>
      <w:r>
        <w:t>- stečajni upravitelj – Jelena Stankus Tkalec, putem e-mail-a,</w:t>
      </w:r>
    </w:p>
    <w:p w:rsidRDefault="00A76965" w:rsidP="00A76965" w:rsidR="00A76965">
      <w:pPr>
        <w:spacing w:after="0"/>
        <w:jc w:val="both"/>
        <w:rPr>
          <w:lang w:val="en-AU"/>
        </w:rPr>
      </w:pPr>
      <w:r>
        <w:t>- e oglasna ploča.</w:t>
      </w:r>
    </w:p>
    <w:p w:rsidRDefault="00A76965" w:rsidP="00A76965" w:rsidR="00A76965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A76965" w:rsidR="00CB0EA4">
      <w:pPr>
        <w:pStyle w:val="Naslovdokumenta"/>
        <w:spacing w:after="0"/>
      </w:pPr>
    </w:p>
    <w:p w:rsidRDefault="0071688E" w:rsidP="00A76965" w:rsidR="0071688E">
      <w:pPr>
        <w:pStyle w:val="Poetniodjeljak"/>
        <w:spacing w:after="0"/>
      </w:pPr>
    </w:p>
    <w:p w:rsidRDefault="00A21F0D" w:rsidP="00A76965" w:rsidR="00A21F0D">
      <w:pPr>
        <w:pStyle w:val="NormaleSPIS"/>
        <w:spacing w:after="0"/>
        <w:rPr>
          <w:noProof/>
        </w:rPr>
      </w:pPr>
    </w:p>
    <w:p w:rsidRDefault="00DA0242" w:rsidP="00A7696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965" w:rsidR="008333A9">
    <w:pPr>
      <w:pStyle w:val="Zaglavlje"/>
    </w:pPr>
    <w:r>
      <w:rPr>
        <w:rStyle w:val="PozadinaSvijetloCrvena"/>
        <w:shd w:fill="auto" w:color="auto" w:val="clear"/>
      </w:rPr>
      <w:t>Poslovni broj. 7 St-402/13-56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82CE82C4"/>
    <w:lvl w:tplc="1AC6A398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965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St-402/2013-56</izvorni_sadrzaj>
    <derivirana_varijabla naziv="DomainObject.Oznaka_1">St-402/2013-56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INSTALACIJE društvo s ograničenom odgovornošću za instalacije</izvorni_sadrzaj>
    <derivirana_varijabla naziv="DomainObject.Predmet.ProtustrankaFormated_1">  TOMA INSTALACIJE društvo s ograničenom odgovornošću za instalacije</derivirana_varijabla>
  </DomainObject.Predmet.ProtustrankaFormated>
  <DomainObject.Predmet.ProtustrankaFormatedOIB>
    <izvorni_sadrzaj>  TOMA INSTALACIJE društvo s ograničenom odgovornošću za instalacije, OIB 96321688341</izvorni_sadrzaj>
    <derivirana_varijabla naziv="DomainObject.Predmet.ProtustrankaFormatedOIB_1">  TOMA INSTALACIJE društvo s ograničenom odgovornošću za instalacije, OIB 96321688341</derivirana_varijabla>
  </DomainObject.Predmet.ProtustrankaFormatedOIB>
  <DomainObject.Predmet.ProtustrankaFormatedWithAdress>
    <izvorni_sadrzaj> TOMA INSTALACIJE društvo s ograničenom odgovornošću za instalacije,  154/G, Vučetinec</izvorni_sadrzaj>
    <derivirana_varijabla naziv="DomainObject.Predmet.ProtustrankaFormatedWithAdress_1"> TOMA INSTALACIJE društvo s ograničenom odgovornošću za instalacije,  154/G, Vučetinec</derivirana_varijabla>
  </DomainObject.Predmet.ProtustrankaFormatedWithAdress>
  <DomainObject.Predmet.ProtustrankaFormatedWithAdressOIB>
    <izvorni_sadrzaj> TOMA INSTALACIJE društvo s ograničenom odgovornošću za instalacije, OIB 96321688341,  154/G, Vučetinec</izvorni_sadrzaj>
    <derivirana_varijabla naziv="DomainObject.Predmet.ProtustrankaFormatedWithAdressOIB_1"> TOMA INSTALACIJE društvo s ograničenom odgovornošću za instalacije, OIB 96321688341,  154/G, Vučetinec</derivirana_varijabla>
  </DomainObject.Predmet.ProtustrankaFormatedWithAdressOIB>
  <DomainObject.Predmet.ProtustrankaWithAdress>
    <izvorni_sadrzaj>TOMA INSTALACIJE društvo s ograničenom odgovornošću za instalacije  154/G, Vučetinec</izvorni_sadrzaj>
    <derivirana_varijabla naziv="DomainObject.Predmet.ProtustrankaWithAdress_1">TOMA INSTALACIJE društvo s ograničenom odgovornošću za instalacije  154/G, Vučetinec</derivirana_varijabla>
  </DomainObject.Predmet.ProtustrankaWithAdress>
  <DomainObject.Predmet.ProtustrankaWithAdressOIB>
    <izvorni_sadrzaj>TOMA INSTALACIJE društvo s ograničenom odgovornošću za instalacije, OIB 96321688341,  154/G, Vučetinec</izvorni_sadrzaj>
    <derivirana_varijabla naziv="DomainObject.Predmet.ProtustrankaWithAdressOIB_1">TOMA INSTALACIJE društvo s ograničenom odgovornošću za instalacije, OIB 96321688341,  154/G, Vučetinec</derivirana_varijabla>
  </DomainObject.Predmet.ProtustrankaWithAdressOIB>
  <DomainObject.Predmet.ProtustrankaNazivFormated>
    <izvorni_sadrzaj>TOMA INSTALACIJE društvo s ograničenom odgovornošću za instalacije</izvorni_sadrzaj>
    <derivirana_varijabla naziv="DomainObject.Predmet.ProtustrankaNazivFormated_1">TOMA INSTALACIJE društvo s ograničenom odgovornošću za instalacije</derivirana_varijabla>
  </DomainObject.Predmet.ProtustrankaNazivFormated>
  <DomainObject.Predmet.ProtustrankaNazivFormatedOIB>
    <izvorni_sadrzaj>TOMA INSTALACIJE društvo s ograničenom odgovornošću za instalacije, OIB 96321688341</izvorni_sadrzaj>
    <derivirana_varijabla naziv="DomainObject.Predmet.ProtustrankaNazivFormatedOIB_1">TOMA INSTALACIJE društvo s ograničenom odgovornošću za instalacije, OIB 96321688341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TOMA INSTALACIJE društvo s ograničenom odgovornošću za instalacije</item>
    </izvorni_sadrzaj>
    <derivirana_varijabla naziv="DomainObject.Predmet.ProtuStrankaListFormated_1">
      <item>TOMA INSTALACIJE društvo s ograničenom odgovornošću za instalacije</item>
    </derivirana_varijabla>
  </DomainObject.Predmet.ProtuStrankaListFormated>
  <DomainObject.Predmet.ProtuStrankaListFormatedOIB>
    <izvorni_sadrzaj>
      <item>TOMA INSTALACIJE društvo s ograničenom odgovornošću za instalacije, OIB 96321688341</item>
    </izvorni_sadrzaj>
    <derivirana_varijabla naziv="DomainObject.Predmet.ProtuStrankaListFormatedOIB_1">
      <item>TOMA INSTALACIJE društvo s ograničenom odgovornošću za instalacije, OIB 96321688341</item>
    </derivirana_varijabla>
  </DomainObject.Predmet.ProtuStrankaListFormatedOIB>
  <DomainObject.Predmet.ProtuStrankaListFormatedWithAdress>
    <izvorni_sadrzaj>
      <item>TOMA INSTALACIJE društvo s ograničenom odgovornošću za instalacije,  154/G, Vučetinec</item>
    </izvorni_sadrzaj>
    <derivirana_varijabla naziv="DomainObject.Predmet.ProtuStrankaListFormatedWithAdress_1">
      <item>TOMA INSTALACIJE društvo s ograničenom odgovornošću za instalacije,  154/G, Vučetinec</item>
    </derivirana_varijabla>
  </DomainObject.Predmet.ProtuStrankaListFormatedWithAdress>
  <DomainObject.Predmet.ProtuStrankaListFormatedWithAdressOIB>
    <izvorni_sadrzaj>
      <item>TOMA INSTALACIJE društvo s ograničenom odgovornošću za instalacije, OIB 96321688341,  154/G, Vučetinec</item>
    </izvorni_sadrzaj>
    <derivirana_varijabla naziv="DomainObject.Predmet.ProtuStrankaListFormatedWithAdressOIB_1">
      <item>TOMA INSTALACIJE društvo s ograničenom odgovornošću za instalacije, OIB 96321688341,  154/G, Vučetinec</item>
    </derivirana_varijabla>
  </DomainObject.Predmet.ProtuStrankaListFormatedWithAdressOIB>
  <DomainObject.Predmet.ProtuStrankaListNazivFormated>
    <izvorni_sadrzaj>
      <item>TOMA INSTALACIJE društvo s ograničenom odgovornošću za instalacije</item>
    </izvorni_sadrzaj>
    <derivirana_varijabla naziv="DomainObject.Predmet.ProtuStrankaListNazivFormated_1">
      <item>TOMA INSTALACIJE društvo s ograničenom odgovornošću za instalacije</item>
    </derivirana_varijabla>
  </DomainObject.Predmet.ProtuStrankaListNazivFormated>
  <DomainObject.Predmet.ProtuStrankaListNazivFormatedOIB>
    <izvorni_sadrzaj>
      <item>TOMA INSTALACIJE društvo s ograničenom odgovornošću za instalacije, OIB 96321688341</item>
    </izvorni_sadrzaj>
    <derivirana_varijabla naziv="DomainObject.Predmet.ProtuStrankaListNazivFormatedOIB_1">
      <item>TOMA INSTALACIJE društvo s ograničenom odgovornošću za instalacije, OIB 96321688341</item>
    </derivirana_varijabla>
  </DomainObject.Predmet.ProtuStrankaListNazivFormatedOIB>
  <DomainObject.Predmet.OstaliList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Formated>
  <DomainObject.Predmet.OstaliList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FormatedOIB>
  <DomainObject.Predmet.OstaliListFormatedWithAdress>
    <izvorni_sadrzaj>
      <item>ŽDO VARAŽDIN, Građansko-upravni odjel</item>
      <item>Krešimir Toma, Vučetinec 154 G, 40000 Vučetinec</item>
      <item>JELENA STANKUS-TKALEC</item>
      <item>Zoran Brica, odvjetnik iz Čakova</item>
      <item>KVANTUM d.o.o. Prelog</item>
    </izvorni_sadrzaj>
    <derivirana_varijabla naziv="DomainObject.Predmet.OstaliListFormatedWithAdress_1">
      <item>ŽDO VARAŽDIN, Građansko-upravni odjel</item>
      <item>Krešimir Toma, Vučetinec 154 G, 40000 Vučetinec</item>
      <item>JELENA STANKUS-TKALEC</item>
      <item>Zoran Brica, odvjetnik iz Čakova</item>
      <item>KVANTUM d.o.o. Prelog</item>
    </derivirana_varijabla>
  </DomainObject.Predmet.OstaliListFormatedWithAdress>
  <DomainObject.Predmet.OstaliListFormatedWithAdressOIB>
    <izvorni_sadrzaj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izvorni_sadrzaj>
    <derivirana_varijabla naziv="DomainObject.Predmet.OstaliListFormatedWithAdressOIB_1"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derivirana_varijabla>
  </DomainObject.Predmet.OstaliListFormatedWithAdressOIB>
  <DomainObject.Predmet.OstaliListNaziv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Naziv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NazivFormated>
  <DomainObject.Predmet.OstaliListNaziv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Naziv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St-402/2013-56</izvorni_sadrzaj>
    <derivirana_varijabla naziv="DomainObject.PoslovniBrojDokumenta_1">St-402/2013-56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TOMA INSTALACIJE društvo s ograničenom odgovornošću za instalacije</izvorni_sadrzaj>
    <derivirana_varijabla naziv="DomainObject.Predmet.ProtustrankaIDrugi_1">TOMA INSTALACIJE društvo s ograničenom odgovornošću za instalacije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TOMA INSTALACIJE društvo s ograničenom odgovornošću za instalacije, OIB 96321688341,  154/G, Vučetinec</izvorni_sadrzaj>
    <derivirana_varijabla naziv="DomainObject.Predmet.ProtustrankaIDrugiAdressOIB_1">TOMA INSTALACIJE društvo s ograničenom odgovornošću za instalacije, OIB 96321688341,  154/G,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SudioniciListNaziv_1"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SudioniciListNaziv>
  <DomainObject.Predmet.SudioniciListAdressOIB>
    <izvorni_sadrzaj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izvorni_sadrzaj>
    <derivirana_varijabla naziv="DomainObject.Predmet.SudioniciListAdressOIB_1"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54E66-EB58-45B8-9935-138626AB9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2737</properties:Characters>
  <properties:Lines>76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2015-12-17T12:39:00Z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St-402/2013-56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