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5e207" w14:paraId="055e207" w:rsidRDefault="00AB4602" w:rsidP="00D922D6" w:rsidR="00AE649C" w:rsidRPr="00B76F3C">
      <w:pPr>
        <w:pStyle w:val="NormaleSPIS"/>
        <w:ind w:firstLine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922D6" w:rsidP="00D922D6" w:rsidR="00D922D6" w:rsidRPr="00D922D6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/>
        </w:rPr>
      </w:pPr>
      <w:r w:rsidRPr="00D922D6">
        <w:rPr>
          <w:rFonts w:cs="Times New Roman" w:eastAsia="Times New Roman"/>
          <w:noProof/>
          <w:lang w:eastAsia="hr-HR"/>
        </w:rPr>
        <w:t xml:space="preserve">                 5. St-23/2017-19</w:t>
      </w:r>
    </w:p>
    <w:p w:rsidRDefault="00D922D6" w:rsidP="00D922D6" w:rsidR="00D922D6" w:rsidRPr="00D922D6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D922D6" w:rsidP="00D922D6" w:rsidR="00D922D6" w:rsidRPr="00D922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D922D6">
        <w:rPr>
          <w:rFonts w:cs="Times New Roman" w:eastAsia="Times New Roman"/>
          <w:noProof/>
          <w:lang w:eastAsia="hr-HR"/>
        </w:rPr>
        <w:t>R E P U B L I K A  H R V A T S K A</w:t>
      </w:r>
    </w:p>
    <w:p w:rsidRDefault="00D922D6" w:rsidP="00D922D6" w:rsidR="00D922D6" w:rsidRPr="00D922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922D6" w:rsidP="00D922D6" w:rsidR="00D922D6" w:rsidRPr="00D922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D922D6">
        <w:rPr>
          <w:rFonts w:cs="Times New Roman" w:eastAsia="Times New Roman"/>
          <w:noProof/>
          <w:lang w:eastAsia="hr-HR"/>
        </w:rPr>
        <w:t>R J E Š E N J E</w:t>
      </w:r>
    </w:p>
    <w:p w:rsidRDefault="00D922D6" w:rsidP="00D922D6" w:rsidR="00D922D6" w:rsidRPr="00D922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922D6" w:rsidP="00D922D6" w:rsidR="00D922D6" w:rsidRPr="00D922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D922D6">
        <w:rPr>
          <w:rFonts w:cs="Times New Roman" w:eastAsia="Times New Roman"/>
          <w:szCs w:val="20"/>
          <w:lang w:eastAsia="hr-HR" w:val="en-GB"/>
        </w:rPr>
        <w:t>TRGOVAČKI SUD U BJELOVARU,</w:t>
      </w:r>
      <w:r w:rsidRPr="00D922D6">
        <w:rPr>
          <w:rFonts w:cs="Times New Roman" w:eastAsia="Times New Roman"/>
          <w:b/>
          <w:szCs w:val="20"/>
          <w:lang w:eastAsia="hr-HR" w:val="en-GB"/>
        </w:rPr>
        <w:t xml:space="preserve"> </w:t>
      </w:r>
      <w:proofErr w:type="spellStart"/>
      <w:r w:rsidRPr="00D922D6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D922D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922D6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D922D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922D6">
        <w:rPr>
          <w:rFonts w:cs="Times New Roman" w:eastAsia="Times New Roman"/>
          <w:szCs w:val="20"/>
          <w:lang w:eastAsia="hr-HR" w:val="en-GB"/>
        </w:rPr>
        <w:t>sucu</w:t>
      </w:r>
      <w:proofErr w:type="spellEnd"/>
      <w:r w:rsidRPr="00D922D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922D6">
        <w:rPr>
          <w:rFonts w:cs="Times New Roman" w:eastAsia="Times New Roman"/>
          <w:szCs w:val="20"/>
          <w:lang w:eastAsia="hr-HR" w:val="en-GB"/>
        </w:rPr>
        <w:t>Mariji</w:t>
      </w:r>
      <w:proofErr w:type="spellEnd"/>
      <w:r w:rsidRPr="00D922D6">
        <w:rPr>
          <w:rFonts w:cs="Times New Roman" w:eastAsia="Times New Roman"/>
          <w:szCs w:val="20"/>
          <w:lang w:eastAsia="hr-HR" w:val="en-GB"/>
        </w:rPr>
        <w:t xml:space="preserve"> Petrina Kubica, u </w:t>
      </w:r>
      <w:proofErr w:type="spellStart"/>
      <w:r w:rsidRPr="00D922D6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D922D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922D6">
        <w:rPr>
          <w:rFonts w:cs="Times New Roman" w:eastAsia="Times New Roman"/>
          <w:szCs w:val="20"/>
          <w:lang w:eastAsia="hr-HR" w:val="en-GB"/>
        </w:rPr>
        <w:t>postupku</w:t>
      </w:r>
      <w:proofErr w:type="spellEnd"/>
      <w:r w:rsidRPr="00D922D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D922D6">
        <w:rPr>
          <w:rFonts w:cs="Times New Roman" w:eastAsia="Times New Roman"/>
          <w:szCs w:val="20"/>
          <w:lang w:eastAsia="hr-HR" w:val="en-GB"/>
        </w:rPr>
        <w:t>nad</w:t>
      </w:r>
      <w:proofErr w:type="spellEnd"/>
      <w:proofErr w:type="gramEnd"/>
      <w:r w:rsidRPr="00D922D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922D6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D922D6">
        <w:rPr>
          <w:rFonts w:cs="Times New Roman" w:eastAsia="Times New Roman"/>
          <w:szCs w:val="20"/>
          <w:lang w:eastAsia="hr-HR" w:val="en-GB"/>
        </w:rPr>
        <w:t xml:space="preserve"> </w:t>
      </w:r>
      <w:r w:rsidRPr="00D922D6">
        <w:rPr>
          <w:rFonts w:cs="Times New Roman" w:eastAsia="Times New Roman"/>
          <w:szCs w:val="20"/>
          <w:lang w:eastAsia="hr-HR"/>
        </w:rPr>
        <w:t xml:space="preserve">MESFINO društvo s ograničenom odgovornošću za proizvodnju, trgovinu i usluge, </w:t>
      </w:r>
      <w:proofErr w:type="spellStart"/>
      <w:r w:rsidRPr="00D922D6">
        <w:rPr>
          <w:rFonts w:cs="Times New Roman" w:eastAsia="Times New Roman"/>
          <w:szCs w:val="20"/>
          <w:lang w:eastAsia="hr-HR"/>
        </w:rPr>
        <w:t>Vrtlinska</w:t>
      </w:r>
      <w:proofErr w:type="spellEnd"/>
      <w:r w:rsidRPr="00D922D6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D922D6">
        <w:rPr>
          <w:rFonts w:cs="Times New Roman" w:eastAsia="Times New Roman"/>
          <w:szCs w:val="20"/>
          <w:lang w:eastAsia="hr-HR"/>
        </w:rPr>
        <w:t>Vrtlinska</w:t>
      </w:r>
      <w:proofErr w:type="spellEnd"/>
      <w:r w:rsidRPr="00D922D6">
        <w:rPr>
          <w:rFonts w:cs="Times New Roman" w:eastAsia="Times New Roman"/>
          <w:szCs w:val="20"/>
          <w:lang w:eastAsia="hr-HR"/>
        </w:rPr>
        <w:t xml:space="preserve"> 90, OIB: 39800052195,</w:t>
      </w:r>
      <w:r w:rsidRPr="00D922D6">
        <w:rPr>
          <w:rFonts w:cs="Times New Roman" w:eastAsia="Times New Roman"/>
          <w:szCs w:val="20"/>
          <w:lang w:eastAsia="hr-HR" w:val="en-GB"/>
        </w:rPr>
        <w:t xml:space="preserve"> 18. </w:t>
      </w:r>
      <w:proofErr w:type="spellStart"/>
      <w:proofErr w:type="gramStart"/>
      <w:r w:rsidRPr="00D922D6">
        <w:rPr>
          <w:rFonts w:cs="Times New Roman" w:eastAsia="Times New Roman"/>
          <w:szCs w:val="20"/>
          <w:lang w:eastAsia="hr-HR" w:val="en-GB"/>
        </w:rPr>
        <w:t>kolovoza</w:t>
      </w:r>
      <w:proofErr w:type="spellEnd"/>
      <w:proofErr w:type="gramEnd"/>
      <w:r w:rsidRPr="00D922D6">
        <w:rPr>
          <w:rFonts w:cs="Times New Roman" w:eastAsia="Times New Roman"/>
          <w:szCs w:val="20"/>
          <w:lang w:eastAsia="hr-HR" w:val="en-GB"/>
        </w:rPr>
        <w:t xml:space="preserve"> 2017. </w:t>
      </w:r>
    </w:p>
    <w:p w:rsidRDefault="00D922D6" w:rsidP="00D922D6" w:rsidR="00D922D6" w:rsidRPr="00D922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922D6" w:rsidP="00D922D6" w:rsidR="00D922D6" w:rsidRPr="00D922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D922D6">
        <w:rPr>
          <w:rFonts w:cs="Times New Roman" w:eastAsia="Times New Roman"/>
          <w:noProof/>
          <w:lang w:eastAsia="hr-HR"/>
        </w:rPr>
        <w:t>r i j e š i o  j e</w:t>
      </w:r>
    </w:p>
    <w:p w:rsidRDefault="00D922D6" w:rsidP="00D922D6" w:rsidR="00D922D6" w:rsidRPr="00D922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922D6" w:rsidP="00D922D6" w:rsidR="00D922D6" w:rsidRPr="00D922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922D6">
        <w:rPr>
          <w:rFonts w:cs="Times New Roman" w:eastAsia="Times New Roman"/>
          <w:noProof/>
          <w:lang w:eastAsia="hr-HR"/>
        </w:rPr>
        <w:t xml:space="preserve">I. Određuje se upis zabilježbe otvaranja stečajnog postupka nad dužnikom </w:t>
      </w:r>
      <w:r w:rsidRPr="00D922D6">
        <w:rPr>
          <w:rFonts w:cs="Times New Roman" w:eastAsia="Times New Roman"/>
          <w:szCs w:val="20"/>
          <w:lang w:eastAsia="hr-HR"/>
        </w:rPr>
        <w:t xml:space="preserve">MESFINO društvo s ograničenom odgovornošću za proizvodnju, trgovinu i usluge, </w:t>
      </w:r>
      <w:proofErr w:type="spellStart"/>
      <w:r w:rsidRPr="00D922D6">
        <w:rPr>
          <w:rFonts w:cs="Times New Roman" w:eastAsia="Times New Roman"/>
          <w:szCs w:val="20"/>
          <w:lang w:eastAsia="hr-HR"/>
        </w:rPr>
        <w:t>Vrtlinska</w:t>
      </w:r>
      <w:proofErr w:type="spellEnd"/>
      <w:r w:rsidRPr="00D922D6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D922D6">
        <w:rPr>
          <w:rFonts w:cs="Times New Roman" w:eastAsia="Times New Roman"/>
          <w:szCs w:val="20"/>
          <w:lang w:eastAsia="hr-HR"/>
        </w:rPr>
        <w:t>Vrtlinska</w:t>
      </w:r>
      <w:proofErr w:type="spellEnd"/>
      <w:r w:rsidRPr="00D922D6">
        <w:rPr>
          <w:rFonts w:cs="Times New Roman" w:eastAsia="Times New Roman"/>
          <w:szCs w:val="20"/>
          <w:lang w:eastAsia="hr-HR"/>
        </w:rPr>
        <w:t xml:space="preserve"> 90, OIB: 39800052195.</w:t>
      </w:r>
    </w:p>
    <w:p w:rsidRDefault="00D922D6" w:rsidP="00D922D6" w:rsidR="00D922D6" w:rsidRPr="00D922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D922D6" w:rsidP="00D922D6" w:rsidR="00D922D6" w:rsidRPr="00D922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D922D6">
        <w:rPr>
          <w:rFonts w:cs="Times New Roman" w:eastAsia="Times New Roman"/>
          <w:noProof/>
          <w:lang w:eastAsia="hr-HR"/>
        </w:rPr>
        <w:t xml:space="preserve">II. Ovo rješenje provesti će Zemljišno-knjižni odjel Čazma Općinskog suda u Bjelovaru, zabilježbom na nekretninama koje se vode kao vlasništvo </w:t>
      </w:r>
      <w:r w:rsidRPr="00D922D6">
        <w:rPr>
          <w:rFonts w:cs="Times New Roman" w:eastAsia="Times New Roman"/>
          <w:szCs w:val="20"/>
          <w:lang w:eastAsia="hr-HR"/>
        </w:rPr>
        <w:t xml:space="preserve">MESFINO d.o.o. </w:t>
      </w:r>
      <w:proofErr w:type="spellStart"/>
      <w:r w:rsidRPr="00D922D6">
        <w:rPr>
          <w:rFonts w:cs="Times New Roman" w:eastAsia="Times New Roman"/>
          <w:szCs w:val="20"/>
          <w:lang w:eastAsia="hr-HR"/>
        </w:rPr>
        <w:t>Vrtlinska</w:t>
      </w:r>
      <w:proofErr w:type="spellEnd"/>
      <w:r w:rsidRPr="00D922D6">
        <w:rPr>
          <w:rFonts w:cs="Times New Roman" w:eastAsia="Times New Roman"/>
          <w:szCs w:val="20"/>
          <w:lang w:eastAsia="hr-HR"/>
        </w:rPr>
        <w:t xml:space="preserve">, </w:t>
      </w:r>
      <w:r w:rsidRPr="00D922D6">
        <w:rPr>
          <w:rFonts w:cs="Times New Roman" w:eastAsia="Times New Roman"/>
          <w:noProof/>
          <w:lang w:eastAsia="hr-HR"/>
        </w:rPr>
        <w:t>a upisane su u zk.ul. 1008</w:t>
      </w:r>
      <w:r w:rsidRPr="00D922D6">
        <w:rPr>
          <w:rFonts w:cs="Times New Roman" w:eastAsia="Times New Roman"/>
          <w:b/>
          <w:noProof/>
          <w:lang w:eastAsia="hr-HR"/>
        </w:rPr>
        <w:t xml:space="preserve"> </w:t>
      </w:r>
      <w:r w:rsidRPr="00D922D6">
        <w:rPr>
          <w:rFonts w:cs="Times New Roman" w:eastAsia="Times New Roman"/>
          <w:noProof/>
          <w:lang w:eastAsia="hr-HR"/>
        </w:rPr>
        <w:t>k.o. 304018, Vrtlinska</w:t>
      </w:r>
      <w:r w:rsidRPr="00D922D6">
        <w:rPr>
          <w:rFonts w:cs="Times New Roman" w:eastAsia="Times New Roman"/>
          <w:b/>
          <w:noProof/>
          <w:lang w:eastAsia="hr-HR"/>
        </w:rPr>
        <w:t xml:space="preserve"> </w:t>
      </w:r>
      <w:r w:rsidRPr="00D922D6">
        <w:rPr>
          <w:rFonts w:cs="Times New Roman" w:eastAsia="Times New Roman"/>
          <w:noProof/>
          <w:lang w:eastAsia="hr-HR"/>
        </w:rPr>
        <w:t>čk.br. 670/41 oranica klupi sa 1 jutro 823 čhv.</w:t>
      </w:r>
    </w:p>
    <w:p w:rsidRDefault="00D922D6" w:rsidP="00D922D6" w:rsidR="00D922D6" w:rsidRPr="00D922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D922D6" w:rsidP="00D922D6" w:rsidR="00D922D6" w:rsidRPr="00D922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D922D6">
        <w:rPr>
          <w:rFonts w:cs="Times New Roman" w:eastAsia="Times New Roman"/>
          <w:noProof/>
          <w:lang w:eastAsia="hr-HR"/>
        </w:rPr>
        <w:t>Obrazloženje</w:t>
      </w:r>
    </w:p>
    <w:p w:rsidRDefault="00D922D6" w:rsidP="00D922D6" w:rsidR="00D922D6" w:rsidRPr="00D922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D922D6" w:rsidP="00D922D6" w:rsidR="00D922D6" w:rsidRPr="00D922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D922D6">
        <w:rPr>
          <w:rFonts w:cs="Times New Roman" w:eastAsia="Times New Roman"/>
          <w:noProof/>
          <w:lang w:eastAsia="hr-HR"/>
        </w:rPr>
        <w:t xml:space="preserve">Rješenjem ovoga suda br. 5. St-23/2017-6 od 22. ožujka 2017. otvoren je stečajni postupak nad dužnikom </w:t>
      </w:r>
      <w:r w:rsidRPr="00D922D6">
        <w:rPr>
          <w:rFonts w:cs="Times New Roman" w:eastAsia="Times New Roman"/>
          <w:szCs w:val="20"/>
          <w:lang w:eastAsia="hr-HR"/>
        </w:rPr>
        <w:t xml:space="preserve">MESFINO d.o.o. </w:t>
      </w:r>
      <w:proofErr w:type="spellStart"/>
      <w:r w:rsidRPr="00D922D6">
        <w:rPr>
          <w:rFonts w:cs="Times New Roman" w:eastAsia="Times New Roman"/>
          <w:szCs w:val="20"/>
          <w:lang w:eastAsia="hr-HR"/>
        </w:rPr>
        <w:t>Vrtlinska</w:t>
      </w:r>
      <w:proofErr w:type="spellEnd"/>
      <w:r w:rsidRPr="00D922D6">
        <w:rPr>
          <w:rFonts w:cs="Times New Roman" w:eastAsia="Times New Roman"/>
          <w:noProof/>
          <w:lang w:eastAsia="hr-HR"/>
        </w:rPr>
        <w:t xml:space="preserve">. Istim rješenjem je određeno da će se otvaranje stečajnog postupka, sukladno čl.131. st.2. Stečajnog zakona </w:t>
      </w:r>
      <w:r w:rsidRPr="00D922D6">
        <w:rPr>
          <w:rFonts w:cs="Times New Roman" w:eastAsia="Times New Roman"/>
          <w:noProof/>
          <w:szCs w:val="20"/>
          <w:lang w:eastAsia="hr-HR"/>
        </w:rPr>
        <w:t>("</w:t>
      </w:r>
      <w:r w:rsidRPr="00D922D6">
        <w:rPr>
          <w:rFonts w:cs="Times New Roman" w:eastAsia="Times New Roman"/>
          <w:noProof/>
          <w:szCs w:val="20"/>
          <w:lang w:eastAsia="hr-HR" w:val="en-GB"/>
        </w:rPr>
        <w:t>Narodne novine" broj 71/15, dalje: SZ)</w:t>
      </w:r>
      <w:r w:rsidRPr="00D922D6">
        <w:rPr>
          <w:rFonts w:cs="Times New Roman" w:eastAsia="Times New Roman"/>
          <w:noProof/>
          <w:lang w:eastAsia="hr-HR"/>
        </w:rPr>
        <w:t>, zabilježiti u zemljišne knjige.</w:t>
      </w:r>
    </w:p>
    <w:p w:rsidRDefault="00D922D6" w:rsidP="00D922D6" w:rsidR="00D922D6" w:rsidRPr="00D922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D922D6" w:rsidP="00D922D6" w:rsidR="00D922D6" w:rsidRPr="00D922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D922D6">
        <w:rPr>
          <w:rFonts w:cs="Times New Roman" w:eastAsia="Times New Roman"/>
          <w:noProof/>
          <w:lang w:eastAsia="hr-HR"/>
        </w:rPr>
        <w:t>Tijekom stečajnog postupka ovaj sud je pribavio podatke o nekretninama koje su u vlasništvu stečajnog dužnika, tako da je utvrdio katastarski broj i površinu katastarske čestice te podatke o katastarskoj općini u kojoj ta čestica leži. Stoga je ovim rješenjem određena zabilježba upisa otvaranja stečajnog postupka, kako je to navedeno u izreci.</w:t>
      </w:r>
    </w:p>
    <w:p w:rsidRDefault="00D922D6" w:rsidP="00D922D6" w:rsidR="00D922D6" w:rsidRPr="00D922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D922D6" w:rsidP="00D922D6" w:rsidR="00D922D6" w:rsidRPr="00D922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D922D6">
        <w:rPr>
          <w:rFonts w:cs="Times New Roman" w:eastAsia="Times New Roman"/>
          <w:noProof/>
          <w:lang w:eastAsia="hr-HR"/>
        </w:rPr>
        <w:t>U Bjelovaru, 18. kolovoza 2017.</w:t>
      </w:r>
    </w:p>
    <w:p w:rsidRDefault="00D922D6" w:rsidP="00D922D6" w:rsidR="00D922D6" w:rsidRPr="00D922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D922D6" w:rsidP="00D922D6" w:rsidR="00D922D6" w:rsidRPr="00D922D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D922D6">
        <w:rPr>
          <w:rFonts w:cs="Times New Roman" w:eastAsia="Times New Roman"/>
          <w:noProof/>
          <w:lang w:eastAsia="hr-HR"/>
        </w:rPr>
        <w:t>STEČAJNI SUDAC</w:t>
      </w:r>
    </w:p>
    <w:p w:rsidRDefault="00D922D6" w:rsidP="00D922D6" w:rsidR="00D922D6" w:rsidRPr="00D922D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D922D6">
        <w:rPr>
          <w:rFonts w:cs="Times New Roman" w:eastAsia="Times New Roman"/>
          <w:noProof/>
          <w:lang w:eastAsia="hr-HR"/>
        </w:rPr>
        <w:t>MARIJA PETRINA KUBICA v.r.</w:t>
      </w:r>
    </w:p>
    <w:p w:rsidRDefault="00D922D6" w:rsidP="00D922D6" w:rsidR="00D922D6" w:rsidRPr="00D922D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D922D6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D922D6" w:rsidP="00D922D6" w:rsidR="00D922D6" w:rsidRPr="00D922D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D922D6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D922D6" w:rsidP="00D922D6" w:rsidR="00D922D6" w:rsidRPr="00D922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D922D6">
        <w:rPr>
          <w:rFonts w:cs="Times New Roman" w:eastAsia="Times New Roman"/>
          <w:noProof/>
          <w:lang w:eastAsia="hr-HR"/>
        </w:rPr>
        <w:t>POUKA O PRAVNOM LIJEKU:</w:t>
      </w:r>
      <w:r w:rsidRPr="00D922D6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r w:rsidRPr="00D922D6">
        <w:rPr>
          <w:rFonts w:cs="Times New Roman" w:eastAsia="Times New Roman"/>
          <w:noProof/>
          <w:lang w:eastAsia="hr-HR"/>
        </w:rPr>
        <w:t xml:space="preserve"> Žalba ne zadržava ovrhu rješenja (čl.11. SZ).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22D6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94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St-23/2017-20</izvorni_sadrzaj>
    <derivirana_varijabla naziv="DomainObject.Oznaka_1">St-23/2017-20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MESFINO društvo s ograničenom odgovornošću za proizvodnju, trgovinu i usluge zastupanog po punomoćniku Nikolina Tomeković</izvorni_sadrzaj>
    <derivirana_varijabla naziv="DomainObject.Predmet.ProtustrankaFormated_1">  MESFINO društvo s ograničenom odgovornošću za proizvodnju, trgovinu i usluge zastupanog po punomoćniku Nikolina Tomeković</derivirana_varijabla>
  </DomainObject.Predmet.ProtustrankaFormated>
  <DomainObject.Predmet.ProtustrankaFormatedOIB>
    <izvorni_sadrzaj>  MESFINO društvo s ograničenom odgovornošću za proizvodnju, trgovinu i usluge, OIB 39800052195 zastupanog po punomoćniku Nikolina Tomeković</izvorni_sadrzaj>
    <derivirana_varijabla naziv="DomainObject.Predmet.ProtustrankaFormatedOIB_1">  MESFINO društvo s ograničenom odgovornošću za proizvodnju, trgovinu i usluge, OIB 39800052195 zastupanog po punomoćniku Nikolina Tomeković</derivirana_varijabla>
  </DomainObject.Predmet.ProtustrankaFormatedOIB>
  <DomainObject.Predmet.ProtustrankaFormatedWithAdress>
    <izvorni_sadrzaj> MESFINO društvo s ograničenom odgovornošću za proizvodnju, trgovinu i usluge, Vrtlinska 90, 43240 Vrtlinska zastupanog po punomoćniku Nikolina Tomeković</izvorni_sadrzaj>
    <derivirana_varijabla naziv="DomainObject.Predmet.ProtustrankaFormatedWithAdress_1"> MESFINO društvo s ograničenom odgovornošću za proizvodnju, trgovinu i usluge, Vrtlinska 90, 43240 Vrtlinska zastupanog po punomoćniku Nikolina Tomeković</derivirana_varijabla>
  </DomainObject.Predmet.ProtustrankaFormatedWithAdress>
  <DomainObject.Predmet.ProtustrankaFormatedWithAdressOIB>
    <izvorni_sadrzaj> MESFINO društvo s ograničenom odgovornošću za proizvodnju, trgovinu i usluge, OIB 39800052195, Vrtlinska 90, 43240 Vrtlinska zastupanog po punomoćniku Nikolina Tomeković</izvorni_sadrzaj>
    <derivirana_varijabla naziv="DomainObject.Predmet.ProtustrankaFormatedWithAdressOIB_1"> MESFINO društvo s ograničenom odgovornošću za proizvodnju, trgovinu i usluge, OIB 39800052195, Vrtlinska 90, 43240 Vrtlinska zastupanog po punomoćniku Nikolina Tomeković</derivirana_varijabla>
  </DomainObject.Predmet.ProtustrankaFormatedWithAdressOIB>
  <DomainObject.Predmet.ProtustrankaWithAdress>
    <izvorni_sadrzaj>MESFINO društvo s ograničenom odgovornošću za proizvodnju, trgovinu i usluge Vrtlinska 90, 43240 Vrtlinska</izvorni_sadrzaj>
    <derivirana_varijabla naziv="DomainObject.Predmet.ProtustrankaWithAdress_1">MESFINO društvo s ograničenom odgovornošću za proizvodnju, trgovinu i usluge Vrtlinska 90, 43240 Vrtlinska</derivirana_varijabla>
  </DomainObject.Predmet.ProtustrankaWithAdress>
  <DomainObject.Predmet.ProtustrankaWithAdressOIB>
    <izvorni_sadrzaj>MESFINO društvo s ograničenom odgovornošću za proizvodnju, trgovinu i usluge, OIB 39800052195, Vrtlinska 90, 43240 Vrtlinska</izvorni_sadrzaj>
    <derivirana_varijabla naziv="DomainObject.Predmet.ProtustrankaWithAdressOIB_1">MESFINO društvo s ograničenom odgovornošću za proizvodnju, trgovinu i usluge, OIB 39800052195, Vrtlinska 90, 43240 Vrtlinska</derivirana_varijabla>
  </DomainObject.Predmet.ProtustrankaWithAdressOIB>
  <DomainObject.Predmet.ProtustrankaNazivFormated>
    <izvorni_sadrzaj>MESFINO društvo s ograničenom odgovornošću za proizvodnju, trgovinu i usluge</izvorni_sadrzaj>
    <derivirana_varijabla naziv="DomainObject.Predmet.ProtustrankaNazivFormated_1">MESFINO društvo s ograničenom odgovornošću za proizvodnju, trgovinu i usluge</derivirana_varijabla>
  </DomainObject.Predmet.ProtustrankaNazivFormated>
  <DomainObject.Predmet.ProtustrankaNazivFormatedOIB>
    <izvorni_sadrzaj>MESFINO društvo s ograničenom odgovornošću za proizvodnju, trgovinu i usluge, OIB 39800052195</izvorni_sadrzaj>
    <derivirana_varijabla naziv="DomainObject.Predmet.ProtustrankaNazivFormatedOIB_1">MESFINO društvo s ograničenom odgovornošću za proizvodnju, trgovinu i usluge, OIB 39800052195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MESFINO društvo s ograničenom odgovornošću za proizvodnju, trgovinu i usluge zastupanog po punomoćniku Nikolina Tomeković</item>
    </izvorni_sadrzaj>
    <derivirana_varijabla naziv="DomainObject.Predmet.ProtuStrankaListFormated_1">
      <item>MESFINO društvo s ograničenom odgovornošću za proizvodnju, trgovinu i usluge zastupanog po punomoćniku Nikolina Tomeković</item>
    </derivirana_varijabla>
  </DomainObject.Predmet.ProtuStrankaListFormated>
  <DomainObject.Predmet.ProtuStrankaListFormatedOIB>
    <izvorni_sadrzaj>
      <item>MESFINO društvo s ograničenom odgovornošću za proizvodnju, trgovinu i usluge, OIB 39800052195 zastupanog po punomoćniku Nikolina Tomeković</item>
    </izvorni_sadrzaj>
    <derivirana_varijabla naziv="DomainObject.Predmet.ProtuStrankaListFormatedOIB_1">
      <item>MESFINO društvo s ograničenom odgovornošću za proizvodnju, trgovinu i usluge, OIB 39800052195 zastupanog po punomoćniku Nikolina Tomeković</item>
    </derivirana_varijabla>
  </DomainObject.Predmet.ProtuStrankaListFormatedOIB>
  <DomainObject.Predmet.ProtuStrankaListFormatedWithAdress>
    <izvorni_sadrzaj>
      <item>MESFINO društvo s ograničenom odgovornošću za proizvodnju, trgovinu i usluge, Vrtlinska 90, 43240 Vrtlinska zastupanog po punomoćniku Nikolina Tomeković</item>
    </izvorni_sadrzaj>
    <derivirana_varijabla naziv="DomainObject.Predmet.ProtuStrankaListFormatedWithAdress_1">
      <item>MESFINO društvo s ograničenom odgovornošću za proizvodnju, trgovinu i usluge, Vrtlinska 90, 43240 Vrtlinska zastupanog po punomoćniku Nikolina Tomeković</item>
    </derivirana_varijabla>
  </DomainObject.Predmet.ProtuStrankaListFormatedWithAdress>
  <DomainObject.Predmet.ProtuStrankaListFormatedWithAdressOIB>
    <izvorni_sadrzaj>
      <item>MESFINO društvo s ograničenom odgovornošću za proizvodnju, trgovinu i usluge, OIB 39800052195, Vrtlinska 90, 43240 Vrtlinska zastupanog po punomoćniku Nikolina Tomeković</item>
    </izvorni_sadrzaj>
    <derivirana_varijabla naziv="DomainObject.Predmet.ProtuStrankaListFormatedWithAdressOIB_1">
      <item>MESFINO društvo s ograničenom odgovornošću za proizvodnju, trgovinu i usluge, OIB 39800052195, Vrtlinska 90, 43240 Vrtlinska zastupanog po punomoćniku Nikolina Tomeković</item>
    </derivirana_varijabla>
  </DomainObject.Predmet.ProtuStrankaListFormatedWithAdressOIB>
  <DomainObject.Predmet.ProtuStrankaListNazivFormated>
    <izvorni_sadrzaj>
      <item>MESFINO društvo s ograničenom odgovornošću za proizvodnju, trgovinu i usluge</item>
    </izvorni_sadrzaj>
    <derivirana_varijabla naziv="DomainObject.Predmet.ProtuStrankaListNazivFormated_1">
      <item>MESFINO društvo s ograničenom odgovornošću za proizvodnju, trgovinu i usluge</item>
    </derivirana_varijabla>
  </DomainObject.Predmet.ProtuStrankaListNazivFormated>
  <DomainObject.Predmet.ProtuStrankaListNazivFormatedOIB>
    <izvorni_sadrzaj>
      <item>MESFINO društvo s ograničenom odgovornošću za proizvodnju, trgovinu i usluge, OIB 39800052195</item>
    </izvorni_sadrzaj>
    <derivirana_varijabla naziv="DomainObject.Predmet.ProtuStrankaListNazivFormatedOIB_1">
      <item>MESFINO društvo s ograničenom odgovornošću za proizvodnju, trgovinu i usluge, OIB 39800052195</item>
    </derivirana_varijabla>
  </DomainObject.Predmet.ProtuStrankaListNazivFormatedOIB>
  <DomainObject.Predmet.OstaliListFormated>
    <izvorni_sadrzaj>
      <item>Nikolina Tomeković punomoćnik sudionika u postupku MESFINO društvo s ograničenom odgovornošću za proizvodnju, trgovinu i usluge</item>
      <item>Vanda Kovačević Gelenčer</item>
    </izvorni_sadrzaj>
    <derivirana_varijabla naziv="DomainObject.Predmet.OstaliListFormated_1">
      <item>Nikolina Tomeković punomoćnik sudionika u postupku MESFINO društvo s ograničenom odgovornošću za proizvodnju, trgovinu i usluge</item>
      <item>Vanda Kovačević Gelenčer</item>
    </derivirana_varijabla>
  </DomainObject.Predmet.OstaliListFormated>
  <DomainObject.Predmet.OstaliListFormatedOIB>
    <izvorni_sadrzaj>
      <item>Nikolina Tomeković, OIB 86815702896 punomoćnik sudionika u postupku MESFINO društvo s ograničenom odgovornošću za proizvodnju, trgovinu i usluge</item>
      <item>Vanda Kovačević Gelenčer, OIB 48951193011</item>
    </izvorni_sadrzaj>
    <derivirana_varijabla naziv="DomainObject.Predmet.OstaliListFormatedOIB_1">
      <item>Nikolina Tomeković, OIB 86815702896 punomoćnik sudionika u postupku MESFINO društvo s ograničenom odgovornošću za proizvodnju, trgovinu i usluge</item>
      <item>Vanda Kovačević Gelenčer, OIB 48951193011</item>
    </derivirana_varijabla>
  </DomainObject.Predmet.OstaliListFormatedOIB>
  <DomainObject.Predmet.OstaliListFormatedWithAdress>
    <izvorni_sadrzaj>
      <item>Nikolina Tomeković, Vrtlinska 121, 43240 Vrtlinska punomoćnik sudionika u postupku MESFINO društvo s ograničenom odgovornošću za proizvodnju, trgovinu i usluge</item>
      <item>Vanda Kovačević Gelenčer, A. Mihanovića 1/3, 33000 Virovitica</item>
    </izvorni_sadrzaj>
    <derivirana_varijabla naziv="DomainObject.Predmet.OstaliListFormatedWithAdress_1">
      <item>Nikolina Tomeković, Vrtlinska 121, 43240 Vrtlinska punomoćnik sudionika u postupku MESFINO društvo s ograničenom odgovornošću za proizvodnju, trgovinu i usluge</item>
      <item>Vanda Kovačević Gelenčer, A. Mihanovića 1/3, 33000 Virovitica</item>
    </derivirana_varijabla>
  </DomainObject.Predmet.OstaliListFormatedWithAdress>
  <DomainObject.Predmet.OstaliListFormatedWithAdressOIB>
    <izvorni_sadrzaj>
      <item>Nikolina Tomeković, OIB 86815702896, Vrtlinska 121, 43240 Vrtlinska punomoćnik sudionika u postupku MESFINO društvo s ograničenom odgovornošću za proizvodnju, trgovinu i usluge</item>
      <item>Vanda Kovačević Gelenčer, OIB 48951193011, A. Mihanovića 1/3, 33000 Virovitica</item>
    </izvorni_sadrzaj>
    <derivirana_varijabla naziv="DomainObject.Predmet.OstaliListFormatedWithAdressOIB_1">
      <item>Nikolina Tomeković, OIB 86815702896, Vrtlinska 121, 43240 Vrtlinska punomoćnik sudionika u postupku MESFINO društvo s ograničenom odgovornošću za proizvodnju, trgovinu i usluge</item>
      <item>Vanda Kovačević Gelenčer, OIB 48951193011, A. Mihanovića 1/3, 33000 Virovitica</item>
    </derivirana_varijabla>
  </DomainObject.Predmet.OstaliListFormatedWithAdressOIB>
  <DomainObject.Predmet.OstaliListNazivFormated>
    <izvorni_sadrzaj>
      <item>Nikolina Tomeković</item>
      <item>Vanda Kovačević Gelenčer</item>
    </izvorni_sadrzaj>
    <derivirana_varijabla naziv="DomainObject.Predmet.OstaliListNazivFormated_1">
      <item>Nikolina Tomeković</item>
      <item>Vanda Kovačević Gelenčer</item>
    </derivirana_varijabla>
  </DomainObject.Predmet.OstaliListNazivFormated>
  <DomainObject.Predmet.OstaliListNazivFormatedOIB>
    <izvorni_sadrzaj>
      <item>Nikolina Tomeković, OIB 86815702896</item>
      <item>Vanda Kovačević Gelenčer, OIB 48951193011</item>
    </izvorni_sadrzaj>
    <derivirana_varijabla naziv="DomainObject.Predmet.OstaliListNazivFormatedOIB_1">
      <item>Nikolina Tomeković, OIB 86815702896</item>
      <item>Vanda Kovačević Gelenčer, OIB 48951193011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>St-23/2017-20</izvorni_sadrzaj>
    <derivirana_varijabla naziv="DomainObject.PoslovniBrojDokumenta_1">St-23/2017-20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MESFINO društvo s ograničenom odgovornošću za proizvodnju, trgovinu i usluge</izvorni_sadrzaj>
    <derivirana_varijabla naziv="DomainObject.Predmet.ProtustrankaIDrugi_1">MESFINO društvo s ograničenom odgovornošću za proizvodnju,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MESFINO društvo s ograničenom odgovornošću za proizvodnju, trgovinu i usluge, OIB 39800052195, Vrtlinska 90, 43240 Vrtlinska</izvorni_sadrzaj>
    <derivirana_varijabla naziv="DomainObject.Predmet.ProtustrankaIDrugiAdressOIB_1">MESFINO društvo s ograničenom odgovornošću za proizvodnju, trgovinu i usluge, OIB 39800052195, Vrtlinska 90, 43240 Vrtlinska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MESFINO društvo s ograničenom odgovornošću za proizvodnju, trgovinu i usluge</item>
      <item>Nikolina Tomeković</item>
      <item>Vanda Kovačević Gelenčer</item>
    </izvorni_sadrzaj>
    <derivirana_varijabla naziv="DomainObject.Predmet.SudioniciListNaziv_1">
      <item>FINANCIJSKA AGENCIJA, RC ZAGREB, Podružnica Bjelovar</item>
      <item>MESFINO društvo s ograničenom odgovornošću za proizvodnju, trgovinu i usluge</item>
      <item>Nikolina Tomeković</item>
      <item>Vanda Kovačević Gelenčer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MESFINO društvo s ograničenom odgovornošću za proizvodnju, trgovinu i usluge, OIB 39800052195, Vrtlinska 90,43240 Vrtlinska</item>
      <item>Nikolina Tomeković, OIB 86815702896, Vrtlinska 121,43240 Vrtlinska</item>
      <item>Vanda Kovačević Gelenčer, OIB 48951193011, A. Mihanovića 1/3,33000 Virovitica</item>
    </izvorni_sadrzaj>
    <derivirana_varijabla naziv="DomainObject.Predmet.SudioniciListAdressOIB_1">
      <item>FINANCIJSKA AGENCIJA, RC ZAGREB, Podružnica Bjelovar, OIB 85821130368, F. Supila 4,43000 Bjelovar</item>
      <item>MESFINO društvo s ograničenom odgovornošću za proizvodnju, trgovinu i usluge, OIB 39800052195, Vrtlinska 90,43240 Vrtlinska</item>
      <item>Nikolina Tomeković, OIB 86815702896, Vrtlinska 121,43240 Vrtlinska</item>
      <item>Vanda Kovačević Gelenčer, OIB 48951193011, A. Mihanovića 1/3,33000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6DE5EE-25A0-49D4-9062-3884532E39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1652</properties:Characters>
  <properties:Lines>46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2017-08-18T11:32:00Z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St-23/2017-20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