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5eca" w14:paraId="a015eca" w:rsidRDefault="00823DE7" w:rsidP="00823DE7" w:rsidR="00823DE7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>
        <w:rPr>
          <w:rFonts w:eastAsia="Times New Roman" w:hAnsi="Arial" w:ascii="Arial"/>
          <w:noProof/>
          <w:sz w:val="20"/>
          <w:szCs w:val="20"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3DE7" w:rsidP="00823DE7" w:rsidR="00823DE7">
      <w:r>
        <w:t xml:space="preserve">REPUBLIKA HRVATSKA                                                                             </w:t>
      </w:r>
    </w:p>
    <w:p w:rsidRDefault="00823DE7" w:rsidP="00823DE7" w:rsidR="00823DE7">
      <w:r>
        <w:t>Trgovački sud u Zagrebu</w:t>
      </w:r>
    </w:p>
    <w:p w:rsidRDefault="00823DE7" w:rsidP="00823DE7" w:rsidR="00823DE7">
      <w:r>
        <w:t>Zagreb, Amruševa 2/II</w:t>
      </w:r>
    </w:p>
    <w:p w:rsidRDefault="00823DE7" w:rsidP="00823DE7" w:rsidR="00823DE7">
      <w:pPr>
        <w:rPr>
          <w:rFonts w:eastAsia="Times New Roman"/>
          <w:lang w:eastAsia="hr-HR"/>
        </w:rPr>
      </w:pPr>
    </w:p>
    <w:p w:rsidRDefault="00823DE7" w:rsidP="00823DE7" w:rsidR="00823DE7">
      <w:pPr>
        <w:rPr>
          <w:rFonts w:eastAsia="Times New Roman"/>
          <w:lang w:eastAsia="hr-HR"/>
        </w:rPr>
      </w:pPr>
    </w:p>
    <w:p w:rsidRDefault="00823DE7" w:rsidP="00823DE7" w:rsidR="00823DE7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E P U B L I K A    H R V A T S K A</w:t>
      </w:r>
    </w:p>
    <w:p w:rsidRDefault="00823DE7" w:rsidP="00823DE7" w:rsidR="00823DE7">
      <w:pPr>
        <w:jc w:val="both"/>
        <w:rPr>
          <w:rFonts w:eastAsia="Times New Roman"/>
          <w:lang w:eastAsia="hr-HR"/>
        </w:rPr>
      </w:pPr>
    </w:p>
    <w:p w:rsidRDefault="00823DE7" w:rsidP="00823DE7" w:rsidR="00823DE7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J E Š E N J E</w:t>
      </w:r>
    </w:p>
    <w:p w:rsidRDefault="00823DE7" w:rsidP="00823DE7" w:rsidR="00823DE7">
      <w:pPr>
        <w:jc w:val="center"/>
        <w:rPr>
          <w:rFonts w:eastAsia="Times New Roman"/>
          <w:lang w:eastAsia="hr-HR"/>
        </w:rPr>
      </w:pPr>
    </w:p>
    <w:p w:rsidRDefault="00823DE7" w:rsidP="00823DE7" w:rsidR="00823DE7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Trgovački sud u Zagrebu po sucu pojedincu </w:t>
      </w:r>
      <w:r>
        <w:rPr>
          <w:rFonts w:eastAsia="Times New Roman"/>
          <w:shd w:themeFill="background1" w:fill="FFFFFF" w:color="auto" w:val="clear"/>
          <w:lang w:eastAsia="hr-HR"/>
        </w:rPr>
        <w:t xml:space="preserve">Mirjani Chour Hršak, </w:t>
      </w:r>
      <w:r>
        <w:rPr>
          <w:rFonts w:eastAsia="Times New Roman"/>
          <w:lang w:eastAsia="hr-HR"/>
        </w:rPr>
        <w:t>u skraćenom stečajnom postupku pokrenutim nad dužnikom ALBICO d.o.o. sa sjedištem Nova Ves 40, 10000 Zagreb,  OIB: 07679745266</w:t>
      </w:r>
      <w:r>
        <w:rPr>
          <w:rFonts w:eastAsia="Times New Roman"/>
          <w:szCs w:val="20"/>
          <w:lang w:eastAsia="hr-HR" w:val="en-GB"/>
        </w:rPr>
        <w:t xml:space="preserve">, </w:t>
      </w:r>
      <w:r>
        <w:rPr>
          <w:rFonts w:eastAsia="Times New Roman"/>
          <w:lang w:eastAsia="hr-HR"/>
        </w:rPr>
        <w:t xml:space="preserve">dana 08. lipnja 2016. godine </w:t>
      </w:r>
    </w:p>
    <w:p w:rsidRDefault="00823DE7" w:rsidP="00823DE7" w:rsidR="00823DE7">
      <w:pPr>
        <w:jc w:val="both"/>
        <w:rPr>
          <w:rFonts w:eastAsia="Times New Roman"/>
          <w:lang w:eastAsia="hr-HR"/>
        </w:rPr>
      </w:pPr>
    </w:p>
    <w:p w:rsidRDefault="00823DE7" w:rsidP="00823DE7" w:rsidR="00823DE7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i j e š i o    je</w:t>
      </w:r>
    </w:p>
    <w:p w:rsidRDefault="00823DE7" w:rsidP="00823DE7" w:rsidR="00823DE7">
      <w:pPr>
        <w:jc w:val="center"/>
        <w:rPr>
          <w:rFonts w:eastAsia="Times New Roman"/>
          <w:lang w:eastAsia="hr-HR"/>
        </w:rPr>
      </w:pPr>
    </w:p>
    <w:p w:rsidRDefault="00823DE7" w:rsidP="00823DE7" w:rsidR="00823DE7">
      <w:pPr>
        <w:overflowPunct w:val="false"/>
        <w:autoSpaceDE w:val="false"/>
        <w:autoSpaceDN w:val="false"/>
        <w:adjustRightInd w:val="false"/>
        <w:ind w:hanging="705" w:left="705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I</w:t>
      </w:r>
      <w:r>
        <w:rPr>
          <w:rFonts w:eastAsia="Times New Roman"/>
          <w:lang w:eastAsia="hr-HR"/>
        </w:rPr>
        <w:tab/>
        <w:t>Otvara se stečajni postupak nad dužnikom ALBICO d.o.o. sa sjedištem Nova Ves 40, 10000 Zagreb,  OIB: 07679745266.</w:t>
      </w:r>
      <w:r>
        <w:rPr>
          <w:rFonts w:eastAsia="Times New Roman"/>
          <w:szCs w:val="20"/>
          <w:lang w:eastAsia="hr-HR"/>
        </w:rPr>
        <w:t xml:space="preserve"> </w:t>
      </w:r>
      <w:r>
        <w:rPr>
          <w:rFonts w:eastAsia="Times New Roman"/>
          <w:lang w:eastAsia="hr-HR"/>
        </w:rPr>
        <w:t>Stečajni postupak otvoren je dana 08. lipnja 2016. godine u 15 sati i 00 minuta, kada je ovo rješenje objavljeno na mrežnoj stranici e-Oglasne ploča ovog suda.</w:t>
      </w:r>
    </w:p>
    <w:p w:rsidRDefault="00823DE7" w:rsidP="00823DE7" w:rsidR="00823DE7">
      <w:pPr>
        <w:overflowPunct w:val="false"/>
        <w:autoSpaceDE w:val="false"/>
        <w:autoSpaceDN w:val="false"/>
        <w:adjustRightInd w:val="false"/>
        <w:ind w:left="1440"/>
        <w:jc w:val="both"/>
        <w:rPr>
          <w:rFonts w:eastAsia="Times New Roman"/>
          <w:lang w:eastAsia="hr-HR"/>
        </w:rPr>
      </w:pPr>
    </w:p>
    <w:p w:rsidRDefault="00823DE7" w:rsidP="00823DE7" w:rsidR="00823DE7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II</w:t>
      </w:r>
      <w:r>
        <w:rPr>
          <w:rFonts w:eastAsia="Times New Roman"/>
          <w:lang w:eastAsia="hr-HR"/>
        </w:rPr>
        <w:tab/>
        <w:t>Za stečajnog upravitelja imenuje se Antonia Selak, Zagreb, Drenovačka 3, OIB: 91237926182.</w:t>
      </w:r>
    </w:p>
    <w:p w:rsidRDefault="00823DE7" w:rsidP="00823DE7" w:rsidR="00823DE7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lang w:eastAsia="hr-HR"/>
        </w:rPr>
      </w:pPr>
    </w:p>
    <w:p w:rsidRDefault="00823DE7" w:rsidP="00823DE7" w:rsidR="00823DE7">
      <w:pPr>
        <w:ind w:hanging="709" w:left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III</w:t>
      </w:r>
      <w:r>
        <w:rPr>
          <w:rFonts w:eastAsia="Times New Roman"/>
          <w:lang w:eastAsia="hr-HR"/>
        </w:rPr>
        <w:tab/>
        <w:t>Zaključuje se stečajni postupak nad dužnikom ALBICO d.o.o. sa sjedištem Nova Ves 40, 10000 Zagreb,  OIB: 07679745266</w:t>
      </w:r>
      <w:r>
        <w:rPr>
          <w:rFonts w:eastAsia="Times New Roman"/>
          <w:szCs w:val="20"/>
          <w:lang w:eastAsia="hr-HR" w:val="en-GB"/>
        </w:rPr>
        <w:t>.</w:t>
      </w:r>
    </w:p>
    <w:p w:rsidRDefault="00823DE7" w:rsidP="00823DE7" w:rsidR="00823DE7">
      <w:pPr>
        <w:ind w:left="720"/>
        <w:contextualSpacing/>
        <w:rPr>
          <w:rFonts w:eastAsia="Times New Roman"/>
          <w:lang w:eastAsia="hr-HR"/>
        </w:rPr>
      </w:pPr>
    </w:p>
    <w:p w:rsidRDefault="00823DE7" w:rsidP="00823DE7" w:rsidR="00823DE7">
      <w:pPr>
        <w:ind w:hanging="360" w:left="36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IV </w:t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Nakon po pravomoćnosti ovog rješenja,  dužnik će se  brisati iz sudskog registra.</w:t>
      </w:r>
    </w:p>
    <w:p w:rsidRDefault="00823DE7" w:rsidP="00823DE7" w:rsidR="00823DE7">
      <w:pPr>
        <w:jc w:val="both"/>
        <w:rPr>
          <w:rFonts w:eastAsia="Times New Roman"/>
          <w:lang w:eastAsia="hr-HR"/>
        </w:rPr>
      </w:pPr>
    </w:p>
    <w:p w:rsidRDefault="00823DE7" w:rsidP="00823DE7" w:rsidR="00823DE7">
      <w:pPr>
        <w:ind w:left="36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823DE7" w:rsidP="00823DE7" w:rsidR="00823DE7">
      <w:pPr>
        <w:jc w:val="both"/>
        <w:rPr>
          <w:rFonts w:eastAsia="Times New Roman"/>
          <w:lang w:eastAsia="hr-HR"/>
        </w:rPr>
      </w:pPr>
    </w:p>
    <w:p w:rsidRDefault="00823DE7" w:rsidP="00823DE7" w:rsidR="00823DE7">
      <w:pPr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lang w:eastAsia="hr-HR"/>
        </w:rPr>
        <w:tab/>
        <w:t xml:space="preserve">Zahtjev za provedbu skraćenog stečajnog postupka podnijela je ovome sudu </w:t>
      </w:r>
      <w:r>
        <w:rPr>
          <w:rFonts w:eastAsia="Times New Roman"/>
          <w:szCs w:val="20"/>
          <w:lang w:eastAsia="hr-HR" w:val="en-GB"/>
        </w:rPr>
        <w:t>Financijska agencija, RC Zagreb, Podružnica Zagreb, Trg svibanjskih žrtava 1995. 1, OIB: 85821130368,</w:t>
      </w:r>
      <w:r>
        <w:rPr>
          <w:rFonts w:eastAsia="Times New Roman" w:hAnsi="Arial" w:ascii="Arial"/>
          <w:szCs w:val="20"/>
          <w:lang w:eastAsia="hr-HR" w:val="en-GB"/>
        </w:rPr>
        <w:t xml:space="preserve"> </w:t>
      </w:r>
      <w:r>
        <w:rPr>
          <w:rFonts w:eastAsia="Times New Roman"/>
          <w:lang w:eastAsia="hr-HR"/>
        </w:rPr>
        <w:t xml:space="preserve">(dalje: FINA), temeljem odredbe čl. 429. </w:t>
      </w:r>
      <w:r>
        <w:rPr>
          <w:rFonts w:eastAsia="Times New Roman"/>
          <w:szCs w:val="20"/>
          <w:lang w:eastAsia="hr-HR"/>
        </w:rPr>
        <w:t>Stečajnog zakona (NN 71/15, dalje SZ), nakon čega je ovaj sud rješenjem od 18. siječnja 2016. godine pokrenuo skraćeni stečajni postupak nad gore navedenim dužnikom, budući da su ostvareni  uvjeti iz čl. 428. SZ-a.</w:t>
      </w:r>
    </w:p>
    <w:p w:rsidRDefault="00823DE7" w:rsidP="00823DE7" w:rsidR="00823DE7">
      <w:pPr>
        <w:jc w:val="both"/>
        <w:rPr>
          <w:rFonts w:eastAsia="Times New Roman"/>
          <w:szCs w:val="20"/>
          <w:lang w:eastAsia="hr-HR"/>
        </w:rPr>
      </w:pPr>
    </w:p>
    <w:p w:rsidRDefault="00823DE7" w:rsidP="00823DE7" w:rsidR="00823DE7">
      <w:pPr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ab/>
        <w:t>Zaključkom od 18. siječnja 2016. godine pozvane su osobe ovlaštene za zastupanje dužnika po zakonu, dostaviti javnobilježnički ovjerovljen popis imovine i obveza dužnika  na propisanom obrascu, sukladno čl. 430., 17.  i 13. SZ . Zaključak je  dostavljen  dana 11. veljače 2016. godine, po istom je postupljeno, međutim iz istog proizlazi da dužnik nema imovinu dostatnu za namirenje troškova postupka.</w:t>
      </w:r>
    </w:p>
    <w:p w:rsidRDefault="00823DE7" w:rsidP="00823DE7" w:rsidR="00823DE7">
      <w:pPr>
        <w:jc w:val="both"/>
        <w:rPr>
          <w:rFonts w:eastAsia="Times New Roman"/>
          <w:szCs w:val="20"/>
          <w:lang w:eastAsia="hr-HR"/>
        </w:rPr>
      </w:pPr>
    </w:p>
    <w:p w:rsidRDefault="00823DE7" w:rsidP="00823DE7" w:rsidR="00823DE7">
      <w:pPr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ab/>
        <w:t xml:space="preserve">Zaključkom od 18. siječnja 2016. godine pozvani su dužnikovi vjerovnici sukladno članku 430. i 431. SZ-a, predložiti otvaranje stečajnog postupka na dužnikom te predujmiti </w:t>
      </w:r>
    </w:p>
    <w:p w:rsidRDefault="00823DE7" w:rsidP="00823DE7" w:rsidR="00823DE7">
      <w:pPr>
        <w:jc w:val="both"/>
        <w:rPr>
          <w:rFonts w:eastAsia="Times New Roman"/>
          <w:szCs w:val="20"/>
          <w:lang w:eastAsia="hr-HR"/>
        </w:rPr>
      </w:pPr>
    </w:p>
    <w:p w:rsidRDefault="00823DE7" w:rsidP="00823DE7" w:rsidR="00823DE7">
      <w:pPr>
        <w:jc w:val="both"/>
        <w:rPr>
          <w:rFonts w:eastAsia="Times New Roman"/>
          <w:szCs w:val="20"/>
          <w:lang w:eastAsia="hr-HR"/>
        </w:rPr>
      </w:pPr>
    </w:p>
    <w:p w:rsidRDefault="00823DE7" w:rsidP="00823DE7" w:rsidR="00823DE7">
      <w:pPr>
        <w:jc w:val="both"/>
        <w:rPr>
          <w:rFonts w:eastAsia="Times New Roman"/>
          <w:szCs w:val="20"/>
          <w:lang w:eastAsia="hr-HR"/>
        </w:rPr>
      </w:pPr>
    </w:p>
    <w:p w:rsidRDefault="00823DE7" w:rsidP="00823DE7" w:rsidR="00823DE7">
      <w:pPr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sredstva za namirenje troškova postupka, uz upozorenje na pravne posljedice nepodnošenja istog.</w:t>
      </w:r>
    </w:p>
    <w:p w:rsidRDefault="00823DE7" w:rsidP="00823DE7" w:rsidR="00823DE7">
      <w:pPr>
        <w:jc w:val="both"/>
        <w:rPr>
          <w:rFonts w:eastAsia="Times New Roman"/>
          <w:szCs w:val="20"/>
          <w:lang w:eastAsia="hr-HR"/>
        </w:rPr>
      </w:pPr>
    </w:p>
    <w:p w:rsidRDefault="00823DE7" w:rsidP="00823DE7" w:rsidR="00823DE7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823DE7" w:rsidP="00823DE7" w:rsidR="00823DE7">
      <w:pPr>
        <w:jc w:val="both"/>
        <w:rPr>
          <w:rFonts w:eastAsia="Times New Roman"/>
          <w:szCs w:val="20"/>
          <w:lang w:eastAsia="hr-HR"/>
        </w:rPr>
      </w:pPr>
    </w:p>
    <w:p w:rsidRDefault="00823DE7" w:rsidP="00823DE7" w:rsidR="00823DE7">
      <w:pPr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823DE7" w:rsidP="00823DE7" w:rsidR="00823DE7">
      <w:pPr>
        <w:jc w:val="both"/>
        <w:rPr>
          <w:rFonts w:eastAsia="Times New Roman"/>
          <w:szCs w:val="20"/>
          <w:lang w:eastAsia="hr-HR"/>
        </w:rPr>
      </w:pPr>
    </w:p>
    <w:p w:rsidRDefault="00823DE7" w:rsidP="00823DE7" w:rsidR="00823DE7">
      <w:pPr>
        <w:jc w:val="both"/>
        <w:rPr>
          <w:rFonts w:eastAsia="Times New Roman"/>
          <w:szCs w:val="20"/>
          <w:lang w:eastAsia="hr-HR"/>
        </w:rPr>
      </w:pPr>
    </w:p>
    <w:p w:rsidRDefault="00823DE7" w:rsidP="00823DE7" w:rsidR="00823DE7">
      <w:pPr>
        <w:jc w:val="center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Zagreb, 08. lipnja 2016. godine</w:t>
      </w:r>
    </w:p>
    <w:p w:rsidRDefault="00823DE7" w:rsidP="00823DE7" w:rsidR="00823DE7">
      <w:pPr>
        <w:rPr>
          <w:rFonts w:eastAsia="Times New Roman"/>
          <w:szCs w:val="20"/>
          <w:lang w:eastAsia="hr-HR"/>
        </w:rPr>
      </w:pPr>
    </w:p>
    <w:p w:rsidRDefault="00823DE7" w:rsidP="00823DE7" w:rsidR="00823DE7">
      <w:pPr>
        <w:ind w:firstLine="708" w:left="5664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S U D A C :</w:t>
      </w:r>
    </w:p>
    <w:p w:rsidRDefault="00823DE7" w:rsidP="00823DE7" w:rsidR="00823DE7">
      <w:pPr>
        <w:jc w:val="both"/>
        <w:rPr>
          <w:rFonts w:eastAsia="Times New Roman"/>
          <w:szCs w:val="20"/>
          <w:lang w:eastAsia="hr-HR"/>
        </w:rPr>
      </w:pPr>
    </w:p>
    <w:p w:rsidRDefault="00823DE7" w:rsidP="00823DE7" w:rsidR="00823DE7">
      <w:pPr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ab/>
      </w:r>
      <w:r>
        <w:rPr>
          <w:rFonts w:eastAsia="Times New Roman"/>
          <w:szCs w:val="20"/>
          <w:lang w:eastAsia="hr-HR"/>
        </w:rPr>
        <w:tab/>
      </w:r>
      <w:r>
        <w:rPr>
          <w:rFonts w:eastAsia="Times New Roman"/>
          <w:szCs w:val="20"/>
          <w:lang w:eastAsia="hr-HR"/>
        </w:rPr>
        <w:tab/>
      </w:r>
      <w:r>
        <w:rPr>
          <w:rFonts w:eastAsia="Times New Roman"/>
          <w:szCs w:val="20"/>
          <w:lang w:eastAsia="hr-HR"/>
        </w:rPr>
        <w:tab/>
      </w:r>
      <w:r>
        <w:rPr>
          <w:rFonts w:eastAsia="Times New Roman"/>
          <w:szCs w:val="20"/>
          <w:lang w:eastAsia="hr-HR"/>
        </w:rPr>
        <w:tab/>
      </w:r>
      <w:r>
        <w:rPr>
          <w:rFonts w:eastAsia="Times New Roman"/>
          <w:szCs w:val="20"/>
          <w:lang w:eastAsia="hr-HR"/>
        </w:rPr>
        <w:tab/>
      </w:r>
      <w:r>
        <w:rPr>
          <w:rFonts w:eastAsia="Times New Roman"/>
          <w:szCs w:val="20"/>
          <w:lang w:eastAsia="hr-HR"/>
        </w:rPr>
        <w:tab/>
      </w:r>
      <w:r>
        <w:rPr>
          <w:rFonts w:eastAsia="Times New Roman"/>
          <w:szCs w:val="20"/>
          <w:lang w:eastAsia="hr-HR"/>
        </w:rPr>
        <w:tab/>
        <w:t>MIRJANA CHOUR HRŠAK</w:t>
      </w:r>
      <w:r w:rsidR="000C29CA">
        <w:rPr>
          <w:rFonts w:eastAsia="Times New Roman"/>
          <w:szCs w:val="20"/>
          <w:lang w:eastAsia="hr-HR"/>
        </w:rPr>
        <w:t>, v.r.</w:t>
      </w:r>
    </w:p>
    <w:p w:rsidRDefault="00823DE7" w:rsidP="00823DE7" w:rsidR="00823DE7">
      <w:pPr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ab/>
      </w:r>
      <w:r>
        <w:rPr>
          <w:rFonts w:eastAsia="Times New Roman"/>
          <w:szCs w:val="20"/>
          <w:lang w:eastAsia="hr-HR"/>
        </w:rPr>
        <w:tab/>
      </w:r>
      <w:r>
        <w:rPr>
          <w:rFonts w:eastAsia="Times New Roman"/>
          <w:szCs w:val="20"/>
          <w:lang w:eastAsia="hr-HR"/>
        </w:rPr>
        <w:tab/>
      </w:r>
      <w:r>
        <w:rPr>
          <w:rFonts w:eastAsia="Times New Roman"/>
          <w:szCs w:val="20"/>
          <w:lang w:eastAsia="hr-HR"/>
        </w:rPr>
        <w:tab/>
      </w:r>
      <w:r>
        <w:rPr>
          <w:rFonts w:eastAsia="Times New Roman"/>
          <w:szCs w:val="20"/>
          <w:lang w:eastAsia="hr-HR"/>
        </w:rPr>
        <w:tab/>
      </w:r>
      <w:r>
        <w:rPr>
          <w:rFonts w:eastAsia="Times New Roman"/>
          <w:szCs w:val="20"/>
          <w:lang w:eastAsia="hr-HR"/>
        </w:rPr>
        <w:tab/>
      </w:r>
      <w:r>
        <w:rPr>
          <w:rFonts w:eastAsia="Times New Roman"/>
          <w:szCs w:val="20"/>
          <w:lang w:eastAsia="hr-HR"/>
        </w:rPr>
        <w:tab/>
      </w:r>
      <w:r>
        <w:rPr>
          <w:rFonts w:eastAsia="Times New Roman"/>
          <w:szCs w:val="20"/>
          <w:lang w:eastAsia="hr-HR"/>
        </w:rPr>
        <w:tab/>
      </w:r>
      <w:r>
        <w:rPr>
          <w:rFonts w:eastAsia="Times New Roman"/>
          <w:szCs w:val="20"/>
          <w:lang w:eastAsia="hr-HR"/>
        </w:rPr>
        <w:tab/>
      </w:r>
      <w:r>
        <w:rPr>
          <w:rFonts w:eastAsia="Times New Roman"/>
          <w:szCs w:val="20"/>
          <w:lang w:eastAsia="hr-HR"/>
        </w:rPr>
        <w:tab/>
      </w:r>
    </w:p>
    <w:p w:rsidRDefault="00823DE7" w:rsidP="00823DE7" w:rsidR="00823DE7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UPUTA O PRAVNOM LIJEKU:</w:t>
      </w:r>
    </w:p>
    <w:p w:rsidRDefault="00823DE7" w:rsidP="00823DE7" w:rsidR="00823DE7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823DE7" w:rsidP="00823DE7" w:rsidR="00823DE7">
      <w:pPr>
        <w:jc w:val="both"/>
        <w:rPr>
          <w:rFonts w:eastAsia="Times New Roman"/>
          <w:lang w:eastAsia="hr-HR"/>
        </w:rPr>
      </w:pPr>
    </w:p>
    <w:p w:rsidRDefault="00823DE7" w:rsidP="00823DE7" w:rsidR="00823DE7">
      <w:pPr>
        <w:jc w:val="both"/>
        <w:rPr>
          <w:rFonts w:eastAsia="Times New Roman"/>
          <w:szCs w:val="20"/>
          <w:lang w:eastAsia="hr-HR" w:val="en-GB"/>
        </w:rPr>
      </w:pPr>
    </w:p>
    <w:p w:rsidRDefault="000C29CA" w:rsidP="00A40EE6" w:rsidR="000C29CA">
      <w:pPr>
        <w:jc w:val="right"/>
        <w:rPr>
          <w:rFonts w:eastAsia="Times New Roman"/>
        </w:rPr>
      </w:pPr>
      <w:r>
        <w:rPr>
          <w:rFonts w:eastAsia="Times New Roman"/>
        </w:rPr>
        <w:t>Za točnost otpravka – ovlašteni službenik:</w:t>
      </w:r>
    </w:p>
    <w:p w:rsidRDefault="000C29CA" w:rsidP="00A40EE6" w:rsidR="000C29CA">
      <w:pPr>
        <w:jc w:val="right"/>
      </w:pPr>
      <w:r>
        <w:rPr>
          <w:rFonts w:eastAsia="Times New Roman"/>
        </w:rPr>
        <w:t>Vlasta Bogović Milisavljević</w:t>
      </w:r>
    </w:p>
    <w:p w:rsidRDefault="00823DE7" w:rsidP="00823DE7" w:rsidR="00823DE7">
      <w:pPr>
        <w:jc w:val="both"/>
        <w:rPr>
          <w:rFonts w:eastAsia="Times New Roman"/>
          <w:sz w:val="22"/>
          <w:szCs w:val="20"/>
          <w:lang w:eastAsia="hr-HR"/>
        </w:rPr>
      </w:pPr>
    </w:p>
    <w:p w:rsidRDefault="00823DE7" w:rsidP="00823DE7" w:rsidR="00823DE7">
      <w:pPr>
        <w:jc w:val="center"/>
        <w:rPr>
          <w:rFonts w:eastAsia="Times New Roman"/>
          <w:sz w:val="32"/>
          <w:szCs w:val="20"/>
          <w:highlight w:val="green"/>
          <w:u w:val="single"/>
          <w:lang w:eastAsia="hr-HR"/>
        </w:rPr>
      </w:pPr>
    </w:p>
    <w:p w:rsidRDefault="00823DE7" w:rsidP="00823DE7" w:rsidR="00823DE7">
      <w:pPr>
        <w:jc w:val="center"/>
        <w:rPr>
          <w:rFonts w:eastAsia="Times New Roman"/>
          <w:sz w:val="32"/>
          <w:szCs w:val="20"/>
          <w:highlight w:val="green"/>
          <w:u w:val="single"/>
          <w:lang w:eastAsia="hr-HR"/>
        </w:rPr>
      </w:pPr>
    </w:p>
    <w:p w:rsidRDefault="00823DE7" w:rsidP="00823DE7" w:rsidR="00823DE7">
      <w:pPr>
        <w:jc w:val="center"/>
        <w:rPr>
          <w:rFonts w:eastAsia="Times New Roman" w:hAnsi="Arial" w:ascii="Arial"/>
          <w:sz w:val="32"/>
          <w:szCs w:val="20"/>
          <w:u w:val="single"/>
          <w:lang w:eastAsia="hr-HR"/>
        </w:rPr>
      </w:pPr>
    </w:p>
    <w:p w:rsidRDefault="00823DE7" w:rsidP="00823DE7" w:rsidR="00823DE7">
      <w:pPr>
        <w:rPr>
          <w:rFonts w:eastAsia="Times New Roman" w:hAnsi="Arial" w:ascii="Arial"/>
          <w:szCs w:val="20"/>
          <w:lang w:eastAsia="hr-HR" w:val="en-GB"/>
        </w:rPr>
      </w:pPr>
    </w:p>
    <w:p w:rsidRDefault="00823DE7" w:rsidP="00823DE7" w:rsidR="00823DE7">
      <w:pPr>
        <w:rPr>
          <w:rFonts w:eastAsia="Times New Roman" w:hAnsi="Arial" w:ascii="Arial"/>
          <w:szCs w:val="20"/>
          <w:lang w:eastAsia="hr-HR" w:val="en-GB"/>
        </w:rPr>
      </w:pPr>
    </w:p>
    <w:p w:rsidRDefault="00823DE7" w:rsidP="00823DE7" w:rsidR="00823DE7">
      <w:pPr>
        <w:rPr>
          <w:rFonts w:eastAsia="Times New Roman" w:hAnsi="Arial" w:ascii="Arial"/>
          <w:szCs w:val="20"/>
          <w:lang w:eastAsia="hr-HR" w:val="en-GB"/>
        </w:rPr>
      </w:pPr>
    </w:p>
    <w:p w:rsidRDefault="00823DE7" w:rsidP="00823DE7" w:rsidR="00823DE7">
      <w:pPr>
        <w:rPr>
          <w:rFonts w:eastAsia="Times New Roman" w:hAnsi="Arial" w:ascii="Arial"/>
          <w:szCs w:val="20"/>
          <w:lang w:eastAsia="hr-HR" w:val="en-GB"/>
        </w:rPr>
      </w:pPr>
    </w:p>
    <w:p w:rsidRDefault="00823DE7" w:rsidP="00823DE7" w:rsidR="00823DE7">
      <w:pPr>
        <w:rPr>
          <w:rFonts w:eastAsia="Times New Roman" w:hAnsi="Arial" w:ascii="Arial"/>
          <w:szCs w:val="20"/>
          <w:lang w:eastAsia="hr-HR" w:val="en-GB"/>
        </w:rPr>
      </w:pPr>
    </w:p>
    <w:p w:rsidRDefault="00823DE7" w:rsidP="00823DE7" w:rsidR="00823DE7"/>
    <w:p w:rsidRDefault="00823DE7" w:rsidP="00823DE7" w:rsidR="00823DE7"/>
    <w:p w:rsidRDefault="00CA5654" w:rsidR="00CA5654"/>
    <w:sectPr w:rsidR="00CA565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DE7" w:rsidP="00823DE7" w:rsidR="00823DE7">
      <w:r>
        <w:separator/>
      </w:r>
    </w:p>
  </w:endnote>
  <w:endnote w:id="0" w:type="continuationSeparator">
    <w:p w:rsidRDefault="00823DE7" w:rsidP="00823DE7" w:rsidR="00823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DE7" w:rsidP="00823DE7" w:rsidR="00823DE7">
      <w:r>
        <w:separator/>
      </w:r>
    </w:p>
  </w:footnote>
  <w:footnote w:id="0" w:type="continuationSeparator">
    <w:p w:rsidRDefault="00823DE7" w:rsidP="00823DE7" w:rsidR="00823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11668550"/>
      <w:docPartObj>
        <w:docPartGallery w:val="Page Numbers (Top of Page)"/>
        <w:docPartUnique/>
      </w:docPartObj>
    </w:sdtPr>
    <w:sdtEndPr/>
    <w:sdtContent>
      <w:p w:rsidRDefault="00823DE7" w:rsidR="00823DE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9CA">
          <w:rPr>
            <w:noProof/>
          </w:rPr>
          <w:t>1</w:t>
        </w:r>
        <w:r>
          <w:fldChar w:fldCharType="end"/>
        </w:r>
      </w:p>
    </w:sdtContent>
  </w:sdt>
  <w:p w:rsidRDefault="00823DE7" w:rsidP="00823DE7" w:rsidR="00823DE7">
    <w:pPr>
      <w:pStyle w:val="Zaglavlje"/>
      <w:jc w:val="right"/>
    </w:pPr>
    <w:r>
      <w:t>34. St-183/2016-10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DE7"/>
    <w:rsid w:val="0002382C"/>
    <w:rsid w:val="000304CA"/>
    <w:rsid w:val="000A3E2D"/>
    <w:rsid w:val="000C29CA"/>
    <w:rsid w:val="000C6923"/>
    <w:rsid w:val="000D1200"/>
    <w:rsid w:val="00177EED"/>
    <w:rsid w:val="002460D4"/>
    <w:rsid w:val="00277821"/>
    <w:rsid w:val="003502D7"/>
    <w:rsid w:val="003E6A20"/>
    <w:rsid w:val="00474D14"/>
    <w:rsid w:val="00487368"/>
    <w:rsid w:val="004A3CF8"/>
    <w:rsid w:val="004C24AD"/>
    <w:rsid w:val="006B3CDB"/>
    <w:rsid w:val="00734906"/>
    <w:rsid w:val="007555F9"/>
    <w:rsid w:val="007A7911"/>
    <w:rsid w:val="007C6CF3"/>
    <w:rsid w:val="00823DE7"/>
    <w:rsid w:val="0095186A"/>
    <w:rsid w:val="009A765F"/>
    <w:rsid w:val="00A012C4"/>
    <w:rsid w:val="00A36B7E"/>
    <w:rsid w:val="00A5043E"/>
    <w:rsid w:val="00AA0F66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3D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23D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3DE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3D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3DE7"/>
  </w:style>
  <w:style w:styleId="Podnoje" w:type="paragraph">
    <w:name w:val="footer"/>
    <w:basedOn w:val="Normal"/>
    <w:link w:val="PodnojeChar"/>
    <w:uiPriority w:val="99"/>
    <w:unhideWhenUsed/>
    <w:rsid w:val="00823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3DE7"/>
  </w:style>
  <w:style w:styleId="Tekstrezerviranogmjesta" w:type="character">
    <w:name w:val="Placeholder Text"/>
    <w:basedOn w:val="Zadanifontodlomka"/>
    <w:uiPriority w:val="99"/>
    <w:semiHidden/>
    <w:rsid w:val="000C29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9C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29CA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29C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29C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3D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23D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3DE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3D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3DE7"/>
  </w:style>
  <w:style w:styleId="Podnoje" w:type="paragraph">
    <w:name w:val="footer"/>
    <w:basedOn w:val="Normal"/>
    <w:link w:val="PodnojeChar"/>
    <w:uiPriority w:val="99"/>
    <w:unhideWhenUsed/>
    <w:rsid w:val="00823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3DE7"/>
  </w:style>
  <w:style w:styleId="Tekstrezerviranogmjesta" w:type="character">
    <w:name w:val="Placeholder Text"/>
    <w:basedOn w:val="Zadanifontodlomka"/>
    <w:uiPriority w:val="99"/>
    <w:semiHidden/>
    <w:rsid w:val="000C29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9C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29CA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29C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29C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658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St-183/2016</izvorni_sadrzaj>
    <derivirana_varijabla naziv="DomainObject.Predmet.OznakaBroj_1">St-183/2016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ALBICO d.o.o. zastupanog po punomoćniku Ante-neven Bitunjac</izvorni_sadrzaj>
    <derivirana_varijabla naziv="DomainObject.Predmet.ProtustrankaFormated_1">  ALBICO d.o.o. zastupanog po punomoćniku Ante-neven Bitunjac</derivirana_varijabla>
  </DomainObject.Predmet.ProtustrankaFormated>
  <DomainObject.Predmet.ProtustrankaFormatedOIB>
    <izvorni_sadrzaj>  ALBICO d.o.o., OIB 07679745266 zastupanog po punomoćniku Ante-neven Bitunjac</izvorni_sadrzaj>
    <derivirana_varijabla naziv="DomainObject.Predmet.ProtustrankaFormatedOIB_1">  ALBICO d.o.o., OIB 07679745266 zastupanog po punomoćniku Ante-neven Bitunjac</derivirana_varijabla>
  </DomainObject.Predmet.ProtustrankaFormatedOIB>
  <DomainObject.Predmet.ProtustrankaFormatedWithAdress>
    <izvorni_sadrzaj> ALBICO d.o.o., Nova ves 40, 10000 Zagreb zastupanog po punomoćniku Ante-neven Bitunjac</izvorni_sadrzaj>
    <derivirana_varijabla naziv="DomainObject.Predmet.ProtustrankaFormatedWithAdress_1"> ALBICO d.o.o., Nova ves 40, 10000 Zagreb zastupanog po punomoćniku Ante-neven Bitunjac</derivirana_varijabla>
  </DomainObject.Predmet.ProtustrankaFormatedWithAdress>
  <DomainObject.Predmet.ProtustrankaFormatedWithAdressOIB>
    <izvorni_sadrzaj> ALBICO d.o.o., OIB 07679745266, Nova ves 40, 10000 Zagreb zastupanog po punomoćniku Ante-neven Bitunjac</izvorni_sadrzaj>
    <derivirana_varijabla naziv="DomainObject.Predmet.ProtustrankaFormatedWithAdressOIB_1"> ALBICO d.o.o., OIB 07679745266, Nova ves 40, 10000 Zagreb zastupanog po punomoćniku Ante-neven Bitunjac</derivirana_varijabla>
  </DomainObject.Predmet.ProtustrankaFormatedWithAdressOIB>
  <DomainObject.Predmet.ProtustrankaWithAdress>
    <izvorni_sadrzaj>ALBICO d.o.o. Nova ves 40, 10000 Zagreb</izvorni_sadrzaj>
    <derivirana_varijabla naziv="DomainObject.Predmet.ProtustrankaWithAdress_1">ALBICO d.o.o. Nova ves 40, 10000 Zagreb</derivirana_varijabla>
  </DomainObject.Predmet.ProtustrankaWithAdress>
  <DomainObject.Predmet.ProtustrankaWithAdressOIB>
    <izvorni_sadrzaj>ALBICO d.o.o., OIB 07679745266, Nova ves 40, 10000 Zagreb</izvorni_sadrzaj>
    <derivirana_varijabla naziv="DomainObject.Predmet.ProtustrankaWithAdressOIB_1">ALBICO d.o.o., OIB 07679745266, Nova ves 40, 10000 Zagreb</derivirana_varijabla>
  </DomainObject.Predmet.ProtustrankaWithAdressOIB>
  <DomainObject.Predmet.ProtustrankaNazivFormated>
    <izvorni_sadrzaj>ALBICO d.o.o.</izvorni_sadrzaj>
    <derivirana_varijabla naziv="DomainObject.Predmet.ProtustrankaNazivFormated_1">ALBICO d.o.o.</derivirana_varijabla>
  </DomainObject.Predmet.ProtustrankaNazivFormated>
  <DomainObject.Predmet.ProtustrankaNazivFormatedOIB>
    <izvorni_sadrzaj>ALBICO d.o.o., OIB 07679745266</izvorni_sadrzaj>
    <derivirana_varijabla naziv="DomainObject.Predmet.ProtustrankaNazivFormatedOIB_1">ALBICO d.o.o., OIB 07679745266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ALBICO d.o.o. zastupanog po punomoćniku Ante-neven Bitunjac</item>
    </izvorni_sadrzaj>
    <derivirana_varijabla naziv="DomainObject.Predmet.ProtuStrankaListFormated_1">
      <item>ALBICO d.o.o. zastupanog po punomoćniku Ante-neven Bitunjac</item>
    </derivirana_varijabla>
  </DomainObject.Predmet.ProtuStrankaListFormated>
  <DomainObject.Predmet.ProtuStrankaListFormatedOIB>
    <izvorni_sadrzaj>
      <item>ALBICO d.o.o., OIB 07679745266 zastupanog po punomoćniku Ante-neven Bitunjac</item>
    </izvorni_sadrzaj>
    <derivirana_varijabla naziv="DomainObject.Predmet.ProtuStrankaListFormatedOIB_1">
      <item>ALBICO d.o.o., OIB 07679745266 zastupanog po punomoćniku Ante-neven Bitunjac</item>
    </derivirana_varijabla>
  </DomainObject.Predmet.ProtuStrankaListFormatedOIB>
  <DomainObject.Predmet.ProtuStrankaListFormatedWithAdress>
    <izvorni_sadrzaj>
      <item>ALBICO d.o.o., Nova ves 40, 10000 Zagreb zastupanog po punomoćniku Ante-neven Bitunjac</item>
    </izvorni_sadrzaj>
    <derivirana_varijabla naziv="DomainObject.Predmet.ProtuStrankaListFormatedWithAdress_1">
      <item>ALBICO d.o.o., Nova ves 40, 10000 Zagreb zastupanog po punomoćniku Ante-neven Bitunjac</item>
    </derivirana_varijabla>
  </DomainObject.Predmet.ProtuStrankaListFormatedWithAdress>
  <DomainObject.Predmet.ProtuStrankaListFormatedWithAdressOIB>
    <izvorni_sadrzaj>
      <item>ALBICO d.o.o., OIB 07679745266, Nova ves 40, 10000 Zagreb zastupanog po punomoćniku Ante-neven Bitunjac</item>
    </izvorni_sadrzaj>
    <derivirana_varijabla naziv="DomainObject.Predmet.ProtuStrankaListFormatedWithAdressOIB_1">
      <item>ALBICO d.o.o., OIB 07679745266, Nova ves 40, 10000 Zagreb zastupanog po punomoćniku Ante-neven Bitunjac</item>
    </derivirana_varijabla>
  </DomainObject.Predmet.ProtuStrankaListFormatedWithAdressOIB>
  <DomainObject.Predmet.ProtuStrankaListNazivFormated>
    <izvorni_sadrzaj>
      <item>ALBICO d.o.o.</item>
    </izvorni_sadrzaj>
    <derivirana_varijabla naziv="DomainObject.Predmet.ProtuStrankaListNazivFormated_1">
      <item>ALBICO d.o.o.</item>
    </derivirana_varijabla>
  </DomainObject.Predmet.ProtuStrankaListNazivFormated>
  <DomainObject.Predmet.ProtuStrankaListNazivFormatedOIB>
    <izvorni_sadrzaj>
      <item>ALBICO d.o.o., OIB 07679745266</item>
    </izvorni_sadrzaj>
    <derivirana_varijabla naziv="DomainObject.Predmet.ProtuStrankaListNazivFormatedOIB_1">
      <item>ALBICO d.o.o., OIB 07679745266</item>
    </derivirana_varijabla>
  </DomainObject.Predmet.ProtuStrankaListNazivFormatedOIB>
  <DomainObject.Predmet.OstaliListFormated>
    <izvorni_sadrzaj>
      <item>Ante-neven Bitunjac punomoćnik sudionika u postupku ALBICO d.o.o.</item>
      <item>Damir Bitunjac</item>
    </izvorni_sadrzaj>
    <derivirana_varijabla naziv="DomainObject.Predmet.OstaliListFormated_1">
      <item>Ante-neven Bitunjac punomoćnik sudionika u postupku ALBICO d.o.o.</item>
      <item>Damir Bitunjac</item>
    </derivirana_varijabla>
  </DomainObject.Predmet.OstaliListFormated>
  <DomainObject.Predmet.OstaliListFormatedOIB>
    <izvorni_sadrzaj>
      <item>Ante-neven Bitunjac punomoćnik sudionika u postupku ALBICO d.o.o.</item>
      <item>Damir Bitunjac, OIB 08055943867</item>
    </izvorni_sadrzaj>
    <derivirana_varijabla naziv="DomainObject.Predmet.OstaliListFormatedOIB_1">
      <item>Ante-neven Bitunjac punomoćnik sudionika u postupku ALBICO d.o.o.</item>
      <item>Damir Bitunjac, OIB 08055943867</item>
    </derivirana_varijabla>
  </DomainObject.Predmet.OstaliListFormatedOIB>
  <DomainObject.Predmet.OstaliListFormatedWithAdress>
    <izvorni_sadrzaj>
      <item>Ante-neven Bitunjac, Trnsko 45/B, 10000 Zagreb punomoćnik sudionika u postupku ALBICO d.o.o.</item>
      <item>Damir Bitunjac, Nova Ves 40, 10000 Zagreb</item>
    </izvorni_sadrzaj>
    <derivirana_varijabla naziv="DomainObject.Predmet.OstaliListFormatedWithAdress_1">
      <item>Ante-neven Bitunjac, Trnsko 45/B, 10000 Zagreb punomoćnik sudionika u postupku ALBICO d.o.o.</item>
      <item>Damir Bitunjac, Nova Ves 40, 10000 Zagreb</item>
    </derivirana_varijabla>
  </DomainObject.Predmet.OstaliListFormatedWithAdress>
  <DomainObject.Predmet.OstaliListFormatedWithAdressOIB>
    <izvorni_sadrzaj>
      <item>Ante-neven Bitunjac, Trnsko 45/B, 10000 Zagreb punomoćnik sudionika u postupku ALBICO d.o.o.</item>
      <item>Damir Bitunjac, OIB 08055943867, Nova Ves 40, 10000 Zagreb</item>
    </izvorni_sadrzaj>
    <derivirana_varijabla naziv="DomainObject.Predmet.OstaliListFormatedWithAdressOIB_1">
      <item>Ante-neven Bitunjac, Trnsko 45/B, 10000 Zagreb punomoćnik sudionika u postupku ALBICO d.o.o.</item>
      <item>Damir Bitunjac, OIB 08055943867, Nova Ves 40, 10000 Zagreb</item>
    </derivirana_varijabla>
  </DomainObject.Predmet.OstaliListFormatedWithAdressOIB>
  <DomainObject.Predmet.OstaliListNazivFormated>
    <izvorni_sadrzaj>
      <item>Ante-neven Bitunjac</item>
      <item>Damir Bitunjac</item>
    </izvorni_sadrzaj>
    <derivirana_varijabla naziv="DomainObject.Predmet.OstaliListNazivFormated_1">
      <item>Ante-neven Bitunjac</item>
      <item>Damir Bitunjac</item>
    </derivirana_varijabla>
  </DomainObject.Predmet.OstaliListNazivFormated>
  <DomainObject.Predmet.OstaliListNazivFormatedOIB>
    <izvorni_sadrzaj>
      <item>Ante-neven Bitunjac</item>
      <item>Damir Bitunjac, OIB 08055943867</item>
    </izvorni_sadrzaj>
    <derivirana_varijabla naziv="DomainObject.Predmet.OstaliListNazivFormatedOIB_1">
      <item>Ante-neven Bitunjac</item>
      <item>Damir Bitunjac, OIB 08055943867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ALBICO d.o.o.</izvorni_sadrzaj>
    <derivirana_varijabla naziv="DomainObject.Predmet.ProtustrankaIDrugi_1">ALBICO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ALBICO d.o.o., OIB 07679745266, Nova ves 40, 10000 Zagreb</izvorni_sadrzaj>
    <derivirana_varijabla naziv="DomainObject.Predmet.ProtustrankaIDrugiAdressOIB_1">ALBICO d.o.o., OIB 07679745266, Nova ves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ALBICO d.o.o.</item>
      <item>Ante-neven Bitunjac</item>
      <item>Damir Bitunjac</item>
    </izvorni_sadrzaj>
    <derivirana_varijabla naziv="DomainObject.Predmet.SudioniciListNaziv_1">
      <item>FINA Regionalni centar Zagreb</item>
      <item>ALBICO d.o.o.</item>
      <item>Ante-neven Bitunjac</item>
      <item>Damir Bitunjac</item>
    </derivirana_varijabla>
  </DomainObject.Predmet.SudioniciListNaziv>
  <DomainObject.Predmet.SudioniciListAdressOIB>
    <izvorni_sadrzaj>
      <item>FINA Regionalni centar Zagreb, OIB 85821130368, Trg svibanjskih žrtava 1995. 1,10000 Zagreb</item>
      <item>ALBICO d.o.o., OIB 07679745266, Nova ves 40,10000 Zagreb</item>
      <item>Ante-neven Bitunjac, Trnsko 45/B,10000 Zagreb</item>
      <item>Damir Bitunjac, OIB 08055943867, Nova Ves 40,10000 Zagreb</item>
    </izvorni_sadrzaj>
    <derivirana_varijabla naziv="DomainObject.Predmet.SudioniciListAdressOIB_1">
      <item>FINA Regionalni centar Zagreb, OIB 85821130368, Trg svibanjskih žrtava 1995. 1,10000 Zagreb</item>
      <item>ALBICO d.o.o., OIB 07679745266, Nova ves 40,10000 Zagreb</item>
      <item>Ante-neven Bitunjac, Trnsko 45/B,10000 Zagreb</item>
      <item>Damir Bitunjac, OIB 08055943867, Nova Ves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07679745266</item>
      <item>, OIB null</item>
      <item>, OIB 08055943867</item>
    </izvorni_sadrzaj>
    <derivirana_varijabla naziv="DomainObject.Predmet.SudioniciListNazivOIB_1">
      <item>, OIB 85821130368</item>
      <item>, OIB 07679745266</item>
      <item>, OIB null</item>
      <item>, OIB 08055943867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2236</properties:Characters>
  <properties:Lines>83</properties:Lines>
  <properties:Paragraphs>25</properties:Paragraphs>
  <properties:TotalTime>5</properties:TotalTime>
  <properties:ScaleCrop>false</properties:ScaleCrop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2016-06-08T06:41:00Z</dcterms:created>
  <dc:creator>Vlasta Bogović Milisavljević</dc:creator>
  <cp:lastModifiedBy>Vlasta Bogović Milisavljević</cp:lastModifiedBy>
  <cp:lastPrinted>2016-06-08T06:47:00Z</cp:lastPrinted>
  <dcterms:modified xmlns:xsi="http://www.w3.org/2001/XMLSchema-instance" xsi:type="dcterms:W3CDTF">2016-06-08T06:47:00Z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