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5f7e" w14:paraId="51d5f7e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E55C0F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543D0A" w:rsidP="00543D0A" w:rsidR="00704453" w:rsidRPr="00051273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4F1802" w:rsidP="00704453" w:rsidR="004F1802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A P I S N I K</w:t>
      </w:r>
    </w:p>
    <w:p w:rsidRDefault="000C1B6D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o</w:t>
      </w:r>
      <w:r w:rsidR="00704453" w:rsidRPr="00051273">
        <w:rPr>
          <w:rFonts w:cs="Times New Roman" w:eastAsia="MS Mincho" w:hAnsi="Times New Roman" w:ascii="Times New Roman"/>
          <w:sz w:val="24"/>
        </w:rPr>
        <w:t>d</w:t>
      </w:r>
      <w:r w:rsidR="00DA6900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>1</w:t>
      </w:r>
      <w:r w:rsidR="005B2529">
        <w:rPr>
          <w:rFonts w:cs="Times New Roman" w:eastAsia="MS Mincho" w:hAnsi="Times New Roman" w:ascii="Times New Roman"/>
          <w:sz w:val="24"/>
        </w:rPr>
        <w:t xml:space="preserve">5. lipnja </w:t>
      </w:r>
      <w:r w:rsidR="005D0034">
        <w:rPr>
          <w:rFonts w:cs="Times New Roman" w:eastAsia="MS Mincho" w:hAnsi="Times New Roman" w:ascii="Times New Roman"/>
          <w:sz w:val="24"/>
        </w:rPr>
        <w:t xml:space="preserve"> </w:t>
      </w:r>
      <w:r w:rsidR="00CF4144">
        <w:rPr>
          <w:rFonts w:cs="Times New Roman" w:eastAsia="MS Mincho" w:hAnsi="Times New Roman" w:ascii="Times New Roman"/>
          <w:sz w:val="24"/>
        </w:rPr>
        <w:t>201</w:t>
      </w:r>
      <w:r w:rsidR="005D0034">
        <w:rPr>
          <w:rFonts w:cs="Times New Roman" w:eastAsia="MS Mincho" w:hAnsi="Times New Roman" w:ascii="Times New Roman"/>
          <w:sz w:val="24"/>
        </w:rPr>
        <w:t>6</w:t>
      </w:r>
      <w:r w:rsidR="00CF4144">
        <w:rPr>
          <w:rFonts w:cs="Times New Roman" w:eastAsia="MS Mincho" w:hAnsi="Times New Roman" w:ascii="Times New Roman"/>
          <w:sz w:val="24"/>
        </w:rPr>
        <w:t>.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993820" w:rsidP="00704453" w:rsidR="0099382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885E7A" w:rsidP="00885E7A" w:rsidR="00000339">
      <w:pPr>
        <w:pStyle w:val="Obinitekst"/>
        <w:tabs>
          <w:tab w:pos="7125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E55C0F" w:rsidP="00704453" w:rsidR="00E55C0F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D67A05" w:rsidR="006674EC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sastavljen  kod  Trgovačkog  suda  u  Rijeci,  u   prethodnom   postupku</w:t>
      </w:r>
      <w:r w:rsidR="00EC3FAC">
        <w:rPr>
          <w:rFonts w:cs="Times New Roman" w:eastAsia="MS Mincho" w:hAnsi="Times New Roman" w:ascii="Times New Roman"/>
          <w:sz w:val="24"/>
        </w:rPr>
        <w:t xml:space="preserve"> radi</w:t>
      </w:r>
      <w:r w:rsidR="00F94195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 xml:space="preserve">izjašnjenja o prijedlogu za otvaranje stečajnog postupka </w:t>
      </w:r>
      <w:r w:rsidR="00F94195">
        <w:rPr>
          <w:rFonts w:cs="Times New Roman" w:eastAsia="MS Mincho" w:hAnsi="Times New Roman" w:ascii="Times New Roman"/>
          <w:sz w:val="24"/>
        </w:rPr>
        <w:t xml:space="preserve">nad </w:t>
      </w:r>
      <w:r w:rsidR="005D5402">
        <w:rPr>
          <w:rFonts w:cs="Times New Roman" w:eastAsia="MS Mincho" w:hAnsi="Times New Roman" w:ascii="Times New Roman"/>
          <w:sz w:val="24"/>
        </w:rPr>
        <w:t xml:space="preserve"> </w:t>
      </w:r>
      <w:r w:rsidR="000C1B6D">
        <w:rPr>
          <w:rFonts w:cs="Times New Roman" w:eastAsia="MS Mincho" w:hAnsi="Times New Roman" w:ascii="Times New Roman"/>
          <w:sz w:val="24"/>
        </w:rPr>
        <w:t>dužnikom</w:t>
      </w:r>
      <w:r w:rsidR="006674EC">
        <w:rPr>
          <w:rFonts w:cs="Times New Roman" w:eastAsia="MS Mincho" w:hAnsi="Times New Roman" w:ascii="Times New Roman"/>
          <w:sz w:val="24"/>
        </w:rPr>
        <w:t xml:space="preserve"> </w:t>
      </w:r>
      <w:r w:rsidR="00202417">
        <w:rPr>
          <w:rFonts w:cs="Times New Roman" w:eastAsia="MS Mincho" w:hAnsi="Times New Roman" w:ascii="Times New Roman"/>
          <w:sz w:val="24"/>
        </w:rPr>
        <w:t xml:space="preserve">SMIJEH društvo s ograničenom odgovornošću za ugostiteljstvo Rijeka, Pionirska 1 </w:t>
      </w:r>
      <w:r w:rsidR="006674EC">
        <w:rPr>
          <w:rFonts w:cs="Times New Roman" w:eastAsia="MS Mincho" w:hAnsi="Times New Roman" w:ascii="Times New Roman"/>
          <w:sz w:val="24"/>
        </w:rPr>
        <w:t xml:space="preserve"> (MBS 0402</w:t>
      </w:r>
      <w:r w:rsidR="00202417">
        <w:rPr>
          <w:rFonts w:cs="Times New Roman" w:eastAsia="MS Mincho" w:hAnsi="Times New Roman" w:ascii="Times New Roman"/>
          <w:sz w:val="24"/>
        </w:rPr>
        <w:t>49955</w:t>
      </w:r>
      <w:r w:rsidR="006674EC">
        <w:rPr>
          <w:rFonts w:cs="Times New Roman" w:eastAsia="MS Mincho" w:hAnsi="Times New Roman" w:ascii="Times New Roman"/>
          <w:sz w:val="24"/>
        </w:rPr>
        <w:t xml:space="preserve"> – OIB </w:t>
      </w:r>
      <w:r w:rsidR="00202417">
        <w:rPr>
          <w:rFonts w:cs="Times New Roman" w:eastAsia="MS Mincho" w:hAnsi="Times New Roman" w:ascii="Times New Roman"/>
          <w:sz w:val="24"/>
        </w:rPr>
        <w:t>38005643718</w:t>
      </w:r>
      <w:r w:rsidR="006674EC">
        <w:rPr>
          <w:rFonts w:cs="Times New Roman" w:eastAsia="MS Mincho" w:hAnsi="Times New Roman" w:ascii="Times New Roman"/>
          <w:sz w:val="24"/>
        </w:rPr>
        <w:t>)</w:t>
      </w:r>
    </w:p>
    <w:p w:rsidRDefault="006674EC" w:rsidP="00D67A05" w:rsidR="006674EC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880BE7" w:rsidP="00D67A05" w:rsidR="00880BE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D67A05" w:rsidP="00D67A05" w:rsidR="00704453" w:rsidRPr="00CF414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</w:t>
      </w:r>
      <w:r w:rsidR="00704453" w:rsidRPr="00CF4144">
        <w:rPr>
          <w:rFonts w:cs="Times New Roman" w:eastAsia="MS Mincho" w:hAnsi="Times New Roman" w:ascii="Times New Roman"/>
          <w:sz w:val="24"/>
        </w:rPr>
        <w:t xml:space="preserve">  OD SUDA PRISUTNI: </w:t>
      </w:r>
    </w:p>
    <w:p w:rsidRDefault="00704453" w:rsidP="00704453" w:rsidR="005D5402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</w:t>
      </w:r>
    </w:p>
    <w:p w:rsidRDefault="00880BE7" w:rsidP="00704453" w:rsidR="00880BE7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Liljana Ugrin, stečajni sudac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Tatjana Fidel, zapisničar 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>Početak u</w:t>
      </w:r>
      <w:r w:rsidR="007B6715">
        <w:rPr>
          <w:rFonts w:cs="Times New Roman" w:eastAsia="MS Mincho" w:hAnsi="Times New Roman" w:ascii="Times New Roman"/>
          <w:sz w:val="24"/>
        </w:rPr>
        <w:t xml:space="preserve"> </w:t>
      </w:r>
      <w:r w:rsidR="005D0034">
        <w:rPr>
          <w:rFonts w:cs="Times New Roman" w:eastAsia="MS Mincho" w:hAnsi="Times New Roman" w:ascii="Times New Roman"/>
          <w:sz w:val="24"/>
        </w:rPr>
        <w:t>09</w:t>
      </w:r>
      <w:r w:rsidR="00684655">
        <w:rPr>
          <w:rFonts w:cs="Times New Roman" w:eastAsia="MS Mincho" w:hAnsi="Times New Roman" w:ascii="Times New Roman"/>
          <w:sz w:val="24"/>
        </w:rPr>
        <w:t>.</w:t>
      </w:r>
      <w:r w:rsidR="00202417">
        <w:rPr>
          <w:rFonts w:cs="Times New Roman" w:eastAsia="MS Mincho" w:hAnsi="Times New Roman" w:ascii="Times New Roman"/>
          <w:sz w:val="24"/>
        </w:rPr>
        <w:t>0</w:t>
      </w:r>
      <w:r w:rsidR="005D0034">
        <w:rPr>
          <w:rFonts w:cs="Times New Roman" w:eastAsia="MS Mincho" w:hAnsi="Times New Roman" w:ascii="Times New Roman"/>
          <w:sz w:val="24"/>
        </w:rPr>
        <w:t>0</w:t>
      </w:r>
      <w:r w:rsidR="00054207" w:rsidRPr="00CF4144">
        <w:rPr>
          <w:rFonts w:cs="Times New Roman" w:eastAsia="MS Mincho" w:hAnsi="Times New Roman" w:ascii="Times New Roman"/>
          <w:sz w:val="24"/>
        </w:rPr>
        <w:t xml:space="preserve"> </w:t>
      </w:r>
      <w:r w:rsidRPr="00CF4144">
        <w:rPr>
          <w:rFonts w:cs="Times New Roman" w:eastAsia="MS Mincho" w:hAnsi="Times New Roman" w:ascii="Times New Roman"/>
          <w:sz w:val="24"/>
        </w:rPr>
        <w:t>sati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C0037C" w:rsidP="00704453" w:rsidR="00C0037C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4D653B" w:rsidP="00704453" w:rsidR="004D653B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E55C0F" w:rsidR="00CF4144" w:rsidRPr="00CF4144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predlagatelja. Nitko, dostava poziva uredno iskazana</w:t>
      </w:r>
    </w:p>
    <w:p w:rsidRDefault="00E55C0F" w:rsidP="002A1FA9" w:rsidR="009A3991" w:rsidRPr="003B38FD">
      <w:pPr>
        <w:pStyle w:val="Odlomakpopisa"/>
        <w:numPr>
          <w:ilvl w:val="0"/>
          <w:numId w:val="1"/>
        </w:numPr>
      </w:pPr>
      <w:proofErr w:type="spellStart"/>
      <w:r>
        <w:rPr>
          <w:bCs/>
          <w:lang w:val="de-DE"/>
        </w:rPr>
        <w:t>za</w:t>
      </w:r>
      <w:proofErr w:type="spellEnd"/>
      <w:r>
        <w:rPr>
          <w:bCs/>
          <w:lang w:val="de-DE"/>
        </w:rPr>
        <w:t xml:space="preserve"> </w:t>
      </w:r>
      <w:r w:rsidR="003B38FD" w:rsidRPr="003B38FD">
        <w:rPr>
          <w:bCs/>
          <w:lang w:val="de-DE"/>
        </w:rPr>
        <w:t xml:space="preserve"> </w:t>
      </w:r>
      <w:proofErr w:type="spellStart"/>
      <w:r w:rsidR="003B38FD" w:rsidRPr="003B38FD">
        <w:rPr>
          <w:bCs/>
          <w:lang w:val="de-DE"/>
        </w:rPr>
        <w:t>dužnika</w:t>
      </w:r>
      <w:proofErr w:type="spellEnd"/>
      <w:r w:rsidR="0017775C" w:rsidRPr="003B38FD">
        <w:rPr>
          <w:bCs/>
          <w:lang w:val="de-DE"/>
        </w:rPr>
        <w:t xml:space="preserve"> –</w:t>
      </w:r>
      <w:r w:rsidR="00156619" w:rsidRPr="003B38FD">
        <w:rPr>
          <w:bCs/>
          <w:lang w:val="de-DE"/>
        </w:rPr>
        <w:t xml:space="preserve"> </w:t>
      </w:r>
      <w:proofErr w:type="spellStart"/>
      <w:r w:rsidR="00E8623F">
        <w:rPr>
          <w:bCs/>
          <w:lang w:val="de-DE"/>
        </w:rPr>
        <w:t>Nitko</w:t>
      </w:r>
      <w:proofErr w:type="spellEnd"/>
      <w:r w:rsidR="00E8623F">
        <w:rPr>
          <w:bCs/>
          <w:lang w:val="de-DE"/>
        </w:rPr>
        <w:t xml:space="preserve">, </w:t>
      </w:r>
      <w:proofErr w:type="spellStart"/>
      <w:r w:rsidR="00E8623F">
        <w:rPr>
          <w:bCs/>
          <w:lang w:val="de-DE"/>
        </w:rPr>
        <w:t>dostava</w:t>
      </w:r>
      <w:proofErr w:type="spellEnd"/>
      <w:r w:rsidR="00E8623F">
        <w:rPr>
          <w:bCs/>
          <w:lang w:val="de-DE"/>
        </w:rPr>
        <w:t xml:space="preserve"> </w:t>
      </w:r>
      <w:proofErr w:type="spellStart"/>
      <w:r w:rsidR="00E8623F">
        <w:rPr>
          <w:bCs/>
          <w:lang w:val="de-DE"/>
        </w:rPr>
        <w:t>poziva</w:t>
      </w:r>
      <w:proofErr w:type="spellEnd"/>
      <w:r w:rsidR="00E8623F">
        <w:rPr>
          <w:bCs/>
          <w:lang w:val="de-DE"/>
        </w:rPr>
        <w:t xml:space="preserve"> </w:t>
      </w:r>
      <w:proofErr w:type="spellStart"/>
      <w:r w:rsidR="00E8623F">
        <w:rPr>
          <w:bCs/>
          <w:lang w:val="de-DE"/>
        </w:rPr>
        <w:t>uredno</w:t>
      </w:r>
      <w:proofErr w:type="spellEnd"/>
      <w:r w:rsidR="00E8623F">
        <w:rPr>
          <w:bCs/>
          <w:lang w:val="de-DE"/>
        </w:rPr>
        <w:t xml:space="preserve"> </w:t>
      </w:r>
      <w:proofErr w:type="spellStart"/>
      <w:r w:rsidR="00E8623F">
        <w:rPr>
          <w:bCs/>
          <w:lang w:val="de-DE"/>
        </w:rPr>
        <w:t>iskazana</w:t>
      </w:r>
      <w:proofErr w:type="spellEnd"/>
      <w:r>
        <w:rPr>
          <w:bCs/>
          <w:lang w:val="de-DE"/>
        </w:rPr>
        <w:t xml:space="preserve"> </w:t>
      </w:r>
    </w:p>
    <w:p w:rsidRDefault="003B38FD" w:rsidP="003B38FD" w:rsidR="003B38FD">
      <w:pPr>
        <w:pStyle w:val="Odlomakpopisa"/>
        <w:ind w:left="360"/>
      </w:pPr>
    </w:p>
    <w:p w:rsidRDefault="00E8623F" w:rsidP="00E8623F" w:rsidR="00E8623F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8623F" w:rsidP="00E8623F" w:rsidR="00E8623F">
      <w:pPr>
        <w:ind w:firstLine="348" w:left="360"/>
      </w:pPr>
      <w:r>
        <w:t>Utvrđuje se da</w:t>
      </w:r>
      <w:r w:rsidR="00880BE7">
        <w:t xml:space="preserve"> na današnje ročište</w:t>
      </w:r>
      <w:r>
        <w:t xml:space="preserve"> stranke nisu pristupile  iako su poziv uredno primile.</w:t>
      </w:r>
    </w:p>
    <w:p w:rsidRDefault="00880BE7" w:rsidP="00E8623F" w:rsidR="00E8623F">
      <w:pPr>
        <w:ind w:left="360"/>
      </w:pPr>
      <w:r>
        <w:tab/>
        <w:t>Utvrđuje se da se stranke nisu pismeno očitovale o prijedlogu za otvaranje stečajnog postupka.</w:t>
      </w:r>
    </w:p>
    <w:p w:rsidRDefault="00880BE7" w:rsidP="00E8623F" w:rsidR="00880BE7">
      <w:pPr>
        <w:ind w:left="360"/>
      </w:pPr>
    </w:p>
    <w:p w:rsidRDefault="00E8623F" w:rsidP="00E8623F" w:rsidR="00E8623F">
      <w:pPr>
        <w:ind w:firstLine="708"/>
        <w:jc w:val="both"/>
      </w:pPr>
      <w:r>
        <w:t>Sudac donosi</w:t>
      </w:r>
    </w:p>
    <w:p w:rsidRDefault="00E8623F" w:rsidP="00E8623F" w:rsidR="00E8623F">
      <w:pPr>
        <w:ind w:firstLine="708"/>
        <w:jc w:val="both"/>
      </w:pPr>
    </w:p>
    <w:p w:rsidRDefault="00E8623F" w:rsidP="00E8623F" w:rsidR="00E8623F">
      <w:pPr>
        <w:ind w:firstLine="708"/>
        <w:jc w:val="center"/>
      </w:pPr>
      <w:r>
        <w:t>r j e š e n j e</w:t>
      </w:r>
    </w:p>
    <w:p w:rsidRDefault="00E8623F" w:rsidP="00E8623F" w:rsidR="00E8623F">
      <w:pPr>
        <w:jc w:val="both"/>
      </w:pPr>
    </w:p>
    <w:p w:rsidRDefault="00E8623F" w:rsidP="00E8623F" w:rsidR="00E8623F">
      <w:pPr>
        <w:jc w:val="both"/>
      </w:pPr>
      <w:r>
        <w:tab/>
      </w:r>
    </w:p>
    <w:p w:rsidRDefault="00E8623F" w:rsidP="00E8623F" w:rsidR="00E8623F">
      <w:pPr>
        <w:jc w:val="both"/>
      </w:pPr>
      <w:r>
        <w:t>I</w:t>
      </w:r>
      <w:r>
        <w:tab/>
        <w:t>Ročište radi</w:t>
      </w:r>
      <w:r w:rsidR="00880BE7">
        <w:t xml:space="preserve"> rasprave o uvjetima za otvaranje stečajnog postupka (Čl. 53 stavak 3 Stečajnog zakona) </w:t>
      </w:r>
      <w:r>
        <w:t xml:space="preserve"> </w:t>
      </w:r>
      <w:r w:rsidR="00880BE7">
        <w:t xml:space="preserve">zakazuje se </w:t>
      </w:r>
      <w:r>
        <w:t xml:space="preserve"> za dan</w:t>
      </w:r>
    </w:p>
    <w:p w:rsidRDefault="00E8623F" w:rsidP="00E8623F" w:rsidR="00E8623F">
      <w:pPr>
        <w:jc w:val="both"/>
      </w:pPr>
    </w:p>
    <w:p w:rsidRDefault="00E8623F" w:rsidP="00E8623F" w:rsidR="00E8623F">
      <w:pPr>
        <w:ind w:firstLine="708"/>
        <w:jc w:val="center"/>
      </w:pPr>
      <w:r>
        <w:t>20. rujna 2016. u 9.00 sati</w:t>
      </w:r>
    </w:p>
    <w:p w:rsidRDefault="00E8623F" w:rsidP="00E8623F" w:rsidR="00E8623F">
      <w:pPr>
        <w:ind w:firstLine="708"/>
        <w:jc w:val="both"/>
      </w:pPr>
    </w:p>
    <w:p w:rsidRDefault="00880BE7" w:rsidP="00E8623F" w:rsidR="00E8623F">
      <w:pPr>
        <w:ind w:firstLine="708"/>
        <w:jc w:val="both"/>
      </w:pPr>
      <w:r>
        <w:t xml:space="preserve">kod ovog suda, Zadarska 1 i 3, soba 11, </w:t>
      </w:r>
      <w:r w:rsidR="00E8623F">
        <w:t>o čemu će stranke biti obaviještene kopijom raspravnog zapisnika.</w:t>
      </w:r>
    </w:p>
    <w:p w:rsidRDefault="00880BE7" w:rsidP="00E8623F" w:rsidR="00880BE7">
      <w:pPr>
        <w:ind w:firstLine="708"/>
        <w:jc w:val="both"/>
      </w:pPr>
    </w:p>
    <w:p w:rsidRDefault="00880BE7" w:rsidP="00880BE7" w:rsidR="003B38FD">
      <w:pPr>
        <w:jc w:val="both"/>
      </w:pPr>
      <w:r>
        <w:lastRenderedPageBreak/>
        <w:t>II</w:t>
      </w:r>
      <w:r>
        <w:tab/>
        <w:t>Na ročište se pozivaju predlagatelj i zastupnik po zakonu dužnika.</w:t>
      </w:r>
    </w:p>
    <w:p w:rsidRDefault="00880BE7" w:rsidP="00880BE7" w:rsidR="00880BE7">
      <w:pPr>
        <w:jc w:val="both"/>
      </w:pPr>
    </w:p>
    <w:p w:rsidRDefault="00151BB5" w:rsidP="00151BB5" w:rsidR="00151BB5">
      <w:pPr>
        <w:ind w:firstLine="708" w:left="2832"/>
        <w:jc w:val="both"/>
      </w:pPr>
      <w:r>
        <w:t>Dovršeno u  09,</w:t>
      </w:r>
      <w:r w:rsidR="003B38FD">
        <w:t>1</w:t>
      </w:r>
      <w:r>
        <w:t>5 sati</w:t>
      </w:r>
    </w:p>
    <w:p w:rsidRDefault="00151BB5" w:rsidP="00151BB5" w:rsidR="00151BB5" w:rsidRPr="00D825F2">
      <w:pPr>
        <w:pStyle w:val="Odlomakpopisa"/>
        <w:ind w:left="360"/>
      </w:pPr>
    </w:p>
    <w:p w:rsidRDefault="00151BB5" w:rsidP="00151BB5" w:rsidR="00151BB5">
      <w:pPr>
        <w:jc w:val="center"/>
      </w:pPr>
    </w:p>
    <w:p w:rsidRDefault="00151BB5" w:rsidP="00151BB5" w:rsidR="00151BB5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Stečajni sudac</w:t>
      </w:r>
      <w:r>
        <w:tab/>
      </w:r>
      <w:r>
        <w:tab/>
        <w:t xml:space="preserve"> </w:t>
      </w:r>
    </w:p>
    <w:p w:rsidRDefault="00151BB5" w:rsidP="00151BB5" w:rsidR="00151BB5"/>
    <w:p w:rsidRDefault="00151BB5" w:rsidP="00151BB5" w:rsidR="00151BB5"/>
    <w:p w:rsidRDefault="00151BB5" w:rsidP="00151BB5" w:rsidR="00993820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               </w:t>
      </w:r>
      <w:r w:rsidR="00993820">
        <w:tab/>
      </w:r>
      <w:r w:rsidR="00993820">
        <w:tab/>
      </w:r>
    </w:p>
    <w:sectPr w:rsidR="0099382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8DD" w:rsidP="00704453" w:rsidR="002A48DD">
      <w:r>
        <w:separator/>
      </w:r>
    </w:p>
  </w:endnote>
  <w:endnote w:id="0" w:type="continuationSeparator">
    <w:p w:rsidRDefault="002A48DD" w:rsidP="00704453" w:rsidR="002A4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2437445"/>
      <w:docPartObj>
        <w:docPartGallery w:val="Page Numbers (Bottom of Page)"/>
        <w:docPartUnique/>
      </w:docPartObj>
    </w:sdtPr>
    <w:sdtEndPr/>
    <w:sdtContent>
      <w:p w:rsidRDefault="00880BE7" w:rsidR="00880BE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87C">
          <w:rPr>
            <w:noProof/>
          </w:rPr>
          <w:t>1</w:t>
        </w:r>
        <w:r>
          <w:fldChar w:fldCharType="end"/>
        </w:r>
      </w:p>
    </w:sdtContent>
  </w:sdt>
  <w:p w:rsidRDefault="00880BE7" w:rsidR="00880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8DD" w:rsidP="00704453" w:rsidR="002A48DD">
      <w:r>
        <w:separator/>
      </w:r>
    </w:p>
  </w:footnote>
  <w:footnote w:id="0" w:type="continuationSeparator">
    <w:p w:rsidRDefault="002A48DD" w:rsidP="00704453" w:rsidR="002A4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202417">
      <w:t>87</w:t>
    </w:r>
    <w:r w:rsidR="00151BB5">
      <w:t>/</w:t>
    </w:r>
    <w:r w:rsidR="00202417">
      <w:t>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1FDD"/>
    <w:rsid w:val="00022341"/>
    <w:rsid w:val="00022710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794"/>
    <w:rsid w:val="0010293D"/>
    <w:rsid w:val="0010502F"/>
    <w:rsid w:val="00105408"/>
    <w:rsid w:val="001131DA"/>
    <w:rsid w:val="001224A2"/>
    <w:rsid w:val="001232DC"/>
    <w:rsid w:val="00124D40"/>
    <w:rsid w:val="0013426C"/>
    <w:rsid w:val="00135576"/>
    <w:rsid w:val="0014287D"/>
    <w:rsid w:val="00142B1D"/>
    <w:rsid w:val="00143273"/>
    <w:rsid w:val="001446B8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D3B"/>
    <w:rsid w:val="00186F31"/>
    <w:rsid w:val="001A0047"/>
    <w:rsid w:val="001A4AF1"/>
    <w:rsid w:val="001B1674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2417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92C01"/>
    <w:rsid w:val="00293494"/>
    <w:rsid w:val="0029518B"/>
    <w:rsid w:val="002A2A66"/>
    <w:rsid w:val="002A3A56"/>
    <w:rsid w:val="002A48DD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5EA5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2529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7DD4"/>
    <w:rsid w:val="006318B1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655"/>
    <w:rsid w:val="006850D2"/>
    <w:rsid w:val="00685D42"/>
    <w:rsid w:val="00691183"/>
    <w:rsid w:val="006917B8"/>
    <w:rsid w:val="0069296F"/>
    <w:rsid w:val="00693E26"/>
    <w:rsid w:val="006954FD"/>
    <w:rsid w:val="00696A58"/>
    <w:rsid w:val="006A250F"/>
    <w:rsid w:val="006A4886"/>
    <w:rsid w:val="006A7D26"/>
    <w:rsid w:val="006B65C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1389"/>
    <w:rsid w:val="006F1CFC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B7C"/>
    <w:rsid w:val="00727D9C"/>
    <w:rsid w:val="00727E2E"/>
    <w:rsid w:val="00733133"/>
    <w:rsid w:val="00735E11"/>
    <w:rsid w:val="00735F25"/>
    <w:rsid w:val="00736771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C48"/>
    <w:rsid w:val="007F1EBA"/>
    <w:rsid w:val="007F1EF7"/>
    <w:rsid w:val="007F2316"/>
    <w:rsid w:val="007F25AF"/>
    <w:rsid w:val="007F2BB0"/>
    <w:rsid w:val="007F2DC3"/>
    <w:rsid w:val="007F4FE0"/>
    <w:rsid w:val="008000DF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0BE7"/>
    <w:rsid w:val="00881814"/>
    <w:rsid w:val="00885E7A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A64"/>
    <w:rsid w:val="008D4AF1"/>
    <w:rsid w:val="008D7B88"/>
    <w:rsid w:val="008D7FEB"/>
    <w:rsid w:val="008E518A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2E49"/>
    <w:rsid w:val="00A13BCF"/>
    <w:rsid w:val="00A14BB9"/>
    <w:rsid w:val="00A159E0"/>
    <w:rsid w:val="00A16022"/>
    <w:rsid w:val="00A234BE"/>
    <w:rsid w:val="00A24AFF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639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7449"/>
    <w:rsid w:val="00BE7D06"/>
    <w:rsid w:val="00BF317B"/>
    <w:rsid w:val="00BF3DC2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F3C"/>
    <w:rsid w:val="00C54500"/>
    <w:rsid w:val="00C57316"/>
    <w:rsid w:val="00C60745"/>
    <w:rsid w:val="00C60D00"/>
    <w:rsid w:val="00C622B8"/>
    <w:rsid w:val="00C704E9"/>
    <w:rsid w:val="00C80E77"/>
    <w:rsid w:val="00C83CC6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25F2"/>
    <w:rsid w:val="00D853A4"/>
    <w:rsid w:val="00D9113B"/>
    <w:rsid w:val="00D9284A"/>
    <w:rsid w:val="00D92C56"/>
    <w:rsid w:val="00D92EFC"/>
    <w:rsid w:val="00DA087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7367F"/>
    <w:rsid w:val="00E75A6F"/>
    <w:rsid w:val="00E76BA1"/>
    <w:rsid w:val="00E81269"/>
    <w:rsid w:val="00E82F39"/>
    <w:rsid w:val="00E83CA8"/>
    <w:rsid w:val="00E8623F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F15FC"/>
    <w:rsid w:val="00EF436A"/>
    <w:rsid w:val="00EF4566"/>
    <w:rsid w:val="00EF6041"/>
    <w:rsid w:val="00EF6A67"/>
    <w:rsid w:val="00F02172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0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00D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0DF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0D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0D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0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00D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0DF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0D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0D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15. lipnja 2016.</izvorni_sadrzaj>
    <derivirana_varijabla naziv="DomainObject.StvarniPocetakDatum_1">15. lipnja 2016.</derivirana_varijabla>
  </DomainObject.StvarniPocetakDatum>
  <DomainObject.StvarniZavrsetakDatum>
    <izvorni_sadrzaj>15. lipnja 2016.</izvorni_sadrzaj>
    <derivirana_varijabla naziv="DomainObject.StvarniZavrsetakDatum_1">15. lipnja 2016.</derivirana_varijabla>
  </DomainObject.StvarniZavrsetakDatum>
  <DomainObject.PlaniraniZavrsetakDatum>
    <izvorni_sadrzaj>15. lipnja 2016.</izvorni_sadrzaj>
    <derivirana_varijabla naziv="DomainObject.PlaniraniZavrsetakDatum_1">15. lipnja 2016.</derivirana_varijabla>
  </DomainObject.PlaniraniZavrsetakDatum>
  <DomainObject.PlaniraniPocetakDatum>
    <izvorni_sadrzaj>15. lipnja 2016.</izvorni_sadrzaj>
    <derivirana_varijabla naziv="DomainObject.PlaniraniPocetakDatum_1">15. lipnja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SMIJEH d.o.o.  Rijeka</item>
      <item>FINA  Rijeka</item>
    </izvorni_sadrzaj>
    <derivirana_varijabla naziv="DomainObject.UcesnikSudskeRadnjeListNaziv_1">
      <item>SMIJEH d.o.o.  Rijeka</item>
      <item>FINA  Rijeka</item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SMIJEH d.o.o.  Rijeka</izvorni_sadrzaj>
    <derivirana_varijabla naziv="DomainObject.Predmet.ProtustrankaFormated_1">  SMIJEH d.o.o.  Rijeka</derivirana_varijabla>
  </DomainObject.Predmet.ProtustrankaFormated>
  <DomainObject.Predmet.ProtustrankaFormatedOIB>
    <izvorni_sadrzaj>  SMIJEH d.o.o.  Rijeka, OIB 38005643718</izvorni_sadrzaj>
    <derivirana_varijabla naziv="DomainObject.Predmet.ProtustrankaFormatedOIB_1">  SMIJEH d.o.o.  Rijeka, OIB 38005643718</derivirana_varijabla>
  </DomainObject.Predmet.ProtustrankaFormatedOIB>
  <DomainObject.Predmet.ProtustrankaFormatedWithAdress>
    <izvorni_sadrzaj> SMIJEH d.o.o.  Rijeka, Pionirska 1, 51000 Rijeka</izvorni_sadrzaj>
    <derivirana_varijabla naziv="DomainObject.Predmet.ProtustrankaFormatedWithAdress_1"> SMIJEH d.o.o.  Rijeka, Pionirska 1, 51000 Rijeka</derivirana_varijabla>
  </DomainObject.Predmet.ProtustrankaFormatedWithAdress>
  <DomainObject.Predmet.ProtustrankaFormatedWithAdressOIB>
    <izvorni_sadrzaj> SMIJEH d.o.o.  Rijeka, OIB 38005643718, Pionirska 1, 51000 Rijeka</izvorni_sadrzaj>
    <derivirana_varijabla naziv="DomainObject.Predmet.ProtustrankaFormatedWithAdressOIB_1"> SMIJEH d.o.o.  Rijeka, OIB 38005643718, Pionirska 1, 51000 Rijeka</derivirana_varijabla>
  </DomainObject.Predmet.ProtustrankaFormatedWithAdressOIB>
  <DomainObject.Predmet.ProtustrankaWithAdress>
    <izvorni_sadrzaj>SMIJEH d.o.o.  Rijeka Pionirska 1, 51000 Rijeka</izvorni_sadrzaj>
    <derivirana_varijabla naziv="DomainObject.Predmet.ProtustrankaWithAdress_1">SMIJEH d.o.o.  Rijeka Pionirska 1, 51000 Rijeka</derivirana_varijabla>
  </DomainObject.Predmet.ProtustrankaWithAdress>
  <DomainObject.Predmet.ProtustrankaWithAdressOIB>
    <izvorni_sadrzaj>SMIJEH d.o.o.  Rijeka, OIB 38005643718, Pionirska 1, 51000 Rijeka</izvorni_sadrzaj>
    <derivirana_varijabla naziv="DomainObject.Predmet.ProtustrankaWithAdressOIB_1">SMIJEH d.o.o.  Rijeka, OIB 38005643718, Pionirska 1, 51000 Rijeka</derivirana_varijabla>
  </DomainObject.Predmet.ProtustrankaWithAdressOIB>
  <DomainObject.Predmet.ProtustrankaNazivFormated>
    <izvorni_sadrzaj>SMIJEH d.o.o.  Rijeka</izvorni_sadrzaj>
    <derivirana_varijabla naziv="DomainObject.Predmet.ProtustrankaNazivFormated_1">SMIJEH d.o.o.  Rijeka</derivirana_varijabla>
  </DomainObject.Predmet.ProtustrankaNazivFormated>
  <DomainObject.Predmet.ProtustrankaNazivFormatedOIB>
    <izvorni_sadrzaj>SMIJEH d.o.o.  Rijeka, OIB 38005643718</izvorni_sadrzaj>
    <derivirana_varijabla naziv="DomainObject.Predmet.ProtustrankaNazivFormatedOIB_1">SMIJEH d.o.o.  Rijeka, OIB 38005643718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SMIJEH d.o.o.  Rijeka</item>
    </izvorni_sadrzaj>
    <derivirana_varijabla naziv="DomainObject.Predmet.ProtuStrankaListFormated_1">
      <item>SMIJEH d.o.o.  Rijeka</item>
    </derivirana_varijabla>
  </DomainObject.Predmet.ProtuStrankaListFormated>
  <DomainObject.Predmet.ProtuStrankaListFormatedOIB>
    <izvorni_sadrzaj>
      <item>SMIJEH d.o.o.  Rijeka, OIB 38005643718</item>
    </izvorni_sadrzaj>
    <derivirana_varijabla naziv="DomainObject.Predmet.ProtuStrankaListFormatedOIB_1">
      <item>SMIJEH d.o.o.  Rijeka, OIB 38005643718</item>
    </derivirana_varijabla>
  </DomainObject.Predmet.ProtuStrankaListFormatedOIB>
  <DomainObject.Predmet.ProtuStrankaListFormatedWithAdress>
    <izvorni_sadrzaj>
      <item>SMIJEH d.o.o.  Rijeka, Pionirska 1, 51000 Rijeka</item>
    </izvorni_sadrzaj>
    <derivirana_varijabla naziv="DomainObject.Predmet.ProtuStrankaListFormatedWithAdress_1">
      <item>SMIJEH d.o.o.  Rijeka, Pionirska 1, 51000 Rijeka</item>
    </derivirana_varijabla>
  </DomainObject.Predmet.ProtuStrankaListFormatedWithAdress>
  <DomainObject.Predmet.ProtuStrankaListFormatedWithAdressOIB>
    <izvorni_sadrzaj>
      <item>SMIJEH d.o.o.  Rijeka, OIB 38005643718, Pionirska 1, 51000 Rijeka</item>
    </izvorni_sadrzaj>
    <derivirana_varijabla naziv="DomainObject.Predmet.ProtuStrankaListFormatedWithAdressOIB_1">
      <item>SMIJEH d.o.o.  Rijeka, OIB 38005643718, Pionirska 1, 51000 Rijeka</item>
    </derivirana_varijabla>
  </DomainObject.Predmet.ProtuStrankaListFormatedWithAdressOIB>
  <DomainObject.Predmet.ProtuStrankaListNazivFormated>
    <izvorni_sadrzaj>
      <item>SMIJEH d.o.o.  Rijeka</item>
    </izvorni_sadrzaj>
    <derivirana_varijabla naziv="DomainObject.Predmet.ProtuStrankaListNazivFormated_1">
      <item>SMIJEH d.o.o.  Rijeka</item>
    </derivirana_varijabla>
  </DomainObject.Predmet.ProtuStrankaListNazivFormated>
  <DomainObject.Predmet.ProtuStrankaListNazivFormatedOIB>
    <izvorni_sadrzaj>
      <item>SMIJEH d.o.o.  Rijeka, OIB 38005643718</item>
    </izvorni_sadrzaj>
    <derivirana_varijabla naziv="DomainObject.Predmet.ProtuStrankaListNazivFormatedOIB_1">
      <item>SMIJEH d.o.o.  Rijeka, OIB 38005643718</item>
    </derivirana_varijabla>
  </DomainObject.Predmet.ProtuStrankaListNazivFormatedOIB>
  <DomainObject.Predmet.OstaliListFormated>
    <izvorni_sadrzaj>
      <item>Žarko Tijanić</item>
    </izvorni_sadrzaj>
    <derivirana_varijabla naziv="DomainObject.Predmet.OstaliListFormated_1">
      <item>Žarko Tijanić</item>
    </derivirana_varijabla>
  </DomainObject.Predmet.OstaliListFormated>
  <DomainObject.Predmet.OstaliListFormatedOIB>
    <izvorni_sadrzaj>
      <item>Žarko Tijanić, OIB 56335097899</item>
    </izvorni_sadrzaj>
    <derivirana_varijabla naziv="DomainObject.Predmet.OstaliListFormatedOIB_1">
      <item>Žarko Tijanić, OIB 56335097899</item>
    </derivirana_varijabla>
  </DomainObject.Predmet.OstaliListFormatedOIB>
  <DomainObject.Predmet.OstaliListFormatedWithAdress>
    <izvorni_sadrzaj>
      <item>Žarko Tijanić, Pionirska 1, 51000 Rijeka</item>
    </izvorni_sadrzaj>
    <derivirana_varijabla naziv="DomainObject.Predmet.OstaliListFormatedWithAdress_1">
      <item>Žarko Tijanić, Pionirska 1, 51000 Rijeka</item>
    </derivirana_varijabla>
  </DomainObject.Predmet.OstaliListFormatedWithAdress>
  <DomainObject.Predmet.OstaliListFormatedWithAdressOIB>
    <izvorni_sadrzaj>
      <item>Žarko Tijanić, OIB 56335097899, Pionirska 1, 51000 Rijeka</item>
    </izvorni_sadrzaj>
    <derivirana_varijabla naziv="DomainObject.Predmet.OstaliListFormatedWithAdressOIB_1">
      <item>Žarko Tijanić, OIB 56335097899, Pionirska 1, 51000 Rijeka</item>
    </derivirana_varijabla>
  </DomainObject.Predmet.OstaliListFormatedWithAdressOIB>
  <DomainObject.Predmet.OstaliListNazivFormated>
    <izvorni_sadrzaj>
      <item>Žarko Tijanić</item>
    </izvorni_sadrzaj>
    <derivirana_varijabla naziv="DomainObject.Predmet.OstaliListNazivFormated_1">
      <item>Žarko Tijanić</item>
    </derivirana_varijabla>
  </DomainObject.Predmet.OstaliListNazivFormated>
  <DomainObject.Predmet.OstaliListNazivFormatedOIB>
    <izvorni_sadrzaj>
      <item>Žarko Tijanić, OIB 56335097899</item>
    </izvorni_sadrzaj>
    <derivirana_varijabla naziv="DomainObject.Predmet.OstaliListNazivFormatedOIB_1">
      <item>Žarko Tijanić, OIB 56335097899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SMIJEH d.o.o.  Rijeka</izvorni_sadrzaj>
    <derivirana_varijabla naziv="DomainObject.Predmet.ProtustrankaIDrugi_1">SMIJEH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SMIJEH d.o.o.  Rijeka, OIB 38005643718, Pionirska 1, 51000 Rijeka</izvorni_sadrzaj>
    <derivirana_varijabla naziv="DomainObject.Predmet.ProtustrankaIDrugiAdressOIB_1">SMIJEH d.o.o.  Rijeka, OIB 38005643718, Pionirska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SMIJEH d.o.o.  Rijeka</item>
      <item>Žarko Tijanić</item>
    </izvorni_sadrzaj>
    <derivirana_varijabla naziv="DomainObject.Predmet.SudioniciListNaziv_1">
      <item>FINA  Rijeka</item>
      <item>SMIJEH d.o.o.  Rijeka</item>
      <item>Žarko Tijanić</item>
    </derivirana_varijabla>
  </DomainObject.Predmet.SudioniciListNaziv>
  <DomainObject.Predmet.SudioniciListAdressOIB>
    <izvorni_sadrzaj>
      <item>FINA  Rijeka, OIB 85821130368, Frana Kurelca 8,51000 Rijeka</item>
      <item>SMIJEH d.o.o.  Rijeka, OIB 38005643718, Pionirska 1,51000 Rijeka</item>
      <item>Žarko Tijanić, OIB 56335097899, Pionirska 1,51000 Rijeka</item>
    </izvorni_sadrzaj>
    <derivirana_varijabla naziv="DomainObject.Predmet.SudioniciListAdressOIB_1">
      <item>FINA  Rijeka, OIB 85821130368, Frana Kurelca 8,51000 Rijeka</item>
      <item>SMIJEH d.o.o.  Rijeka, OIB 38005643718, Pionirska 1,51000 Rijeka</item>
      <item>Žarko Tijanić, OIB 56335097899, Pionirska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38005643718</item>
      <item>, OIB 56335097899</item>
    </izvorni_sadrzaj>
    <derivirana_varijabla naziv="DomainObject.Predmet.SudioniciListNazivOIB_1">
      <item>, OIB 85821130368</item>
      <item>, OIB 38005643718</item>
      <item>, OIB 56335097899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8D647-6168-4725-845B-518B65761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194</properties:Words>
  <properties:Characters>998</properties:Characters>
  <properties:Lines>59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2016-06-15T06:28:00Z</dcterms:created>
  <dc:creator>Korisnik</dc:creator>
  <cp:lastModifiedBy>Tanja Fidel</cp:lastModifiedBy>
  <cp:lastPrinted>2016-06-15T07:07:00Z</cp:lastPrinted>
  <dcterms:modified xmlns:xsi="http://www.w3.org/2001/XMLSchema-instance" xsi:type="dcterms:W3CDTF">2016-06-15T07:20:00Z</dcterms:modified>
  <cp:revision>11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