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E43C6" w:rsidP="00AE43C6" w:rsidRDefault="00AE43C6" w14:paraId="8ec0e70" w14:textId="8ec0e70">
      <w:pPr>
        <w:pStyle w:val="NormaleSPIS"/>
        <w15:collapsed w:val="false"/>
      </w:pPr>
      <w:bookmarkStart w:name="_GoBack" w:id="0"/>
      <w:bookmarkEnd w:id="0"/>
    </w:p>
    <w:p w:rsidR="00AE43C6" w:rsidP="00AE43C6" w:rsidRDefault="00AE43C6">
      <w:r>
        <w:t xml:space="preserve">               </w:t>
      </w:r>
      <w:r>
        <w:rPr>
          <w:noProof/>
          <w:lang w:eastAsia="hr-HR"/>
        </w:rPr>
        <w:drawing>
          <wp:inline distT="0" distB="0" distL="0" distR="0">
            <wp:extent cx="543560" cy="726440"/>
            <wp:effectExtent l="0" t="0" r="8890" b="0"/>
            <wp:docPr id="1" name="Slika 1" descr="cid:image002.png@01D1FA25.09CA93A0"/>
            <wp:cNvGraphicFramePr>
              <a:graphicFrameLocks noChangeAspect="true"/>
            </wp:cNvGraphicFramePr>
            <a:graphic>
              <a:graphicData uri="http://schemas.openxmlformats.org/drawingml/2006/picture">
                <pic:pic>
                  <pic:nvPicPr>
                    <pic:cNvPr id="0" name="Picture 1" descr="cid:image002.png@01D1FA25.09CA93A0"/>
                    <pic:cNvPicPr>
                      <a:picLocks noChangeAspect="true" noChangeArrowheads="true"/>
                    </pic:cNvPicPr>
                  </pic:nvPicPr>
                  <pic:blipFill>
                    <a:blip r:embed="rId9" r:link="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3560" cy="726440"/>
                    </a:xfrm>
                    <a:prstGeom prst="rect">
                      <a:avLst/>
                    </a:prstGeom>
                    <a:noFill/>
                    <a:ln>
                      <a:noFill/>
                    </a:ln>
                  </pic:spPr>
                </pic:pic>
              </a:graphicData>
            </a:graphic>
          </wp:inline>
        </w:drawing>
      </w:r>
    </w:p>
    <w:p w:rsidRPr="00147357" w:rsidR="00AE43C6" w:rsidP="00613A12" w:rsidRDefault="00886EC1">
      <w:pPr>
        <w:pStyle w:val="Bezproreda"/>
        <w:rPr>
          <w:rFonts w:ascii="Arial" w:hAnsi="Arial" w:cs="Arial"/>
        </w:rPr>
      </w:pPr>
      <w:r w:rsidRPr="00147357">
        <w:rPr>
          <w:rFonts w:ascii="Arial" w:hAnsi="Arial" w:cs="Arial"/>
        </w:rPr>
        <w:t>Republika Hrvatska</w:t>
      </w:r>
    </w:p>
    <w:p w:rsidRPr="00147357" w:rsidR="00886EC1" w:rsidP="00613A12" w:rsidRDefault="00886EC1">
      <w:pPr>
        <w:pStyle w:val="Bezproreda"/>
        <w:rPr>
          <w:rFonts w:ascii="Arial" w:hAnsi="Arial" w:cs="Arial"/>
        </w:rPr>
      </w:pPr>
      <w:r w:rsidRPr="00147357">
        <w:rPr>
          <w:rFonts w:ascii="Arial" w:hAnsi="Arial" w:cs="Arial"/>
        </w:rPr>
        <w:t>Trgovački sud u Osijeku</w:t>
      </w:r>
    </w:p>
    <w:p w:rsidRPr="00147357" w:rsidR="00886EC1" w:rsidP="00613A12" w:rsidRDefault="00886EC1">
      <w:pPr>
        <w:pStyle w:val="Bezproreda"/>
        <w:rPr>
          <w:rFonts w:ascii="Arial" w:hAnsi="Arial" w:cs="Arial"/>
        </w:rPr>
      </w:pPr>
      <w:r w:rsidRPr="00147357">
        <w:rPr>
          <w:rFonts w:ascii="Arial" w:hAnsi="Arial" w:cs="Arial"/>
        </w:rPr>
        <w:t>Stalna služba u Slavonskom Brodu</w:t>
      </w:r>
    </w:p>
    <w:p w:rsidRPr="00147357" w:rsidR="00AE43C6" w:rsidP="00613A12" w:rsidRDefault="00AE43C6">
      <w:pPr>
        <w:pStyle w:val="Bezproreda"/>
        <w:rPr>
          <w:rFonts w:ascii="Arial" w:hAnsi="Arial" w:cs="Arial"/>
        </w:rPr>
      </w:pPr>
      <w:r w:rsidRPr="00147357">
        <w:rPr>
          <w:rFonts w:ascii="Arial" w:hAnsi="Arial" w:cs="Arial"/>
        </w:rPr>
        <w:t>Trg pobjede 13</w:t>
      </w:r>
    </w:p>
    <w:p w:rsidR="00CC7699" w:rsidP="00CC7699" w:rsidRDefault="00AE43C6">
      <w:pPr>
        <w:pStyle w:val="Bezproreda"/>
        <w:rPr>
          <w:rFonts w:ascii="Arial" w:hAnsi="Arial" w:cs="Arial"/>
        </w:rPr>
      </w:pPr>
      <w:r w:rsidRPr="00147357">
        <w:rPr>
          <w:rFonts w:ascii="Arial" w:hAnsi="Arial" w:cs="Arial"/>
        </w:rPr>
        <w:t xml:space="preserve">35000 </w:t>
      </w:r>
      <w:r w:rsidRPr="00147357" w:rsidR="00886EC1">
        <w:rPr>
          <w:rFonts w:ascii="Arial" w:hAnsi="Arial" w:cs="Arial"/>
        </w:rPr>
        <w:t>Slavonski Brod</w:t>
      </w:r>
      <w:r w:rsidRPr="00147357" w:rsidR="00613A12">
        <w:rPr>
          <w:rFonts w:ascii="Arial" w:hAnsi="Arial" w:cs="Arial"/>
        </w:rPr>
        <w:tab/>
      </w:r>
      <w:r w:rsidR="00CC7699">
        <w:rPr>
          <w:rFonts w:ascii="Arial" w:hAnsi="Arial" w:cs="Arial"/>
        </w:rPr>
        <w:tab/>
      </w:r>
      <w:r w:rsidR="00CC7699">
        <w:rPr>
          <w:rFonts w:ascii="Arial" w:hAnsi="Arial" w:cs="Arial"/>
        </w:rPr>
        <w:tab/>
      </w:r>
      <w:r w:rsidR="00CC7699">
        <w:rPr>
          <w:rFonts w:ascii="Arial" w:hAnsi="Arial" w:cs="Arial"/>
        </w:rPr>
        <w:tab/>
      </w:r>
      <w:r w:rsidR="00147357">
        <w:rPr>
          <w:rFonts w:ascii="Arial" w:hAnsi="Arial" w:cs="Arial"/>
        </w:rPr>
        <w:t xml:space="preserve">      </w:t>
      </w:r>
      <w:r w:rsidRPr="00147357" w:rsidR="0019427E">
        <w:rPr>
          <w:rFonts w:ascii="Arial" w:hAnsi="Arial" w:cs="Arial"/>
        </w:rPr>
        <w:t xml:space="preserve">Poslovni broj: </w:t>
      </w:r>
      <w:r w:rsidRPr="00147357" w:rsidR="00613A12">
        <w:rPr>
          <w:rFonts w:ascii="Arial" w:hAnsi="Arial" w:cs="Arial"/>
        </w:rPr>
        <w:t>3/St-</w:t>
      </w:r>
      <w:r w:rsidR="007E2022">
        <w:rPr>
          <w:rFonts w:ascii="Arial" w:hAnsi="Arial" w:cs="Arial"/>
        </w:rPr>
        <w:t>914</w:t>
      </w:r>
      <w:r w:rsidRPr="00147357" w:rsidR="00613A12">
        <w:rPr>
          <w:rFonts w:ascii="Arial" w:hAnsi="Arial" w:cs="Arial"/>
        </w:rPr>
        <w:t>/20</w:t>
      </w:r>
      <w:r w:rsidR="007E2022">
        <w:rPr>
          <w:rFonts w:ascii="Arial" w:hAnsi="Arial" w:cs="Arial"/>
        </w:rPr>
        <w:t>23</w:t>
      </w:r>
      <w:r w:rsidRPr="00147357" w:rsidR="00613A12">
        <w:rPr>
          <w:rFonts w:ascii="Arial" w:hAnsi="Arial" w:cs="Arial"/>
        </w:rPr>
        <w:t>-</w:t>
      </w:r>
      <w:r w:rsidR="007E2022">
        <w:rPr>
          <w:rFonts w:ascii="Arial" w:hAnsi="Arial" w:cs="Arial"/>
        </w:rPr>
        <w:t>14</w:t>
      </w:r>
    </w:p>
    <w:p w:rsidRPr="00147357" w:rsidR="00AE43C6" w:rsidP="00CC7699" w:rsidRDefault="00AE43C6">
      <w:pPr>
        <w:pStyle w:val="Bezproreda"/>
        <w:rPr>
          <w:rFonts w:ascii="Arial" w:hAnsi="Arial" w:cs="Arial"/>
        </w:rPr>
      </w:pPr>
      <w:r w:rsidRPr="00147357">
        <w:rPr>
          <w:rFonts w:ascii="Arial" w:hAnsi="Arial" w:cs="Arial"/>
        </w:rPr>
        <w:t xml:space="preserve">                                                                                        </w:t>
      </w:r>
    </w:p>
    <w:p w:rsidRPr="00147357" w:rsidR="0019427E" w:rsidP="0019427E" w:rsidRDefault="0019427E">
      <w:pPr>
        <w:pStyle w:val="Bezproreda"/>
        <w:ind w:left="2124" w:firstLine="708"/>
        <w:jc w:val="both"/>
        <w:rPr>
          <w:rFonts w:ascii="Arial" w:hAnsi="Arial" w:cs="Arial"/>
        </w:rPr>
      </w:pPr>
      <w:r w:rsidRPr="00147357">
        <w:rPr>
          <w:rFonts w:ascii="Arial" w:hAnsi="Arial" w:cs="Arial"/>
        </w:rPr>
        <w:t>R E P U B L I K A   H R V A T S K A</w:t>
      </w:r>
    </w:p>
    <w:p w:rsidRPr="00147357" w:rsidR="0019427E" w:rsidP="0019427E" w:rsidRDefault="0019427E">
      <w:pPr>
        <w:pStyle w:val="Bezproreda"/>
        <w:ind w:left="2124" w:firstLine="708"/>
        <w:jc w:val="both"/>
        <w:rPr>
          <w:rFonts w:ascii="Arial" w:hAnsi="Arial" w:cs="Arial"/>
        </w:rPr>
      </w:pPr>
    </w:p>
    <w:p w:rsidRPr="00147357" w:rsidR="00147357" w:rsidP="0019427E" w:rsidRDefault="0019427E">
      <w:pPr>
        <w:pStyle w:val="Bezproreda"/>
        <w:ind w:left="2832" w:firstLine="708"/>
        <w:jc w:val="both"/>
        <w:rPr>
          <w:rFonts w:ascii="Arial" w:hAnsi="Arial" w:cs="Arial"/>
        </w:rPr>
      </w:pPr>
      <w:r w:rsidRPr="00147357">
        <w:rPr>
          <w:rFonts w:ascii="Arial" w:hAnsi="Arial" w:cs="Arial"/>
        </w:rPr>
        <w:t>Z A K L J U Č A K</w:t>
      </w:r>
    </w:p>
    <w:p w:rsidRPr="00147357" w:rsidR="0019427E" w:rsidP="0019427E" w:rsidRDefault="00AE43C6">
      <w:pPr>
        <w:pStyle w:val="Default"/>
        <w:rPr>
          <w:rFonts w:ascii="Arial" w:hAnsi="Arial" w:cs="Arial"/>
        </w:rPr>
      </w:pPr>
      <w:r w:rsidRPr="00147357">
        <w:rPr>
          <w:rFonts w:ascii="Arial" w:hAnsi="Arial" w:cs="Arial"/>
        </w:rPr>
        <w:t xml:space="preserve">            </w:t>
      </w:r>
    </w:p>
    <w:p w:rsidRPr="00147357" w:rsidR="008B6DDA" w:rsidP="0019427E" w:rsidRDefault="007E2022">
      <w:pPr>
        <w:pStyle w:val="Bezproreda"/>
        <w:ind w:firstLine="708"/>
        <w:jc w:val="both"/>
        <w:rPr>
          <w:rFonts w:ascii="Arial" w:hAnsi="Arial" w:cs="Arial"/>
          <w:sz w:val="28"/>
        </w:rPr>
      </w:pPr>
      <w:r w:rsidRPr="00F27E2B">
        <w:rPr>
          <w:rFonts w:ascii="Arial" w:hAnsi="Arial" w:cs="Arial"/>
        </w:rPr>
        <w:t xml:space="preserve">TRGOVAČKI SUD U OSIJEKU, STALNA SLUŽBA U SLAVONSKOM BRODU, po sutkinji Danijeli Martini Maoduš, u stečajnom postupku nad dužnikom AURUS GRADNJA d.o.o., Belišće, Vijenac Josipa Jurja Strossmayera 4, OIB 04539961778, </w:t>
      </w:r>
      <w:r>
        <w:rPr>
          <w:rFonts w:ascii="Arial" w:hAnsi="Arial" w:cs="Arial"/>
        </w:rPr>
        <w:t xml:space="preserve">18. siječnja </w:t>
      </w:r>
      <w:r w:rsidRPr="00F27E2B">
        <w:rPr>
          <w:rFonts w:ascii="Arial" w:hAnsi="Arial" w:eastAsia="Calibri" w:cs="Arial"/>
          <w:bCs/>
        </w:rPr>
        <w:t>202</w:t>
      </w:r>
      <w:r>
        <w:rPr>
          <w:rFonts w:ascii="Arial" w:hAnsi="Arial" w:eastAsia="Calibri" w:cs="Arial"/>
          <w:bCs/>
        </w:rPr>
        <w:t>4</w:t>
      </w:r>
      <w:r w:rsidRPr="00147357" w:rsidR="0019427E">
        <w:rPr>
          <w:rFonts w:ascii="Arial" w:hAnsi="Arial" w:cs="Arial"/>
          <w:bCs/>
          <w:szCs w:val="23"/>
        </w:rPr>
        <w:t>.</w:t>
      </w:r>
    </w:p>
    <w:p w:rsidRPr="00147357" w:rsidR="008B6DDA" w:rsidP="008B6DDA" w:rsidRDefault="008B6DDA">
      <w:pPr>
        <w:pStyle w:val="Bezproreda"/>
        <w:rPr>
          <w:rFonts w:ascii="Arial" w:hAnsi="Arial" w:cs="Arial"/>
        </w:rPr>
      </w:pPr>
    </w:p>
    <w:p w:rsidRPr="00147357" w:rsidR="008B6DDA" w:rsidP="008B6DDA" w:rsidRDefault="00AE43C6">
      <w:pPr>
        <w:pStyle w:val="Bezproreda"/>
        <w:rPr>
          <w:rFonts w:ascii="Arial" w:hAnsi="Arial" w:cs="Arial"/>
        </w:rPr>
      </w:pPr>
      <w:r w:rsidRPr="00147357">
        <w:rPr>
          <w:rFonts w:ascii="Arial" w:hAnsi="Arial" w:cs="Arial"/>
        </w:rPr>
        <w:t xml:space="preserve"> </w:t>
      </w:r>
      <w:r w:rsidRPr="00147357">
        <w:rPr>
          <w:rFonts w:ascii="Arial" w:hAnsi="Arial" w:cs="Arial"/>
        </w:rPr>
        <w:tab/>
      </w:r>
      <w:r w:rsidRPr="00147357">
        <w:rPr>
          <w:rFonts w:ascii="Arial" w:hAnsi="Arial" w:cs="Arial"/>
        </w:rPr>
        <w:tab/>
      </w:r>
      <w:r w:rsidRPr="00147357">
        <w:rPr>
          <w:rFonts w:ascii="Arial" w:hAnsi="Arial" w:cs="Arial"/>
        </w:rPr>
        <w:tab/>
      </w:r>
      <w:r w:rsidRPr="00147357">
        <w:rPr>
          <w:rFonts w:ascii="Arial" w:hAnsi="Arial" w:cs="Arial"/>
        </w:rPr>
        <w:tab/>
      </w:r>
      <w:r w:rsidRPr="00147357">
        <w:rPr>
          <w:rFonts w:ascii="Arial" w:hAnsi="Arial" w:cs="Arial"/>
        </w:rPr>
        <w:tab/>
        <w:t>z a k l j u č i o  j e</w:t>
      </w:r>
    </w:p>
    <w:p w:rsidRPr="00147357" w:rsidR="008B6DDA" w:rsidP="008B6DDA" w:rsidRDefault="008B6DDA">
      <w:pPr>
        <w:pStyle w:val="Bezproreda"/>
        <w:rPr>
          <w:rFonts w:ascii="Arial" w:hAnsi="Arial" w:cs="Arial"/>
        </w:rPr>
      </w:pPr>
    </w:p>
    <w:p w:rsidRPr="007E2022" w:rsidR="003478C3" w:rsidP="008B6DDA" w:rsidRDefault="007E2022">
      <w:pPr>
        <w:pStyle w:val="Bezproreda"/>
        <w:ind w:firstLine="708"/>
        <w:jc w:val="both"/>
        <w:rPr>
          <w:rFonts w:ascii="Arial" w:hAnsi="Arial" w:cs="Arial"/>
        </w:rPr>
      </w:pPr>
      <w:r w:rsidRPr="007E2022">
        <w:rPr>
          <w:rFonts w:ascii="Arial" w:hAnsi="Arial" w:cs="Arial"/>
        </w:rPr>
        <w:t>Nala</w:t>
      </w:r>
      <w:r>
        <w:rPr>
          <w:rFonts w:ascii="Arial" w:hAnsi="Arial" w:cs="Arial"/>
        </w:rPr>
        <w:t>ž</w:t>
      </w:r>
      <w:r w:rsidRPr="007E2022">
        <w:rPr>
          <w:rFonts w:ascii="Arial" w:hAnsi="Arial" w:cs="Arial"/>
        </w:rPr>
        <w:t>e se privremenoj stečajnoj upraviteljici Vlasti Majstorović, Pula, Koparska 37, OIB 78258328195</w:t>
      </w:r>
      <w:r>
        <w:rPr>
          <w:rFonts w:ascii="Arial" w:hAnsi="Arial" w:cs="Arial"/>
        </w:rPr>
        <w:t>, u roku od 20 dana, dostaviti dopunu izvješća tako da dostavi podatke iz knjigovodstva dužnika koji vodi Bojan Podobnik, Valpovo, Vijenac 107. Brigade HV 3, broj telefona 098 340 634 vezano za pozajmice, dugovanja i potraživanja.</w:t>
      </w:r>
    </w:p>
    <w:p w:rsidR="003478C3" w:rsidP="003478C3" w:rsidRDefault="003478C3">
      <w:pPr>
        <w:pStyle w:val="Bezproreda"/>
        <w:jc w:val="center"/>
        <w:rPr>
          <w:rFonts w:ascii="Arial" w:hAnsi="Arial" w:cs="Arial"/>
        </w:rPr>
      </w:pPr>
      <w:r>
        <w:rPr>
          <w:rFonts w:ascii="Arial" w:hAnsi="Arial" w:cs="Arial"/>
        </w:rPr>
        <w:t>Obrazloženje</w:t>
      </w:r>
    </w:p>
    <w:p w:rsidR="003478C3" w:rsidP="003478C3" w:rsidRDefault="003478C3">
      <w:pPr>
        <w:pStyle w:val="Bezproreda"/>
        <w:jc w:val="both"/>
        <w:rPr>
          <w:rFonts w:ascii="Arial" w:hAnsi="Arial" w:cs="Arial"/>
        </w:rPr>
      </w:pPr>
    </w:p>
    <w:p w:rsidR="003478C3" w:rsidP="007E2022" w:rsidRDefault="003478C3">
      <w:pPr>
        <w:pStyle w:val="Bezproreda"/>
        <w:ind w:firstLine="708"/>
        <w:jc w:val="both"/>
        <w:rPr>
          <w:rFonts w:ascii="Arial" w:hAnsi="Arial" w:cs="Arial"/>
        </w:rPr>
      </w:pPr>
      <w:r>
        <w:rPr>
          <w:rFonts w:ascii="Arial" w:hAnsi="Arial" w:cs="Arial"/>
        </w:rPr>
        <w:t>1.</w:t>
      </w:r>
      <w:r w:rsidR="007E2022">
        <w:rPr>
          <w:rFonts w:ascii="Arial" w:hAnsi="Arial" w:cs="Arial"/>
        </w:rPr>
        <w:t xml:space="preserve"> Na ročištu od 17. siječnja 2024. </w:t>
      </w:r>
      <w:r w:rsidR="000B080E">
        <w:rPr>
          <w:rFonts w:ascii="Arial" w:hAnsi="Arial" w:cs="Arial"/>
        </w:rPr>
        <w:t xml:space="preserve">saslušan je </w:t>
      </w:r>
      <w:r w:rsidR="007E2022">
        <w:rPr>
          <w:rFonts w:ascii="Arial" w:hAnsi="Arial" w:cs="Arial"/>
        </w:rPr>
        <w:t xml:space="preserve">direktor dužnika </w:t>
      </w:r>
      <w:r w:rsidR="000B080E">
        <w:rPr>
          <w:rFonts w:ascii="Arial" w:hAnsi="Arial" w:cs="Arial"/>
        </w:rPr>
        <w:t xml:space="preserve">Hrvoje Talić koji </w:t>
      </w:r>
      <w:r w:rsidR="007E2022">
        <w:rPr>
          <w:rFonts w:ascii="Arial" w:hAnsi="Arial" w:cs="Arial"/>
        </w:rPr>
        <w:t xml:space="preserve">je izjavio da mu knjigovodstvo vodi Bojan Podobnik, Valpovo, Vijenac 107. Brigade HV 3, broj telefona 098 340 634. </w:t>
      </w:r>
    </w:p>
    <w:p w:rsidR="000B080E" w:rsidP="007E2022" w:rsidRDefault="000B080E">
      <w:pPr>
        <w:pStyle w:val="Bezproreda"/>
        <w:ind w:firstLine="708"/>
        <w:jc w:val="both"/>
        <w:rPr>
          <w:rFonts w:ascii="Arial" w:hAnsi="Arial" w:cs="Arial"/>
        </w:rPr>
      </w:pPr>
    </w:p>
    <w:p w:rsidR="000B080E" w:rsidP="007E2022" w:rsidRDefault="000B080E">
      <w:pPr>
        <w:pStyle w:val="Bezproreda"/>
        <w:ind w:firstLine="708"/>
        <w:jc w:val="both"/>
        <w:rPr>
          <w:rFonts w:ascii="Arial" w:hAnsi="Arial" w:cs="Arial"/>
        </w:rPr>
      </w:pPr>
      <w:r>
        <w:rPr>
          <w:rFonts w:ascii="Arial" w:hAnsi="Arial" w:cs="Arial"/>
        </w:rPr>
        <w:t xml:space="preserve">2. Pozvana je </w:t>
      </w:r>
      <w:r w:rsidRPr="007E2022">
        <w:rPr>
          <w:rFonts w:ascii="Arial" w:hAnsi="Arial" w:cs="Arial"/>
        </w:rPr>
        <w:t>privremen</w:t>
      </w:r>
      <w:r>
        <w:rPr>
          <w:rFonts w:ascii="Arial" w:hAnsi="Arial" w:cs="Arial"/>
        </w:rPr>
        <w:t>a</w:t>
      </w:r>
      <w:r w:rsidRPr="007E2022">
        <w:rPr>
          <w:rFonts w:ascii="Arial" w:hAnsi="Arial" w:cs="Arial"/>
        </w:rPr>
        <w:t xml:space="preserve"> stečajn</w:t>
      </w:r>
      <w:r>
        <w:rPr>
          <w:rFonts w:ascii="Arial" w:hAnsi="Arial" w:cs="Arial"/>
        </w:rPr>
        <w:t>a</w:t>
      </w:r>
      <w:r w:rsidRPr="007E2022">
        <w:rPr>
          <w:rFonts w:ascii="Arial" w:hAnsi="Arial" w:cs="Arial"/>
        </w:rPr>
        <w:t xml:space="preserve"> upraviteljic</w:t>
      </w:r>
      <w:r>
        <w:rPr>
          <w:rFonts w:ascii="Arial" w:hAnsi="Arial" w:cs="Arial"/>
        </w:rPr>
        <w:t>a</w:t>
      </w:r>
      <w:r w:rsidRPr="007E2022">
        <w:rPr>
          <w:rFonts w:ascii="Arial" w:hAnsi="Arial" w:cs="Arial"/>
        </w:rPr>
        <w:t xml:space="preserve"> Vlast</w:t>
      </w:r>
      <w:r>
        <w:rPr>
          <w:rFonts w:ascii="Arial" w:hAnsi="Arial" w:cs="Arial"/>
        </w:rPr>
        <w:t>a Majstorović dopuniti izvješće s podacima od knjigovodstva dužnika.</w:t>
      </w:r>
    </w:p>
    <w:p w:rsidR="007E2022" w:rsidP="007E2022" w:rsidRDefault="007E2022">
      <w:pPr>
        <w:pStyle w:val="Bezproreda"/>
        <w:ind w:firstLine="708"/>
        <w:jc w:val="both"/>
        <w:rPr>
          <w:rFonts w:ascii="Arial" w:hAnsi="Arial" w:cs="Arial"/>
        </w:rPr>
      </w:pPr>
    </w:p>
    <w:p w:rsidRPr="00147357" w:rsidR="003478C3" w:rsidP="003478C3" w:rsidRDefault="000B080E">
      <w:pPr>
        <w:pStyle w:val="Bezproreda"/>
        <w:ind w:firstLine="708"/>
        <w:jc w:val="both"/>
        <w:rPr>
          <w:rFonts w:ascii="Arial" w:hAnsi="Arial" w:cs="Arial"/>
        </w:rPr>
      </w:pPr>
      <w:r>
        <w:rPr>
          <w:rFonts w:ascii="Arial" w:hAnsi="Arial" w:cs="Arial"/>
        </w:rPr>
        <w:t>2</w:t>
      </w:r>
      <w:r w:rsidR="003478C3">
        <w:rPr>
          <w:rFonts w:ascii="Arial" w:hAnsi="Arial" w:cs="Arial"/>
        </w:rPr>
        <w:t>. Stoga je odlučeno kao u izreci.</w:t>
      </w:r>
    </w:p>
    <w:p w:rsidRPr="00147357" w:rsidR="008B6DDA" w:rsidP="008B6DDA" w:rsidRDefault="008B6DDA">
      <w:pPr>
        <w:pStyle w:val="Bezproreda"/>
        <w:ind w:firstLine="708"/>
        <w:jc w:val="both"/>
        <w:rPr>
          <w:rFonts w:ascii="Arial" w:hAnsi="Arial" w:cs="Arial"/>
        </w:rPr>
      </w:pPr>
    </w:p>
    <w:p w:rsidR="00AE43C6" w:rsidP="008B6DDA" w:rsidRDefault="00AE43C6">
      <w:pPr>
        <w:pStyle w:val="Bezproreda"/>
        <w:jc w:val="center"/>
        <w:rPr>
          <w:rFonts w:ascii="Arial" w:hAnsi="Arial" w:cs="Arial"/>
        </w:rPr>
      </w:pPr>
      <w:r w:rsidRPr="00147357">
        <w:rPr>
          <w:rFonts w:ascii="Arial" w:hAnsi="Arial" w:cs="Arial"/>
        </w:rPr>
        <w:t xml:space="preserve">U Slavonskom Brodu </w:t>
      </w:r>
      <w:r w:rsidRPr="00147357" w:rsidR="0019427E">
        <w:rPr>
          <w:rFonts w:ascii="Arial" w:hAnsi="Arial" w:cs="Arial"/>
        </w:rPr>
        <w:t>1</w:t>
      </w:r>
      <w:r w:rsidR="007E2022">
        <w:rPr>
          <w:rFonts w:ascii="Arial" w:hAnsi="Arial" w:cs="Arial"/>
        </w:rPr>
        <w:t>8</w:t>
      </w:r>
      <w:r w:rsidRPr="00147357" w:rsidR="00EF42B4">
        <w:rPr>
          <w:rFonts w:ascii="Arial" w:hAnsi="Arial" w:cs="Arial"/>
        </w:rPr>
        <w:t xml:space="preserve">. </w:t>
      </w:r>
      <w:r w:rsidRPr="00147357" w:rsidR="0019427E">
        <w:rPr>
          <w:rFonts w:ascii="Arial" w:hAnsi="Arial" w:cs="Arial"/>
        </w:rPr>
        <w:t>siječnja</w:t>
      </w:r>
      <w:r w:rsidRPr="00147357" w:rsidR="00EF42B4">
        <w:rPr>
          <w:rFonts w:ascii="Arial" w:hAnsi="Arial" w:cs="Arial"/>
        </w:rPr>
        <w:t xml:space="preserve"> 202</w:t>
      </w:r>
      <w:r w:rsidR="003478C3">
        <w:rPr>
          <w:rFonts w:ascii="Arial" w:hAnsi="Arial" w:cs="Arial"/>
        </w:rPr>
        <w:t>4</w:t>
      </w:r>
      <w:r w:rsidRPr="00147357">
        <w:rPr>
          <w:rFonts w:ascii="Arial" w:hAnsi="Arial" w:cs="Arial"/>
        </w:rPr>
        <w:t>.</w:t>
      </w:r>
    </w:p>
    <w:p w:rsidRPr="00147357" w:rsidR="00CC7699" w:rsidP="008B6DDA" w:rsidRDefault="00CC7699">
      <w:pPr>
        <w:pStyle w:val="Bezproreda"/>
        <w:jc w:val="center"/>
        <w:rPr>
          <w:rFonts w:ascii="Arial" w:hAnsi="Arial" w:cs="Arial"/>
        </w:rPr>
      </w:pPr>
    </w:p>
    <w:p w:rsidR="00AE43C6" w:rsidP="00AE43C6" w:rsidRDefault="00AE43C6">
      <w:pPr>
        <w:jc w:val="center"/>
        <w:rPr>
          <w:rFonts w:ascii="Arial" w:hAnsi="Arial" w:cs="Arial"/>
        </w:rPr>
      </w:pPr>
      <w:r w:rsidRPr="00147357">
        <w:rPr>
          <w:rFonts w:ascii="Arial" w:hAnsi="Arial" w:cs="Arial"/>
        </w:rPr>
        <w:t xml:space="preserve">                                                                                  </w:t>
      </w:r>
      <w:r w:rsidR="00CC7699">
        <w:rPr>
          <w:rFonts w:ascii="Arial" w:hAnsi="Arial" w:cs="Arial"/>
        </w:rPr>
        <w:t xml:space="preserve">        </w:t>
      </w:r>
      <w:r w:rsidRPr="00147357">
        <w:rPr>
          <w:rFonts w:ascii="Arial" w:hAnsi="Arial" w:cs="Arial"/>
        </w:rPr>
        <w:t xml:space="preserve"> Stečajna sutkinja:</w:t>
      </w:r>
      <w:r w:rsidR="00CC7699">
        <w:rPr>
          <w:rFonts w:ascii="Arial" w:hAnsi="Arial" w:cs="Arial"/>
        </w:rPr>
        <w:tab/>
      </w:r>
      <w:r w:rsidR="00CC7699">
        <w:rPr>
          <w:rFonts w:ascii="Arial" w:hAnsi="Arial" w:cs="Arial"/>
        </w:rPr>
        <w:tab/>
      </w:r>
      <w:r w:rsidR="00CC7699">
        <w:rPr>
          <w:rFonts w:ascii="Arial" w:hAnsi="Arial" w:cs="Arial"/>
        </w:rPr>
        <w:tab/>
      </w:r>
      <w:r w:rsidRPr="00147357">
        <w:rPr>
          <w:rFonts w:ascii="Arial" w:hAnsi="Arial" w:cs="Arial"/>
        </w:rPr>
        <w:t xml:space="preserve">                                            </w:t>
      </w:r>
      <w:r w:rsidR="00CC7699">
        <w:rPr>
          <w:rFonts w:ascii="Arial" w:hAnsi="Arial" w:cs="Arial"/>
        </w:rPr>
        <w:t xml:space="preserve">                     </w:t>
      </w:r>
      <w:r w:rsidRPr="00147357">
        <w:rPr>
          <w:rFonts w:ascii="Arial" w:hAnsi="Arial" w:cs="Arial"/>
        </w:rPr>
        <w:t xml:space="preserve">   Daniela Martini Maoduš</w:t>
      </w:r>
    </w:p>
    <w:p w:rsidR="00CC7699" w:rsidP="00CC7699" w:rsidRDefault="00CC7699">
      <w:pPr>
        <w:rPr>
          <w:rFonts w:ascii="Arial" w:hAnsi="Arial" w:cs="Arial"/>
        </w:rPr>
      </w:pPr>
      <w:r>
        <w:rPr>
          <w:rFonts w:ascii="Arial" w:hAnsi="Arial" w:cs="Arial"/>
        </w:rPr>
        <w:t>Uputa o pravnom lijeku: Protiv ovog zaključka žalba nije dopuštena jer se odnosi na upravljanje postupkom.</w:t>
      </w:r>
    </w:p>
    <w:p w:rsidR="00837D9C" w:rsidP="00CC7699" w:rsidRDefault="00837D9C">
      <w:pPr>
        <w:pStyle w:val="Bezproreda"/>
        <w:rPr>
          <w:rFonts w:ascii="Arial" w:hAnsi="Arial" w:cs="Arial"/>
        </w:rPr>
      </w:pPr>
    </w:p>
    <w:p w:rsidRPr="00CC7699" w:rsidR="00CC7699" w:rsidP="00CC7699" w:rsidRDefault="00CC7699">
      <w:pPr>
        <w:pStyle w:val="Bezproreda"/>
        <w:rPr>
          <w:rFonts w:ascii="Arial" w:hAnsi="Arial" w:cs="Arial"/>
        </w:rPr>
      </w:pPr>
      <w:r w:rsidRPr="00CC7699">
        <w:rPr>
          <w:rFonts w:ascii="Arial" w:hAnsi="Arial" w:cs="Arial"/>
        </w:rPr>
        <w:t>DNA:</w:t>
      </w:r>
    </w:p>
    <w:p w:rsidRPr="00CC7699" w:rsidR="00CC7699" w:rsidP="00CC7699" w:rsidRDefault="00CC7699">
      <w:pPr>
        <w:pStyle w:val="Bezproreda"/>
        <w:rPr>
          <w:rFonts w:ascii="Arial" w:hAnsi="Arial" w:cs="Arial"/>
        </w:rPr>
      </w:pPr>
      <w:r w:rsidRPr="00CC7699">
        <w:rPr>
          <w:rFonts w:ascii="Arial" w:hAnsi="Arial" w:cs="Arial"/>
        </w:rPr>
        <w:lastRenderedPageBreak/>
        <w:t>-Obavijest na e-oglasnoj ploči</w:t>
      </w:r>
    </w:p>
    <w:p w:rsidRPr="00CC7699" w:rsidR="00AE43C6" w:rsidP="00CC7699" w:rsidRDefault="00AE43C6">
      <w:pPr>
        <w:pStyle w:val="Bezproreda"/>
        <w:rPr>
          <w:rFonts w:ascii="Arial" w:hAnsi="Arial" w:cs="Arial"/>
        </w:rPr>
      </w:pPr>
    </w:p>
    <w:p w:rsidRPr="00147357" w:rsidR="00AE43C6" w:rsidP="00AE43C6" w:rsidRDefault="00AE43C6">
      <w:pPr>
        <w:rPr>
          <w:rFonts w:ascii="Arial" w:hAnsi="Arial" w:cs="Arial"/>
        </w:rPr>
      </w:pPr>
    </w:p>
    <w:p w:rsidRPr="00147357" w:rsidR="00AE43C6" w:rsidP="00AE43C6" w:rsidRDefault="00AE43C6">
      <w:pPr>
        <w:rPr>
          <w:rFonts w:ascii="Arial" w:hAnsi="Arial" w:cs="Arial"/>
        </w:rPr>
      </w:pPr>
    </w:p>
    <w:p w:rsidRPr="00147357" w:rsidR="001A386F" w:rsidP="00AE43C6" w:rsidRDefault="001A386F">
      <w:pPr>
        <w:rPr>
          <w:rFonts w:ascii="Arial" w:hAnsi="Arial" w:cs="Arial"/>
        </w:rPr>
      </w:pPr>
    </w:p>
    <w:p w:rsidRPr="00147357" w:rsidR="005E15FD" w:rsidRDefault="005E15FD">
      <w:pPr>
        <w:rPr>
          <w:rFonts w:ascii="Arial" w:hAnsi="Arial" w:cs="Arial"/>
        </w:rPr>
      </w:pPr>
    </w:p>
    <w:sectPr w:rsidRPr="00147357" w:rsidR="005E15FD" w:rsidSect="00CC7699">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C693E" w:rsidP="002D63BB" w:rsidRDefault="00DC693E">
      <w:pPr>
        <w:spacing w:after="0"/>
      </w:pPr>
      <w:r>
        <w:separator/>
      </w:r>
    </w:p>
  </w:endnote>
  <w:endnote w:type="continuationSeparator" w:id="0">
    <w:p w:rsidR="00DC693E" w:rsidP="002D63BB" w:rsidRDefault="00DC693E">
      <w:pPr>
        <w:spacing w:after="0"/>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C693E" w:rsidP="002D63BB" w:rsidRDefault="00DC693E">
      <w:pPr>
        <w:spacing w:after="0"/>
      </w:pPr>
      <w:r>
        <w:separator/>
      </w:r>
    </w:p>
  </w:footnote>
  <w:footnote w:type="continuationSeparator" w:id="0">
    <w:p w:rsidR="00DC693E" w:rsidP="002D63BB" w:rsidRDefault="00DC693E">
      <w:pPr>
        <w:spacing w:after="0"/>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9597720"/>
      <w:docPartObj>
        <w:docPartGallery w:val="Page Numbers (Top of Page)"/>
        <w:docPartUnique/>
      </w:docPartObj>
    </w:sdtPr>
    <w:sdtEndPr>
      <w:rPr>
        <w:rFonts w:ascii="Arial" w:hAnsi="Arial" w:cs="Arial"/>
      </w:rPr>
    </w:sdtEndPr>
    <w:sdtContent>
      <w:p w:rsidRPr="00CC7699" w:rsidR="00CC7699" w:rsidRDefault="00CC7699">
        <w:pPr>
          <w:pStyle w:val="Zaglavlje"/>
          <w:jc w:val="center"/>
          <w:rPr>
            <w:rFonts w:ascii="Arial" w:hAnsi="Arial" w:cs="Arial"/>
          </w:rPr>
        </w:pPr>
        <w:r w:rsidRPr="00CC7699">
          <w:rPr>
            <w:rFonts w:ascii="Arial" w:hAnsi="Arial" w:cs="Arial"/>
          </w:rPr>
          <w:fldChar w:fldCharType="begin"/>
        </w:r>
        <w:r w:rsidRPr="00CC7699">
          <w:rPr>
            <w:rFonts w:ascii="Arial" w:hAnsi="Arial" w:cs="Arial"/>
          </w:rPr>
          <w:instrText>PAGE   \* MERGEFORMAT</w:instrText>
        </w:r>
        <w:r w:rsidRPr="00CC7699">
          <w:rPr>
            <w:rFonts w:ascii="Arial" w:hAnsi="Arial" w:cs="Arial"/>
          </w:rPr>
          <w:fldChar w:fldCharType="separate"/>
        </w:r>
        <w:r w:rsidR="004220AA">
          <w:rPr>
            <w:rFonts w:ascii="Arial" w:hAnsi="Arial" w:cs="Arial"/>
            <w:noProof/>
          </w:rPr>
          <w:t>2</w:t>
        </w:r>
        <w:r w:rsidRPr="00CC7699">
          <w:rPr>
            <w:rFonts w:ascii="Arial" w:hAnsi="Arial" w:cs="Arial"/>
          </w:rPr>
          <w:fldChar w:fldCharType="end"/>
        </w:r>
      </w:p>
    </w:sdtContent>
  </w:sdt>
  <w:p w:rsidR="002D63BB" w:rsidRDefault="00CC7699">
    <w:pPr>
      <w:pStyle w:val="Zaglavlje"/>
    </w:pPr>
    <w:r>
      <w:rPr>
        <w:rFonts w:ascii="Arial" w:hAnsi="Arial" w:cs="Arial"/>
      </w:rPr>
      <w:tab/>
    </w:r>
    <w:r>
      <w:rPr>
        <w:rFonts w:ascii="Arial" w:hAnsi="Arial" w:cs="Arial"/>
      </w:rPr>
      <w:tab/>
    </w:r>
    <w:r w:rsidRPr="00147357">
      <w:rPr>
        <w:rFonts w:ascii="Arial" w:hAnsi="Arial" w:cs="Arial"/>
      </w:rPr>
      <w:t>Poslovni broj: 3/St-1711/2018-61</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EF1B8D"/>
    <w:multiLevelType w:val="hybridMultilevel"/>
    <w:tmpl w:val="2242C210"/>
    <w:lvl w:ilvl="0" w:tplc="88F2395E">
      <w:start w:val="2"/>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5DAA1593"/>
    <w:multiLevelType w:val="hybridMultilevel"/>
    <w:tmpl w:val="951E4678"/>
    <w:lvl w:ilvl="0" w:tplc="9032526E">
      <w:start w:val="2"/>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9DA2FD4"/>
    <w:multiLevelType w:val="hybridMultilevel"/>
    <w:tmpl w:val="878098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6BD4661F"/>
    <w:multiLevelType w:val="hybridMultilevel"/>
    <w:tmpl w:val="FD5E88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dit="readOnly" w:enforcement="false"/>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3C6"/>
    <w:rsid w:val="000B080E"/>
    <w:rsid w:val="000C6301"/>
    <w:rsid w:val="00147357"/>
    <w:rsid w:val="0019427E"/>
    <w:rsid w:val="001A386F"/>
    <w:rsid w:val="002133E9"/>
    <w:rsid w:val="002D63BB"/>
    <w:rsid w:val="00322EAA"/>
    <w:rsid w:val="003478C3"/>
    <w:rsid w:val="004138EC"/>
    <w:rsid w:val="004220AA"/>
    <w:rsid w:val="004A5F0D"/>
    <w:rsid w:val="004A6584"/>
    <w:rsid w:val="005E15FD"/>
    <w:rsid w:val="00613A12"/>
    <w:rsid w:val="00725851"/>
    <w:rsid w:val="00774160"/>
    <w:rsid w:val="007E04C4"/>
    <w:rsid w:val="007E2022"/>
    <w:rsid w:val="00837D9C"/>
    <w:rsid w:val="00886EC1"/>
    <w:rsid w:val="008948E1"/>
    <w:rsid w:val="008B6DDA"/>
    <w:rsid w:val="00A25D46"/>
    <w:rsid w:val="00AE09CC"/>
    <w:rsid w:val="00AE43C6"/>
    <w:rsid w:val="00BE3A90"/>
    <w:rsid w:val="00CC7699"/>
    <w:rsid w:val="00DC693E"/>
    <w:rsid w:val="00EE4324"/>
    <w:rsid w:val="00EF42B4"/>
    <w:rsid w:val="00F14948"/>
    <w:rsid w:val="00F938D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AE43C6"/>
    <w:pPr>
      <w:spacing w:after="240" w:line="240" w:lineRule="auto"/>
    </w:pPr>
    <w:rPr>
      <w:rFonts w:ascii="Times New Roman" w:hAnsi="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ormaleSPISChar" w:customStyle="true">
    <w:name w:val="Normal_eSPIS Char"/>
    <w:basedOn w:val="Zadanifontodlomka"/>
    <w:link w:val="NormaleSPIS"/>
    <w:locked/>
    <w:rsid w:val="00AE43C6"/>
    <w:rPr>
      <w:rFonts w:ascii="Times New Roman" w:hAnsi="Times New Roman" w:eastAsia="Times New Roman" w:cs="Times New Roman"/>
      <w:sz w:val="24"/>
      <w:szCs w:val="24"/>
      <w:lang w:eastAsia="hr-HR"/>
    </w:rPr>
  </w:style>
  <w:style w:type="paragraph" w:styleId="NormaleSPIS" w:customStyle="true">
    <w:name w:val="Normal_eSPIS"/>
    <w:basedOn w:val="Normal"/>
    <w:link w:val="NormaleSPISChar"/>
    <w:qFormat/>
    <w:rsid w:val="00AE43C6"/>
    <w:pPr>
      <w:ind w:firstLine="567"/>
      <w:jc w:val="both"/>
    </w:pPr>
    <w:rPr>
      <w:rFonts w:eastAsia="Times New Roman" w:cs="Times New Roman"/>
      <w:lang w:eastAsia="hr-HR"/>
    </w:rPr>
  </w:style>
  <w:style w:type="paragraph" w:styleId="Tekstbalonia">
    <w:name w:val="Balloon Text"/>
    <w:basedOn w:val="Normal"/>
    <w:link w:val="TekstbaloniaChar"/>
    <w:uiPriority w:val="99"/>
    <w:semiHidden/>
    <w:unhideWhenUsed/>
    <w:rsid w:val="00AE43C6"/>
    <w:pPr>
      <w:spacing w:after="0"/>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E43C6"/>
    <w:rPr>
      <w:rFonts w:ascii="Tahoma" w:hAnsi="Tahoma" w:cs="Tahoma"/>
      <w:sz w:val="16"/>
      <w:szCs w:val="16"/>
    </w:rPr>
  </w:style>
  <w:style w:type="paragraph" w:styleId="Zaglavlje">
    <w:name w:val="header"/>
    <w:basedOn w:val="Normal"/>
    <w:link w:val="ZaglavljeChar"/>
    <w:uiPriority w:val="99"/>
    <w:unhideWhenUsed/>
    <w:rsid w:val="002D63BB"/>
    <w:pPr>
      <w:tabs>
        <w:tab w:val="center" w:pos="4536"/>
        <w:tab w:val="right" w:pos="9072"/>
      </w:tabs>
      <w:spacing w:after="0"/>
    </w:pPr>
  </w:style>
  <w:style w:type="character" w:styleId="ZaglavljeChar" w:customStyle="true">
    <w:name w:val="Zaglavlje Char"/>
    <w:basedOn w:val="Zadanifontodlomka"/>
    <w:link w:val="Zaglavlje"/>
    <w:uiPriority w:val="99"/>
    <w:rsid w:val="002D63BB"/>
    <w:rPr>
      <w:rFonts w:ascii="Times New Roman" w:hAnsi="Times New Roman"/>
      <w:sz w:val="24"/>
      <w:szCs w:val="24"/>
    </w:rPr>
  </w:style>
  <w:style w:type="paragraph" w:styleId="Podnoje">
    <w:name w:val="footer"/>
    <w:basedOn w:val="Normal"/>
    <w:link w:val="PodnojeChar"/>
    <w:uiPriority w:val="99"/>
    <w:unhideWhenUsed/>
    <w:rsid w:val="002D63BB"/>
    <w:pPr>
      <w:tabs>
        <w:tab w:val="center" w:pos="4536"/>
        <w:tab w:val="right" w:pos="9072"/>
      </w:tabs>
      <w:spacing w:after="0"/>
    </w:pPr>
  </w:style>
  <w:style w:type="character" w:styleId="PodnojeChar" w:customStyle="true">
    <w:name w:val="Podnožje Char"/>
    <w:basedOn w:val="Zadanifontodlomka"/>
    <w:link w:val="Podnoje"/>
    <w:uiPriority w:val="99"/>
    <w:rsid w:val="002D63BB"/>
    <w:rPr>
      <w:rFonts w:ascii="Times New Roman" w:hAnsi="Times New Roman"/>
      <w:sz w:val="24"/>
      <w:szCs w:val="24"/>
    </w:rPr>
  </w:style>
  <w:style w:type="paragraph" w:styleId="Bezproreda">
    <w:name w:val="No Spacing"/>
    <w:uiPriority w:val="1"/>
    <w:qFormat/>
    <w:rsid w:val="008B6DDA"/>
    <w:pPr>
      <w:spacing w:after="0" w:line="240" w:lineRule="auto"/>
    </w:pPr>
    <w:rPr>
      <w:rFonts w:ascii="Times New Roman" w:hAnsi="Times New Roman"/>
      <w:sz w:val="24"/>
      <w:szCs w:val="24"/>
    </w:rPr>
  </w:style>
  <w:style w:type="character" w:styleId="Tekstrezerviranogmjesta">
    <w:name w:val="Placeholder Text"/>
    <w:basedOn w:val="Zadanifontodlomka"/>
    <w:uiPriority w:val="99"/>
    <w:semiHidden/>
    <w:rsid w:val="00F14948"/>
    <w:rPr>
      <w:color w:val="808080"/>
      <w:bdr w:val="none" w:color="auto" w:sz="0" w:space="0"/>
      <w:shd w:val="clear" w:color="auto" w:fill="auto"/>
    </w:rPr>
  </w:style>
  <w:style w:type="character" w:styleId="eSPISCCParagraphDefaultFont" w:customStyle="true">
    <w:name w:val="eSPIS_CC_Paragraph Default Font"/>
    <w:basedOn w:val="Zadanifontodlomka"/>
    <w:rsid w:val="00F1494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14948"/>
    <w:rPr>
      <w:bdr w:val="none" w:color="auto" w:sz="0" w:space="0"/>
      <w:shd w:val="clear" w:color="auto" w:fill="FFFFCC"/>
      <w:lang w:val="hr-HR"/>
    </w:rPr>
  </w:style>
  <w:style w:type="character" w:styleId="PozadinaSvijetloCrvena" w:customStyle="true">
    <w:name w:val="Pozadina_SvijetloCrvena"/>
    <w:basedOn w:val="eSPISCCParagraphDefaultFont"/>
    <w:rsid w:val="00F1494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14948"/>
    <w:rPr>
      <w:rFonts w:ascii="Times New Roman" w:hAnsi="Times New Roman" w:cs="Times New Roman"/>
      <w:sz w:val="24"/>
      <w:bdr w:val="none" w:color="auto" w:sz="0" w:space="0"/>
      <w:shd w:val="clear" w:color="auto" w:fill="CCFFCC"/>
      <w:lang w:val="hr-HR"/>
    </w:rPr>
  </w:style>
  <w:style w:type="paragraph" w:styleId="Default" w:customStyle="true">
    <w:name w:val="Default"/>
    <w:rsid w:val="0019427E"/>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Odlomakpopisa">
    <w:name w:val="List Paragraph"/>
    <w:basedOn w:val="Normal"/>
    <w:uiPriority w:val="34"/>
    <w:qFormat/>
    <w:rsid w:val="00CC769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43C6"/>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eSPISChar" w:type="character">
    <w:name w:val="Normal_eSPIS Char"/>
    <w:basedOn w:val="Zadanifontodlomka"/>
    <w:link w:val="NormaleSPIS"/>
    <w:locked/>
    <w:rsid w:val="00AE43C6"/>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AE43C6"/>
    <w:pPr>
      <w:ind w:firstLine="567"/>
      <w:jc w:val="both"/>
    </w:pPr>
    <w:rPr>
      <w:rFonts w:cs="Times New Roman" w:eastAsia="Times New Roman"/>
      <w:lang w:eastAsia="hr-HR"/>
    </w:rPr>
  </w:style>
  <w:style w:styleId="Tekstbalonia" w:type="paragraph">
    <w:name w:val="Balloon Text"/>
    <w:basedOn w:val="Normal"/>
    <w:link w:val="TekstbaloniaChar"/>
    <w:uiPriority w:val="99"/>
    <w:semiHidden/>
    <w:unhideWhenUsed/>
    <w:rsid w:val="00AE43C6"/>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E43C6"/>
    <w:rPr>
      <w:rFonts w:ascii="Tahoma" w:cs="Tahoma" w:hAnsi="Tahoma"/>
      <w:sz w:val="16"/>
      <w:szCs w:val="16"/>
    </w:rPr>
  </w:style>
  <w:style w:styleId="Zaglavlje" w:type="paragraph">
    <w:name w:val="header"/>
    <w:basedOn w:val="Normal"/>
    <w:link w:val="ZaglavljeChar"/>
    <w:uiPriority w:val="99"/>
    <w:unhideWhenUsed/>
    <w:rsid w:val="002D63BB"/>
    <w:pPr>
      <w:tabs>
        <w:tab w:pos="4536" w:val="center"/>
        <w:tab w:pos="9072" w:val="right"/>
      </w:tabs>
      <w:spacing w:after="0"/>
    </w:pPr>
  </w:style>
  <w:style w:customStyle="1" w:styleId="ZaglavljeChar" w:type="character">
    <w:name w:val="Zaglavlje Char"/>
    <w:basedOn w:val="Zadanifontodlomka"/>
    <w:link w:val="Zaglavlje"/>
    <w:uiPriority w:val="99"/>
    <w:rsid w:val="002D63BB"/>
    <w:rPr>
      <w:rFonts w:ascii="Times New Roman" w:hAnsi="Times New Roman"/>
      <w:sz w:val="24"/>
      <w:szCs w:val="24"/>
    </w:rPr>
  </w:style>
  <w:style w:styleId="Podnoje" w:type="paragraph">
    <w:name w:val="footer"/>
    <w:basedOn w:val="Normal"/>
    <w:link w:val="PodnojeChar"/>
    <w:uiPriority w:val="99"/>
    <w:unhideWhenUsed/>
    <w:rsid w:val="002D63BB"/>
    <w:pPr>
      <w:tabs>
        <w:tab w:pos="4536" w:val="center"/>
        <w:tab w:pos="9072" w:val="right"/>
      </w:tabs>
      <w:spacing w:after="0"/>
    </w:pPr>
  </w:style>
  <w:style w:customStyle="1" w:styleId="PodnojeChar" w:type="character">
    <w:name w:val="Podnožje Char"/>
    <w:basedOn w:val="Zadanifontodlomka"/>
    <w:link w:val="Podnoje"/>
    <w:uiPriority w:val="99"/>
    <w:rsid w:val="002D63BB"/>
    <w:rPr>
      <w:rFonts w:ascii="Times New Roman" w:hAnsi="Times New Roman"/>
      <w:sz w:val="24"/>
      <w:szCs w:val="24"/>
    </w:rPr>
  </w:style>
  <w:style w:styleId="Bezproreda" w:type="paragraph">
    <w:name w:val="No Spacing"/>
    <w:uiPriority w:val="1"/>
    <w:qFormat/>
    <w:rsid w:val="008B6DDA"/>
    <w:pPr>
      <w:spacing w:after="0" w:line="240" w:lineRule="auto"/>
    </w:pPr>
    <w:rPr>
      <w:rFonts w:ascii="Times New Roman" w:hAnsi="Times New Roman"/>
      <w:sz w:val="24"/>
      <w:szCs w:val="24"/>
    </w:rPr>
  </w:style>
  <w:style w:styleId="Tekstrezerviranogmjesta" w:type="character">
    <w:name w:val="Placeholder Text"/>
    <w:basedOn w:val="Zadanifontodlomka"/>
    <w:uiPriority w:val="99"/>
    <w:semiHidden/>
    <w:rsid w:val="00F14948"/>
    <w:rPr>
      <w:color w:val="808080"/>
      <w:bdr w:color="auto" w:space="0" w:sz="0" w:val="none"/>
      <w:shd w:color="auto" w:fill="auto" w:val="clear"/>
    </w:rPr>
  </w:style>
  <w:style w:customStyle="1" w:styleId="eSPISCCParagraphDefaultFont" w:type="character">
    <w:name w:val="eSPIS_CC_Paragraph Default Font"/>
    <w:basedOn w:val="Zadanifontodlomka"/>
    <w:rsid w:val="00F149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4948"/>
    <w:rPr>
      <w:bdr w:color="auto" w:space="0" w:sz="0" w:val="none"/>
      <w:shd w:color="auto" w:fill="FFFFCC" w:val="clear"/>
      <w:lang w:val="hr-HR"/>
    </w:rPr>
  </w:style>
  <w:style w:customStyle="1" w:styleId="PozadinaSvijetloCrvena" w:type="character">
    <w:name w:val="Pozadina_SvijetloCrvena"/>
    <w:basedOn w:val="eSPISCCParagraphDefaultFont"/>
    <w:rsid w:val="00F149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4948"/>
    <w:rPr>
      <w:rFonts w:ascii="Times New Roman" w:cs="Times New Roman" w:hAnsi="Times New Roman"/>
      <w:sz w:val="24"/>
      <w:bdr w:color="auto" w:space="0" w:sz="0" w:val="none"/>
      <w:shd w:color="auto" w:fill="CCFFCC" w:val="clear"/>
      <w:lang w:val="hr-HR"/>
    </w:rPr>
  </w:style>
  <w:style w:customStyle="1" w:styleId="Default" w:type="paragraph">
    <w:name w:val="Default"/>
    <w:rsid w:val="0019427E"/>
    <w:pPr>
      <w:autoSpaceDE w:val="0"/>
      <w:autoSpaceDN w:val="0"/>
      <w:adjustRightInd w:val="0"/>
      <w:spacing w:after="0" w:line="240" w:lineRule="auto"/>
    </w:pPr>
    <w:rPr>
      <w:rFonts w:ascii="Times New Roman" w:cs="Times New Roman" w:hAnsi="Times New Roman"/>
      <w:color w:val="000000"/>
      <w:sz w:val="24"/>
      <w:szCs w:val="24"/>
    </w:rPr>
  </w:style>
  <w:style w:styleId="Odlomakpopisa" w:type="paragraph">
    <w:name w:val="List Paragraph"/>
    <w:basedOn w:val="Normal"/>
    <w:uiPriority w:val="34"/>
    <w:qFormat/>
    <w:rsid w:val="00CC7699"/>
    <w:pPr>
      <w:ind w:left="720"/>
      <w:contextualSpacing/>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50484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Mode="External" Target="cid:image002.png@01D1FA25.09CA93A0" Type="http://schemas.openxmlformats.org/officeDocument/2006/relationships/image"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18. siječnja 2024.</izvorni_sadrzaj>
    <derivirana_varijabla naziv="DomainObject.DatumDonosenjaOdluke_1">18. siječnja 2024.</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studenog 2023.</izvorni_sadrzaj>
    <derivirana_varijabla naziv="DomainObject.Predmet.DatumIzradeOptuznogAkta_1">3. studenog 2023.</derivirana_varijabla>
  </DomainObject.Predmet.DatumIzradeOptuznogAkta>
  <DomainObject.Predmet.DatumIzradeOptuznogAktaFormated>
    <izvorni_sadrzaj>3.11.2023.</izvorni_sadrzaj>
    <derivirana_varijabla naziv="DomainObject.Predmet.DatumIzradeOptuznogAktaFormated_1">3.11.2023.</derivirana_varijabla>
  </DomainObject.Predmet.DatumIzradeOptuznogAktaFormated>
  <DomainObject.Predmet.DatumOsnivanja>
    <izvorni_sadrzaj>6. studenog 2023.</izvorni_sadrzaj>
    <derivirana_varijabla naziv="DomainObject.Predmet.DatumOsnivanja_1">6.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studenog 2023.</izvorni_sadrzaj>
    <derivirana_varijabla naziv="DomainObject.Predmet.DatumPrimitkaOptuznogAkta_1">3. studenog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St-914/2023</izvorni_sadrzaj>
    <derivirana_varijabla naziv="DomainObject.Predmet.OznakaBroj_1">St-914/2023</derivirana_varijabla>
  </DomainObject.Predmet.OznakaBroj>
  <DomainObject.Predmet.OznakaBrojOptuznogAkta>
    <izvorni_sadrzaj>04-06-23-4592</izvorni_sadrzaj>
    <derivirana_varijabla naziv="DomainObject.Predmet.OznakaBrojOptuznogAkta_1">04-06-23-4592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AURIS GRADNJA d.o.o. za usluge zastupanog po punomoćniku Hrvoje Talić</izvorni_sadrzaj>
    <derivirana_varijabla naziv="DomainObject.Predmet.ProtustrankaFormated_1">  AURIS GRADNJA d.o.o. za usluge zastupanog po punomoćniku Hrvoje Talić</derivirana_varijabla>
  </DomainObject.Predmet.ProtustrankaFormated>
  <DomainObject.Predmet.ProtustrankaFormatedOIB>
    <izvorni_sadrzaj>  AURIS GRADNJA d.o.o. za usluge, OIB 04539961778 zastupanog po punomoćniku Hrvoje Talić</izvorni_sadrzaj>
    <derivirana_varijabla naziv="DomainObject.Predmet.ProtustrankaFormatedOIB_1">  AURIS GRADNJA d.o.o. za usluge, OIB 04539961778 zastupanog po punomoćniku Hrvoje Talić</derivirana_varijabla>
  </DomainObject.Predmet.ProtustrankaFormatedOIB>
  <DomainObject.Predmet.ProtustrankaFormatedWithAdress>
    <izvorni_sadrzaj> AURIS GRADNJA d.o.o. za usluge, Vijenac Josipa Jurja Strossmayera 4, 31551 Belišće zastupanog po punomoćniku Hrvoje Talić</izvorni_sadrzaj>
    <derivirana_varijabla naziv="DomainObject.Predmet.ProtustrankaFormatedWithAdress_1"> AURIS GRADNJA d.o.o. za usluge, Vijenac Josipa Jurja Strossmayera 4, 31551 Belišće zastupanog po punomoćniku Hrvoje Talić</derivirana_varijabla>
  </DomainObject.Predmet.ProtustrankaFormatedWithAdress>
  <DomainObject.Predmet.ProtustrankaFormatedWithAdressOIB>
    <izvorni_sadrzaj> AURIS GRADNJA d.o.o. za usluge, OIB 04539961778, Vijenac Josipa Jurja Strossmayera 4, 31551 Belišće zastupanog po punomoćniku Hrvoje Talić</izvorni_sadrzaj>
    <derivirana_varijabla naziv="DomainObject.Predmet.ProtustrankaFormatedWithAdressOIB_1"> AURIS GRADNJA d.o.o. za usluge, OIB 04539961778, Vijenac Josipa Jurja Strossmayera 4, 31551 Belišće zastupanog po punomoćniku Hrvoje Talić</derivirana_varijabla>
  </DomainObject.Predmet.ProtustrankaFormatedWithAdressOIB>
  <DomainObject.Predmet.ProtustrankaWithAdress>
    <izvorni_sadrzaj>AURIS GRADNJA d.o.o. za usluge Vijenac Josipa Jurja Strossmayera 4, 31551 Belišće</izvorni_sadrzaj>
    <derivirana_varijabla naziv="DomainObject.Predmet.ProtustrankaWithAdress_1">AURIS GRADNJA d.o.o. za usluge Vijenac Josipa Jurja Strossmayera 4, 31551 Belišće</derivirana_varijabla>
  </DomainObject.Predmet.ProtustrankaWithAdress>
  <DomainObject.Predmet.ProtustrankaWithAdressOIB>
    <izvorni_sadrzaj>AURIS GRADNJA d.o.o. za usluge, OIB 04539961778, Vijenac Josipa Jurja Strossmayera 4, 31551 Belišće</izvorni_sadrzaj>
    <derivirana_varijabla naziv="DomainObject.Predmet.ProtustrankaWithAdressOIB_1">AURIS GRADNJA d.o.o. za usluge, OIB 04539961778, Vijenac Josipa Jurja Strossmayera 4, 31551 Belišće</derivirana_varijabla>
  </DomainObject.Predmet.ProtustrankaWithAdressOIB>
  <DomainObject.Predmet.ProtustrankaNazivFormated>
    <izvorni_sadrzaj>AURIS GRADNJA d.o.o. za usluge</izvorni_sadrzaj>
    <derivirana_varijabla naziv="DomainObject.Predmet.ProtustrankaNazivFormated_1">AURIS GRADNJA d.o.o. za usluge</derivirana_varijabla>
  </DomainObject.Predmet.ProtustrankaNazivFormated>
  <DomainObject.Predmet.ProtustrankaNazivFormatedOIB>
    <izvorni_sadrzaj>AURIS GRADNJA d.o.o. za usluge, OIB 04539961778</izvorni_sadrzaj>
    <derivirana_varijabla naziv="DomainObject.Predmet.ProtustrankaNazivFormatedOIB_1">AURIS GRADNJA d.o.o. za usluge, OIB 04539961778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AURIS GRADNJA d.o.o. za usluge zastupanog po punomoćniku Hrvoje Talić</item>
    </izvorni_sadrzaj>
    <derivirana_varijabla naziv="DomainObject.Predmet.ProtuStrankaListFormated_1">
      <item>AURIS GRADNJA d.o.o. za usluge zastupanog po punomoćniku Hrvoje Talić</item>
    </derivirana_varijabla>
  </DomainObject.Predmet.ProtuStrankaListFormated>
  <DomainObject.Predmet.ProtuStrankaListFormatedOIB>
    <izvorni_sadrzaj>
      <item>AURIS GRADNJA d.o.o. za usluge, OIB 04539961778 zastupanog po punomoćniku Hrvoje Talić</item>
    </izvorni_sadrzaj>
    <derivirana_varijabla naziv="DomainObject.Predmet.ProtuStrankaListFormatedOIB_1">
      <item>AURIS GRADNJA d.o.o. za usluge, OIB 04539961778 zastupanog po punomoćniku Hrvoje Talić</item>
    </derivirana_varijabla>
  </DomainObject.Predmet.ProtuStrankaListFormatedOIB>
  <DomainObject.Predmet.ProtuStrankaListFormatedWithAdress>
    <izvorni_sadrzaj>
      <item>AURIS GRADNJA d.o.o. za usluge, Vijenac Josipa Jurja Strossmayera 4, 31551 Belišće zastupanog po punomoćniku Hrvoje Talić</item>
    </izvorni_sadrzaj>
    <derivirana_varijabla naziv="DomainObject.Predmet.ProtuStrankaListFormatedWithAdress_1">
      <item>AURIS GRADNJA d.o.o. za usluge, Vijenac Josipa Jurja Strossmayera 4, 31551 Belišće zastupanog po punomoćniku Hrvoje Talić</item>
    </derivirana_varijabla>
  </DomainObject.Predmet.ProtuStrankaListFormatedWithAdress>
  <DomainObject.Predmet.ProtuStrankaListFormatedWithAdressOIB>
    <izvorni_sadrzaj>
      <item>AURIS GRADNJA d.o.o. za usluge, OIB 04539961778, Vijenac Josipa Jurja Strossmayera 4, 31551 Belišće zastupanog po punomoćniku Hrvoje Talić</item>
    </izvorni_sadrzaj>
    <derivirana_varijabla naziv="DomainObject.Predmet.ProtuStrankaListFormatedWithAdressOIB_1">
      <item>AURIS GRADNJA d.o.o. za usluge, OIB 04539961778, Vijenac Josipa Jurja Strossmayera 4, 31551 Belišće zastupanog po punomoćniku Hrvoje Talić</item>
    </derivirana_varijabla>
  </DomainObject.Predmet.ProtuStrankaListFormatedWithAdressOIB>
  <DomainObject.Predmet.ProtuStrankaListNazivFormated>
    <izvorni_sadrzaj>
      <item>AURIS GRADNJA d.o.o. za usluge</item>
    </izvorni_sadrzaj>
    <derivirana_varijabla naziv="DomainObject.Predmet.ProtuStrankaListNazivFormated_1">
      <item>AURIS GRADNJA d.o.o. za usluge</item>
    </derivirana_varijabla>
  </DomainObject.Predmet.ProtuStrankaListNazivFormated>
  <DomainObject.Predmet.ProtuStrankaListNazivFormatedOIB>
    <izvorni_sadrzaj>
      <item>AURIS GRADNJA d.o.o. za usluge, OIB 04539961778</item>
    </izvorni_sadrzaj>
    <derivirana_varijabla naziv="DomainObject.Predmet.ProtuStrankaListNazivFormatedOIB_1">
      <item>AURIS GRADNJA d.o.o. za usluge, OIB 04539961778</item>
    </derivirana_varijabla>
  </DomainObject.Predmet.ProtuStrankaListNazivFormatedOIB>
  <DomainObject.Predmet.OstaliListFormated>
    <izvorni_sadrzaj>
      <item>Hrvoje Talić punomoćnik sudionika u postupku AURIS GRADNJA d.o.o. za usluge</item>
    </izvorni_sadrzaj>
    <derivirana_varijabla naziv="DomainObject.Predmet.OstaliListFormated_1">
      <item>Hrvoje Talić punomoćnik sudionika u postupku AURIS GRADNJA d.o.o. za usluge</item>
    </derivirana_varijabla>
  </DomainObject.Predmet.OstaliListFormated>
  <DomainObject.Predmet.OstaliListFormatedOIB>
    <izvorni_sadrzaj>
      <item>Hrvoje Talić, OIB 45586343284 punomoćnik sudionika u postupku AURIS GRADNJA d.o.o. za usluge</item>
    </izvorni_sadrzaj>
    <derivirana_varijabla naziv="DomainObject.Predmet.OstaliListFormatedOIB_1">
      <item>Hrvoje Talić, OIB 45586343284 punomoćnik sudionika u postupku AURIS GRADNJA d.o.o. za usluge</item>
    </derivirana_varijabla>
  </DomainObject.Predmet.OstaliListFormatedOIB>
  <DomainObject.Predmet.OstaliListFormatedWithAdress>
    <izvorni_sadrzaj>
      <item>Hrvoje Talić, Vijenac Josipa Jurja Strossmayera 4, 31551 Belišće punomoćnik sudionika u postupku AURIS GRADNJA d.o.o. za usluge</item>
    </izvorni_sadrzaj>
    <derivirana_varijabla naziv="DomainObject.Predmet.OstaliListFormatedWithAdress_1">
      <item>Hrvoje Talić, Vijenac Josipa Jurja Strossmayera 4, 31551 Belišće punomoćnik sudionika u postupku AURIS GRADNJA d.o.o. za usluge</item>
    </derivirana_varijabla>
  </DomainObject.Predmet.OstaliListFormatedWithAdress>
  <DomainObject.Predmet.OstaliListFormatedWithAdressOIB>
    <izvorni_sadrzaj>
      <item>Hrvoje Talić, OIB 45586343284, Vijenac Josipa Jurja Strossmayera 4, 31551 Belišće punomoćnik sudionika u postupku AURIS GRADNJA d.o.o. za usluge</item>
    </izvorni_sadrzaj>
    <derivirana_varijabla naziv="DomainObject.Predmet.OstaliListFormatedWithAdressOIB_1">
      <item>Hrvoje Talić, OIB 45586343284, Vijenac Josipa Jurja Strossmayera 4, 31551 Belišće punomoćnik sudionika u postupku AURIS GRADNJA d.o.o. za usluge</item>
    </derivirana_varijabla>
  </DomainObject.Predmet.OstaliListFormatedWithAdressOIB>
  <DomainObject.Predmet.OstaliListNazivFormated>
    <izvorni_sadrzaj>
      <item>Hrvoje Talić</item>
    </izvorni_sadrzaj>
    <derivirana_varijabla naziv="DomainObject.Predmet.OstaliListNazivFormated_1">
      <item>Hrvoje Talić</item>
    </derivirana_varijabla>
  </DomainObject.Predmet.OstaliListNazivFormated>
  <DomainObject.Predmet.OstaliListNazivFormatedOIB>
    <izvorni_sadrzaj>
      <item>Hrvoje Talić, OIB 45586343284</item>
    </izvorni_sadrzaj>
    <derivirana_varijabla naziv="DomainObject.Predmet.OstaliListNazivFormatedOIB_1">
      <item>Hrvoje Talić, OIB 45586343284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2024.</izvorni_sadrzaj>
    <derivirana_varijabla naziv="DomainObject.Datum_1">18. siječnja 2024.</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AURIS GRADNJA d.o.o. za usluge</izvorni_sadrzaj>
    <derivirana_varijabla naziv="DomainObject.Predmet.ProtustrankaIDrugi_1">AURIS GRADNJA d.o.o. za usluge</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AURIS GRADNJA d.o.o. za usluge, OIB 04539961778, Vijenac Josipa Jurja Strossmayera 4, 31551 Belišće</izvorni_sadrzaj>
    <derivirana_varijabla naziv="DomainObject.Predmet.ProtustrankaIDrugiAdressOIB_1">AURIS GRADNJA d.o.o. za usluge, OIB 04539961778, Vijenac Josipa Jurja Strossmayera 4,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AURIS GRADNJA d.o.o. za usluge</item>
      <item>Financijska agencija</item>
      <item>Hrvoje Talić</item>
    </izvorni_sadrzaj>
    <derivirana_varijabla naziv="DomainObject.Predmet.SudioniciListNaziv_1">
      <item>AURIS GRADNJA d.o.o. za usluge</item>
      <item>Financijska agencija</item>
      <item>Hrvoje Talić</item>
    </derivirana_varijabla>
  </DomainObject.Predmet.SudioniciListNaziv>
  <DomainObject.Predmet.SudioniciListAdressOIB>
    <izvorni_sadrzaj>
      <item>AURIS GRADNJA d.o.o. za usluge, OIB 04539961778, Vijenac Josipa Jurja Strossmayera 4,31551 Belišće</item>
      <item>Financijska agencija, OIB 85821130368, L.JAGERA 3,31000 Osijek</item>
      <item>Hrvoje Talić, OIB 45586343284, Vijenac Josipa Jurja Strossmayera 4,31551 Belišće</item>
    </izvorni_sadrzaj>
    <derivirana_varijabla naziv="DomainObject.Predmet.SudioniciListAdressOIB_1">
      <item>AURIS GRADNJA d.o.o. za usluge, OIB 04539961778, Vijenac Josipa Jurja Strossmayera 4,31551 Belišće</item>
      <item>Financijska agencija, OIB 85821130368, L.JAGERA 3,31000 Osijek</item>
      <item>Hrvoje Talić, OIB 45586343284, Vijenac Josipa Jurja Strossmayera 4,31551 Belišće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04539961778</item>
      <item>, OIB 85821130368</item>
      <item>, OIB 45586343284</item>
    </izvorni_sadrzaj>
    <derivirana_varijabla naziv="DomainObject.Predmet.SudioniciListNazivOIB_1">
      <item>, OIB 04539961778</item>
      <item>, OIB 85821130368</item>
      <item>, OIB 45586343284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siječnja 2024.</izvorni_sadrzaj>
    <derivirana_varijabla naziv="DomainObject.PredzadnjaOdlukaIzPredmeta.DatumDonosenjaOdluke_1">9. siječnja 2024.</derivirana_varijabla>
  </DomainObject.PredzadnjaOdlukaIzPredmeta.DatumDonosenjaOdluke>
  <DomainObject.PredzadnjaOdlukaIzPredmeta.Oznaka>
    <izvorni_sadrzaj>St-914/2023-9</izvorni_sadrzaj>
    <derivirana_varijabla naziv="DomainObject.PredzadnjaOdlukaIzPredmeta.Oznaka_1">St-914/2023-9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2</properties:Pages>
  <properties:Words>226</properties:Words>
  <properties:Characters>1148</properties:Characters>
  <properties:Lines>48</properties:Lines>
  <properties:Paragraphs>19</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2024-01-18T08:00:00Z</dcterms:created>
  <dc:creator>wsadmin</dc:creator>
  <cp:lastModifiedBy>Marija Đurin</cp:lastModifiedBy>
  <dcterms:modified xmlns:xsi="http://www.w3.org/2001/XMLSchema-instance" xsi:type="dcterms:W3CDTF">2024-01-18T08:08:00Z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(St-914-20123 zaključak 18.1.2024.docx)</vt:lpwstr>
  </prop:property>
  <prop:property fmtid="{D5CDD505-2E9C-101B-9397-08002B2CF9AE}" pid="4" name="CC_coloring">
    <vt:bool>false</vt:bool>
  </prop:property>
  <prop:property fmtid="{D5CDD505-2E9C-101B-9397-08002B2CF9AE}" pid="5" name="BrojStranica">
    <vt:i4>2</vt:i4>
  </prop:property>
</prop:Properties>
</file>