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e4111" w14:paraId="9de4111" w:rsidRDefault="00667EDE" w:rsidP="0001726C" w:rsidR="0001726C">
      <w:pPr>
        <w:jc w:val="right"/>
        <w15:collapsed w:val="false"/>
      </w:pPr>
      <w:r>
        <w:t xml:space="preserve"> </w:t>
      </w:r>
    </w:p>
    <w:p w:rsidRDefault="0001726C" w:rsidP="0001726C" w:rsidR="0001726C">
      <w:pPr>
        <w:jc w:val="right"/>
      </w:pPr>
    </w:p>
    <w:p w:rsidRDefault="0001726C" w:rsidP="00667EDE" w:rsidR="0001726C">
      <w:pPr>
        <w:ind w:left="709"/>
      </w:pPr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726C" w:rsidP="0001726C" w:rsidR="0001726C"/>
    <w:p w:rsidRDefault="0001726C" w:rsidP="0001726C" w:rsidR="0001726C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8B6808" w:rsidP="0001726C" w:rsidR="008B6808">
      <w:pPr>
        <w:ind w:hanging="720" w:left="360"/>
        <w:rPr>
          <w:sz w:val="22"/>
          <w:szCs w:val="22"/>
        </w:rPr>
      </w:pPr>
    </w:p>
    <w:p w:rsidRDefault="00471B78" w:rsidP="00471B78" w:rsidR="00471B78">
      <w:pPr>
        <w:jc w:val="center"/>
      </w:pPr>
      <w:r>
        <w:t>R E P U B L I K A  H R V A T S K A</w:t>
      </w:r>
    </w:p>
    <w:p w:rsidRDefault="00471B78" w:rsidP="00471B78" w:rsidR="00471B78">
      <w:pPr>
        <w:jc w:val="center"/>
      </w:pPr>
    </w:p>
    <w:p w:rsidRDefault="00471B78" w:rsidP="00471B78" w:rsidR="00471B78">
      <w:pPr>
        <w:jc w:val="center"/>
      </w:pPr>
      <w:r>
        <w:t>R J E Š E N J E</w:t>
      </w:r>
    </w:p>
    <w:p w:rsidRDefault="00471B78" w:rsidP="00471B78" w:rsidR="00471B78">
      <w:pPr>
        <w:pStyle w:val="Tijeloteksta"/>
        <w:rPr>
          <w:b/>
          <w:bCs/>
        </w:rPr>
      </w:pPr>
    </w:p>
    <w:p w:rsidRDefault="00471B78" w:rsidP="00471B78" w:rsidR="00471B78">
      <w:pPr>
        <w:pStyle w:val="Tijeloteksta"/>
        <w:jc w:val="center"/>
        <w:rPr>
          <w:b/>
          <w:bCs/>
        </w:rPr>
      </w:pPr>
      <w:r>
        <w:tab/>
      </w:r>
    </w:p>
    <w:p w:rsidRDefault="00471B78" w:rsidP="00471B78" w:rsidR="00471B78">
      <w:pPr>
        <w:pStyle w:val="Tijeloteksta"/>
        <w:ind w:firstLine="708"/>
      </w:pPr>
      <w:r>
        <w:t xml:space="preserve">Trgovački sud u Osijeku, po  sucu Dubravi Kuveždić, u stečajnom postupku predlagatelja FINA RC ZAGREB, Podružnica Zagreb za otvaranje stečajnog postupka nad dužnikom </w:t>
      </w:r>
      <w:r w:rsidR="00515BB6">
        <w:t>DEVIĆ GRAĐENJE j.d.</w:t>
      </w:r>
      <w:r w:rsidR="00335FBE">
        <w:t xml:space="preserve">o.o. za trgovinu i usluge Zagreb, </w:t>
      </w:r>
      <w:proofErr w:type="spellStart"/>
      <w:r w:rsidR="00515BB6">
        <w:t>Dravogradski</w:t>
      </w:r>
      <w:proofErr w:type="spellEnd"/>
      <w:r w:rsidR="00515BB6">
        <w:t xml:space="preserve"> put 1, OIB 45551396393, MBS 081035207</w:t>
      </w:r>
      <w:r w:rsidR="00335FBE">
        <w:t xml:space="preserve">, dana 19. rujna 2018., </w:t>
      </w:r>
    </w:p>
    <w:p w:rsidRDefault="00471B78" w:rsidP="00471B78" w:rsidR="00471B78">
      <w:pPr>
        <w:pStyle w:val="Tijeloteksta"/>
        <w:ind w:firstLine="708"/>
      </w:pPr>
    </w:p>
    <w:p w:rsidRDefault="00471B78" w:rsidP="00471B78" w:rsidR="00471B78">
      <w:pPr>
        <w:ind w:firstLine="708"/>
        <w:jc w:val="both"/>
      </w:pPr>
    </w:p>
    <w:p w:rsidRDefault="00471B78" w:rsidP="00471B78" w:rsidR="00471B78">
      <w:pPr>
        <w:jc w:val="center"/>
      </w:pPr>
      <w:r>
        <w:t>r i j e š i o  j e</w:t>
      </w:r>
    </w:p>
    <w:p w:rsidRDefault="00471B78" w:rsidP="00471B78" w:rsidR="00471B78">
      <w:pPr>
        <w:jc w:val="center"/>
      </w:pPr>
    </w:p>
    <w:p w:rsidRDefault="00471B78" w:rsidP="00471B78" w:rsidR="00471B78">
      <w:pPr>
        <w:jc w:val="both"/>
      </w:pPr>
    </w:p>
    <w:p w:rsidRDefault="00471B78" w:rsidP="00471B78" w:rsidR="00471B78">
      <w:pPr>
        <w:pStyle w:val="Tijeloteksta"/>
        <w:numPr>
          <w:ilvl w:val="0"/>
          <w:numId w:val="17"/>
        </w:numPr>
      </w:pPr>
      <w:r>
        <w:t xml:space="preserve">Nalaže se osobi ovlaštenoj za zastupanje dužnika </w:t>
      </w:r>
      <w:r w:rsidR="00515BB6">
        <w:t xml:space="preserve">Ivici </w:t>
      </w:r>
      <w:proofErr w:type="spellStart"/>
      <w:r w:rsidR="00515BB6">
        <w:t>Dević</w:t>
      </w:r>
      <w:proofErr w:type="spellEnd"/>
      <w:r w:rsidR="00515BB6">
        <w:t>,</w:t>
      </w:r>
      <w:r w:rsidR="00335FBE">
        <w:t xml:space="preserve"> Zagreb, </w:t>
      </w:r>
      <w:proofErr w:type="spellStart"/>
      <w:r w:rsidR="00515BB6">
        <w:t>Dravogradski</w:t>
      </w:r>
      <w:proofErr w:type="spellEnd"/>
      <w:r w:rsidR="00515BB6">
        <w:t xml:space="preserve"> put 12, OIB 79425279221</w:t>
      </w:r>
      <w:r>
        <w:t>, da u roku od 8 (osam) dana od dana primitka ovog rješenja uplati:</w:t>
      </w:r>
    </w:p>
    <w:p w:rsidRDefault="00471B78" w:rsidP="00471B78" w:rsidR="00471B78">
      <w:pPr>
        <w:pStyle w:val="Tijeloteksta"/>
        <w:numPr>
          <w:ilvl w:val="0"/>
          <w:numId w:val="18"/>
        </w:numPr>
      </w:pPr>
      <w:r>
        <w:t xml:space="preserve">predujam i dodatni iznos predujma od ukupno </w:t>
      </w:r>
      <w:r w:rsidR="00335FBE">
        <w:t>4.</w:t>
      </w:r>
      <w:r w:rsidR="00515BB6">
        <w:t>675,00</w:t>
      </w:r>
      <w:r>
        <w:t xml:space="preserve"> kn na žiro račun Trgovačkog suda u Osijeku broj HR 31 2390 0011 3000 0020 0 s pozivom na  broj HR05 272-</w:t>
      </w:r>
      <w:r w:rsidR="00335FBE">
        <w:t>7</w:t>
      </w:r>
      <w:r w:rsidR="00515BB6">
        <w:t>37</w:t>
      </w:r>
      <w:r>
        <w:t>-18.</w:t>
      </w:r>
    </w:p>
    <w:p w:rsidRDefault="00471B78" w:rsidP="00471B78" w:rsidR="00471B78">
      <w:pPr>
        <w:pStyle w:val="Tijeloteksta"/>
      </w:pPr>
    </w:p>
    <w:p w:rsidRDefault="00471B78" w:rsidP="00471B78" w:rsidR="00471B78">
      <w:pPr>
        <w:ind w:hanging="360" w:left="720"/>
        <w:jc w:val="both"/>
      </w:pPr>
      <w:r>
        <w:t xml:space="preserve">2.   Ukoliko osoba ovlaštena za zastupanje dužnika ne plati utvrđeni iznos predujma  ili o plaćanju bez odgode ne obavijeste sud, radi naplate predujma i dodatnog iznosa predujma iz točke I ovog rješenja određuje se ovrha na njegovim novčanim sredstvima po računima i oročenim novčanim sredstvima kod poslovnih banaka sa sjedištem u Republici Hrvatskoj. </w:t>
      </w:r>
    </w:p>
    <w:p w:rsidRDefault="00471B78" w:rsidP="00471B78" w:rsidR="00471B78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471B78" w:rsidP="00471B78" w:rsidR="00471B78">
      <w:pPr>
        <w:ind w:left="1320"/>
        <w:jc w:val="both"/>
      </w:pPr>
      <w:r>
        <w:t xml:space="preserve">b) Nalaže se FINI da novčani iznos od </w:t>
      </w:r>
      <w:r w:rsidR="00B54697">
        <w:t>4.</w:t>
      </w:r>
      <w:r w:rsidR="00515BB6">
        <w:t>675,00</w:t>
      </w:r>
      <w:r>
        <w:t xml:space="preserve"> kn,  za koji je određena ovrha, zaplijeni i prenese na žiro račun Trgovačkog suda u Osijeku broj HR31 2390 0011 3000 0020 0 s pozivom na  broj HR05 272-</w:t>
      </w:r>
      <w:r w:rsidR="00335FBE">
        <w:t>7</w:t>
      </w:r>
      <w:r w:rsidR="00515BB6">
        <w:t>37</w:t>
      </w:r>
      <w:r>
        <w:t xml:space="preserve">-18 te o tome obavijesti sud. </w:t>
      </w:r>
    </w:p>
    <w:p w:rsidRDefault="00471B78" w:rsidP="00471B78" w:rsidR="00471B78">
      <w:pPr>
        <w:ind w:left="1320"/>
        <w:jc w:val="both"/>
      </w:pPr>
      <w:r>
        <w:t>c) Zabranjuje se FINI da navedenu tražbinu ispuni dužniku, te se istom zabranjuje da tu tražbinu naplati ili inače raspolaže njome.</w:t>
      </w:r>
    </w:p>
    <w:p w:rsidRDefault="00471B78" w:rsidP="00471B78" w:rsidR="00471B78">
      <w:pPr>
        <w:ind w:hanging="720" w:left="720"/>
        <w:jc w:val="both"/>
      </w:pPr>
    </w:p>
    <w:p w:rsidRDefault="00471B78" w:rsidP="00471B78" w:rsidR="00471B78">
      <w:pPr>
        <w:pStyle w:val="Odlomakpopisa"/>
        <w:numPr>
          <w:ilvl w:val="0"/>
          <w:numId w:val="19"/>
        </w:numPr>
        <w:jc w:val="both"/>
      </w:pPr>
      <w:r>
        <w:t xml:space="preserve">Ukoliko osoba ovlaštena za zastupanje dužnika  ne postupi po nalogu suda iz točke </w:t>
      </w:r>
      <w:r w:rsidR="004D2A99">
        <w:t>1.</w:t>
      </w:r>
      <w:r>
        <w:t xml:space="preserve"> ovo rješenje će se po pravomoćnosti dostaviti FINI radi provedbe ovrhe iz točke </w:t>
      </w:r>
      <w:r w:rsidR="004D2A99">
        <w:t>2.</w:t>
      </w:r>
      <w:r>
        <w:t xml:space="preserve"> izreke rješenja.</w:t>
      </w:r>
    </w:p>
    <w:p w:rsidRDefault="00471B78" w:rsidP="00471B78" w:rsidR="00471B78">
      <w:pPr>
        <w:jc w:val="both"/>
      </w:pPr>
    </w:p>
    <w:p w:rsidRDefault="00471B78" w:rsidP="00471B78" w:rsidR="00471B78">
      <w:pPr>
        <w:jc w:val="right"/>
      </w:pPr>
    </w:p>
    <w:p w:rsidRDefault="00471B78" w:rsidP="00471B78" w:rsidR="00471B78">
      <w:pPr>
        <w:jc w:val="right"/>
      </w:pPr>
    </w:p>
    <w:p w:rsidRDefault="00471B78" w:rsidP="00471B78" w:rsidR="00471B78">
      <w:pPr>
        <w:jc w:val="right"/>
      </w:pPr>
    </w:p>
    <w:p w:rsidRDefault="00471B78" w:rsidP="00471B78" w:rsidR="00471B78">
      <w:pPr>
        <w:jc w:val="center"/>
      </w:pPr>
      <w:r>
        <w:lastRenderedPageBreak/>
        <w:t>Obrazloženje</w:t>
      </w:r>
    </w:p>
    <w:p w:rsidRDefault="00471B78" w:rsidP="00471B78" w:rsidR="00471B78">
      <w:pPr>
        <w:pStyle w:val="Tijeloteksta"/>
        <w:rPr>
          <w:b/>
          <w:bCs/>
        </w:rPr>
      </w:pPr>
    </w:p>
    <w:p w:rsidRDefault="00471B78" w:rsidP="00471B78" w:rsidR="00471B78">
      <w:pPr>
        <w:pStyle w:val="Tijeloteksta"/>
        <w:rPr>
          <w:b/>
          <w:bCs/>
        </w:rPr>
      </w:pPr>
    </w:p>
    <w:p w:rsidRDefault="00471B78" w:rsidP="00471B78" w:rsidR="00471B78">
      <w:pPr>
        <w:pStyle w:val="Tijeloteksta"/>
      </w:pPr>
      <w:r>
        <w:rPr>
          <w:bCs/>
        </w:rPr>
        <w:tab/>
        <w:t xml:space="preserve">Predlagatelj FINA RC Zagreb, Područni ured Zagreb je Trgovačkom sudu u Zagrebu </w:t>
      </w:r>
      <w:r w:rsidR="00515BB6">
        <w:rPr>
          <w:bCs/>
        </w:rPr>
        <w:t xml:space="preserve">10. kolovoza </w:t>
      </w:r>
      <w:r w:rsidR="003A578F">
        <w:rPr>
          <w:bCs/>
        </w:rPr>
        <w:t>2</w:t>
      </w:r>
      <w:r>
        <w:rPr>
          <w:bCs/>
        </w:rPr>
        <w:t>01</w:t>
      </w:r>
      <w:r w:rsidR="00515BB6">
        <w:rPr>
          <w:bCs/>
        </w:rPr>
        <w:t>8</w:t>
      </w:r>
      <w:r>
        <w:rPr>
          <w:bCs/>
        </w:rPr>
        <w:t xml:space="preserve">. podnijela prijedlog za pokretanje stečajnog postupka nad dužnikom </w:t>
      </w:r>
      <w:r w:rsidR="00515BB6">
        <w:rPr>
          <w:bCs/>
        </w:rPr>
        <w:t>DEVIĆ GRAĐENJE</w:t>
      </w:r>
      <w:r w:rsidR="003A578F">
        <w:t xml:space="preserve"> j.d.o.o. za trgovinu i usluge Zagreb,</w:t>
      </w:r>
      <w:r w:rsidR="00515BB6">
        <w:t xml:space="preserve"> </w:t>
      </w:r>
      <w:proofErr w:type="spellStart"/>
      <w:r w:rsidR="009367A7">
        <w:t>Dravogradski</w:t>
      </w:r>
      <w:proofErr w:type="spellEnd"/>
      <w:r w:rsidR="009367A7">
        <w:t xml:space="preserve"> put 12, OIB </w:t>
      </w:r>
      <w:r w:rsidR="003A578F">
        <w:t xml:space="preserve"> </w:t>
      </w:r>
      <w:r w:rsidR="009367A7">
        <w:t>79425279221</w:t>
      </w:r>
      <w:r w:rsidR="009367A7">
        <w:t xml:space="preserve"> </w:t>
      </w:r>
      <w:r>
        <w:t xml:space="preserve">temeljem odredbe 110. stav 1. Stečajnog zakona (Narodne novine 71/15 i 104/17, dalje SZ-a), jer na dan </w:t>
      </w:r>
      <w:r w:rsidR="009367A7">
        <w:t xml:space="preserve">7. kolovoza 2017. </w:t>
      </w:r>
      <w:r>
        <w:t xml:space="preserve">ima evidentirane neizvršene osnove za plaćanje u neprekinutom razdoblju od 120 dana u ukupnom iznosu od </w:t>
      </w:r>
      <w:r w:rsidR="009367A7">
        <w:t>30.453,12</w:t>
      </w:r>
      <w:bookmarkStart w:name="_GoBack" w:id="0"/>
      <w:bookmarkEnd w:id="0"/>
      <w:r>
        <w:t xml:space="preserve"> kn.</w:t>
      </w:r>
    </w:p>
    <w:p w:rsidRDefault="00471B78" w:rsidP="00471B78" w:rsidR="00471B78">
      <w:pPr>
        <w:pStyle w:val="Tijeloteksta"/>
      </w:pPr>
    </w:p>
    <w:p w:rsidRDefault="00471B78" w:rsidP="00471B78" w:rsidR="00471B78">
      <w:pPr>
        <w:pStyle w:val="Tijeloteksta"/>
      </w:pPr>
      <w:r>
        <w:tab/>
        <w:t>Kako osoba ovlaštena za zastupanje dužnika nije podnijela prijedlog za otvaranje stečajnog postupka u roku iz članka 110. stav 2. SZ-a, u roku od 21 dan nakon nastanka stečajnih razloga, to je u skladu s odredbom članka 113. stav 1. SZ dužna platiti predujam za namirenje troškova stečajnog postupka i to iznos predujma od 1.000,00 kn u Fond za namirenje  troškova stečajnog postupka i iznos od 4.000,00 kn za trošak privremenog stečajnog upravitelja u skladu s odredbom članka 114. stav 1. SZ-a  i članka 4. Uredbe o kriterijima i načinu obračuna i plaćanja nagrade stečajnim upraviteljima (NN br. 105/15 u daljnjem tekstu Uredba).</w:t>
      </w:r>
    </w:p>
    <w:p w:rsidRDefault="00471B78" w:rsidP="00471B78" w:rsidR="00471B78">
      <w:pPr>
        <w:pStyle w:val="Tijeloteksta"/>
      </w:pPr>
    </w:p>
    <w:p w:rsidRDefault="00471B78" w:rsidP="00471B78" w:rsidR="00471B78">
      <w:pPr>
        <w:pStyle w:val="Tijeloteksta"/>
      </w:pPr>
      <w:r>
        <w:tab/>
        <w:t xml:space="preserve">Ukoliko osoba ovlaštena za zastupanje dužnika ne uplati naloženi iznos iz točke </w:t>
      </w:r>
      <w:r w:rsidR="004D2A99">
        <w:t>1</w:t>
      </w:r>
      <w:r>
        <w:t xml:space="preserve">. ovog rješenja, FINA će provesti ovrhu u skladu s odredbom članka 113. stav 3. SZ-a i članka 9. Zakona o provedbi ovrhe na novčanim sredstvima. </w:t>
      </w:r>
    </w:p>
    <w:p w:rsidRDefault="00471B78" w:rsidP="00471B78" w:rsidR="00471B78">
      <w:pPr>
        <w:pStyle w:val="Tijeloteksta"/>
      </w:pPr>
    </w:p>
    <w:p w:rsidRDefault="00471B78" w:rsidP="00471B78" w:rsidR="00471B78">
      <w:pPr>
        <w:pStyle w:val="Tijeloteksta"/>
      </w:pPr>
    </w:p>
    <w:p w:rsidRDefault="00471B78" w:rsidP="002E5413" w:rsidR="00597AE0">
      <w:pPr>
        <w:tabs>
          <w:tab w:pos="4392" w:val="center"/>
          <w:tab w:pos="6390" w:val="left"/>
        </w:tabs>
      </w:pPr>
      <w:r>
        <w:tab/>
        <w:t xml:space="preserve">U Osijeku </w:t>
      </w:r>
      <w:r w:rsidR="003A578F">
        <w:t xml:space="preserve">19. </w:t>
      </w:r>
      <w:r>
        <w:t>rujna 2018.</w:t>
      </w:r>
    </w:p>
    <w:p w:rsidRDefault="00597AE0" w:rsidP="002E5413" w:rsidR="00597AE0">
      <w:pPr>
        <w:tabs>
          <w:tab w:pos="4392" w:val="center"/>
          <w:tab w:pos="6390" w:val="left"/>
        </w:tabs>
      </w:pPr>
    </w:p>
    <w:p w:rsidRDefault="00E75FA5" w:rsidP="00E75FA5" w:rsidR="00E75FA5" w:rsidRPr="00EF33B5">
      <w:pPr>
        <w:jc w:val="both"/>
      </w:pPr>
      <w:r>
        <w:t xml:space="preserve">                                                                                                    </w:t>
      </w:r>
      <w:r w:rsidR="007310CC">
        <w:t xml:space="preserve">         S U D A C :</w:t>
      </w:r>
    </w:p>
    <w:p w:rsidRDefault="00471B78" w:rsidP="00E75FA5" w:rsidR="007310CC">
      <w:pPr>
        <w:jc w:val="both"/>
      </w:pPr>
      <w:r>
        <w:t xml:space="preserve">  </w:t>
      </w:r>
      <w:r w:rsidR="00E75FA5">
        <w:t xml:space="preserve">                                               </w:t>
      </w:r>
      <w:r w:rsidR="0012662A">
        <w:t xml:space="preserve">                  </w:t>
      </w:r>
      <w:r w:rsidR="007310CC">
        <w:t xml:space="preserve">  </w:t>
      </w:r>
      <w:r>
        <w:t xml:space="preserve">       </w:t>
      </w:r>
      <w:r w:rsidR="0012662A">
        <w:t xml:space="preserve">  </w:t>
      </w:r>
      <w:r>
        <w:t xml:space="preserve">        </w:t>
      </w:r>
      <w:r w:rsidR="007E013A">
        <w:t xml:space="preserve">             </w:t>
      </w:r>
      <w:r>
        <w:t xml:space="preserve"> </w:t>
      </w:r>
      <w:r w:rsidR="0012662A">
        <w:t xml:space="preserve"> </w:t>
      </w:r>
      <w:r w:rsidR="007310CC">
        <w:t>Dubravka Kuveždić</w:t>
      </w:r>
      <w:r w:rsidR="007E013A">
        <w:t xml:space="preserve">, v.r.  </w:t>
      </w:r>
    </w:p>
    <w:p w:rsidRDefault="00471B78" w:rsidP="00E75FA5" w:rsidR="00471B78" w:rsidRPr="00EF33B5">
      <w:pPr>
        <w:jc w:val="both"/>
      </w:pPr>
    </w:p>
    <w:p w:rsidRDefault="00E75FA5" w:rsidP="00E75FA5" w:rsidR="00E75FA5" w:rsidRPr="00EF33B5">
      <w:pPr>
        <w:jc w:val="both"/>
      </w:pPr>
    </w:p>
    <w:p w:rsidRDefault="00E75FA5" w:rsidP="00E75FA5" w:rsidR="00E75FA5" w:rsidRPr="00EF33B5">
      <w:pPr>
        <w:jc w:val="both"/>
      </w:pPr>
      <w:r w:rsidRPr="00EF33B5">
        <w:t>POUKA O PRAVNOM LIJEKU:</w:t>
      </w:r>
    </w:p>
    <w:p w:rsidRDefault="00E75FA5" w:rsidP="000D2ABF" w:rsidR="00E75FA5">
      <w:pPr>
        <w:jc w:val="both"/>
      </w:pPr>
      <w:r w:rsidRPr="00EF33B5">
        <w:t>Protiv ovog rješenja nezadovoljna stranka može izjaviti žalbu Visokom trgovačkom sudu Republike Hrvatske u Zagrebu u roku od 8 dana u 3 primjerka putem ovog suda.</w:t>
      </w:r>
    </w:p>
    <w:p w:rsidRDefault="007A4540" w:rsidR="007A4540"/>
    <w:p w:rsidRDefault="00471B78" w:rsidR="00471B78"/>
    <w:p w:rsidRDefault="007E013A" w:rsidP="007E013A" w:rsidR="007E013A">
      <w:pPr>
        <w:ind w:firstLine="708" w:left="4956"/>
      </w:pPr>
      <w:r>
        <w:t xml:space="preserve">     Za točnost </w:t>
      </w:r>
      <w:proofErr w:type="spellStart"/>
      <w:r>
        <w:t>otpravka</w:t>
      </w:r>
      <w:proofErr w:type="spellEnd"/>
    </w:p>
    <w:p w:rsidRDefault="007E013A" w:rsidP="007E013A" w:rsidR="007E013A">
      <w:pPr>
        <w:ind w:firstLine="708" w:left="4956"/>
      </w:pPr>
      <w:r>
        <w:t xml:space="preserve">     ovlašteni službenik:</w:t>
      </w:r>
    </w:p>
    <w:p w:rsidRDefault="007E013A" w:rsidP="007E013A" w:rsidR="007E013A">
      <w:pPr>
        <w:ind w:left="5664"/>
      </w:pPr>
      <w:r>
        <w:t xml:space="preserve">        Darija Miličević </w:t>
      </w:r>
    </w:p>
    <w:sectPr w:rsidSect="00956241" w:rsidR="007E013A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E46" w:rsidP="00C06AA6" w:rsidR="00AB4E46">
      <w:r>
        <w:separator/>
      </w:r>
    </w:p>
  </w:endnote>
  <w:endnote w:id="0" w:type="continuationSeparator">
    <w:p w:rsidRDefault="00AB4E46" w:rsidP="00C06AA6" w:rsidR="00AB4E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E46" w:rsidP="00C06AA6" w:rsidR="00AB4E46">
      <w:r>
        <w:separator/>
      </w:r>
    </w:p>
  </w:footnote>
  <w:footnote w:id="0" w:type="continuationSeparator">
    <w:p w:rsidRDefault="00AB4E46" w:rsidP="00C06AA6" w:rsidR="00AB4E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EDE" w:rsidP="00667EDE" w:rsidR="00C06AA6">
    <w:pPr>
      <w:pStyle w:val="Zaglavlje"/>
      <w:jc w:val="right"/>
    </w:pPr>
    <w:r>
      <w:t>4 St-</w:t>
    </w:r>
    <w:r w:rsidR="00335FBE">
      <w:t>7</w:t>
    </w:r>
    <w:r w:rsidR="00515BB6">
      <w:t>37</w:t>
    </w:r>
    <w:r w:rsidR="00335FBE">
      <w:t>/18</w:t>
    </w:r>
    <w:r>
      <w:t>-</w:t>
    </w:r>
    <w:r w:rsidR="00335FBE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5CC20EA"/>
    <w:multiLevelType w:val="hybridMultilevel"/>
    <w:tmpl w:val="223CD6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6AB2C9B"/>
    <w:multiLevelType w:val="hybridMultilevel"/>
    <w:tmpl w:val="08866E5C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1C60D98"/>
    <w:multiLevelType w:val="hybridMultilevel"/>
    <w:tmpl w:val="A0F0C85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8"/>
  </w:num>
  <w:num w:numId="2">
    <w:abstractNumId w:val="3"/>
  </w:num>
  <w:num w:numId="3">
    <w:abstractNumId w:val="12"/>
  </w:num>
  <w:num w:numId="4">
    <w:abstractNumId w:val="2"/>
  </w:num>
  <w:num w:numId="5">
    <w:abstractNumId w:val="0"/>
  </w:num>
  <w:num w:numId="6">
    <w:abstractNumId w:val="9"/>
  </w:num>
  <w:num w:numId="7">
    <w:abstractNumId w:val="1"/>
  </w:num>
  <w:num w:numId="8">
    <w:abstractNumId w:val="11"/>
  </w:num>
  <w:num w:numId="9">
    <w:abstractNumId w:val="7"/>
  </w:num>
  <w:num w:numId="10">
    <w:abstractNumId w:val="11"/>
  </w:num>
  <w:num w:numId="11">
    <w:abstractNumId w:val="4"/>
  </w:num>
  <w:num w:numId="12">
    <w:abstractNumId w:val="11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10"/>
  </w:num>
  <w:num w:numId="16">
    <w:abstractNumId w:val="6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B5F"/>
    <w:rsid w:val="00012BB2"/>
    <w:rsid w:val="00014887"/>
    <w:rsid w:val="00016B25"/>
    <w:rsid w:val="0001726C"/>
    <w:rsid w:val="00024C80"/>
    <w:rsid w:val="00032F61"/>
    <w:rsid w:val="00033C9A"/>
    <w:rsid w:val="0004033D"/>
    <w:rsid w:val="00053367"/>
    <w:rsid w:val="000535EA"/>
    <w:rsid w:val="000634F3"/>
    <w:rsid w:val="00065E57"/>
    <w:rsid w:val="00066ED6"/>
    <w:rsid w:val="00067B49"/>
    <w:rsid w:val="00077479"/>
    <w:rsid w:val="00077C9D"/>
    <w:rsid w:val="00083CE5"/>
    <w:rsid w:val="000879C5"/>
    <w:rsid w:val="00091B4B"/>
    <w:rsid w:val="000D2130"/>
    <w:rsid w:val="000D2ABF"/>
    <w:rsid w:val="000D3099"/>
    <w:rsid w:val="000E762A"/>
    <w:rsid w:val="00102060"/>
    <w:rsid w:val="0012662A"/>
    <w:rsid w:val="00135F25"/>
    <w:rsid w:val="00137814"/>
    <w:rsid w:val="00141E91"/>
    <w:rsid w:val="001437B2"/>
    <w:rsid w:val="00154971"/>
    <w:rsid w:val="00155B4B"/>
    <w:rsid w:val="00173F18"/>
    <w:rsid w:val="0018530D"/>
    <w:rsid w:val="0019532E"/>
    <w:rsid w:val="001A70D8"/>
    <w:rsid w:val="001C73F4"/>
    <w:rsid w:val="001C7F1E"/>
    <w:rsid w:val="001E375C"/>
    <w:rsid w:val="001F430D"/>
    <w:rsid w:val="00200C6A"/>
    <w:rsid w:val="002042D7"/>
    <w:rsid w:val="00240E3F"/>
    <w:rsid w:val="00252153"/>
    <w:rsid w:val="002614FD"/>
    <w:rsid w:val="00267D26"/>
    <w:rsid w:val="002A2AF5"/>
    <w:rsid w:val="002B4543"/>
    <w:rsid w:val="002D2610"/>
    <w:rsid w:val="002E5413"/>
    <w:rsid w:val="002F51D6"/>
    <w:rsid w:val="002F66FE"/>
    <w:rsid w:val="00313025"/>
    <w:rsid w:val="0031409E"/>
    <w:rsid w:val="00335FBE"/>
    <w:rsid w:val="00342079"/>
    <w:rsid w:val="0035629D"/>
    <w:rsid w:val="003612A7"/>
    <w:rsid w:val="00361A8E"/>
    <w:rsid w:val="0036316E"/>
    <w:rsid w:val="00375C7E"/>
    <w:rsid w:val="00382D98"/>
    <w:rsid w:val="003924AF"/>
    <w:rsid w:val="003A578F"/>
    <w:rsid w:val="003D02B1"/>
    <w:rsid w:val="003D770E"/>
    <w:rsid w:val="003F2E92"/>
    <w:rsid w:val="00412421"/>
    <w:rsid w:val="0041638D"/>
    <w:rsid w:val="0041737E"/>
    <w:rsid w:val="00421D71"/>
    <w:rsid w:val="00442DDD"/>
    <w:rsid w:val="00443D53"/>
    <w:rsid w:val="00457175"/>
    <w:rsid w:val="004638F5"/>
    <w:rsid w:val="0046632E"/>
    <w:rsid w:val="00471B78"/>
    <w:rsid w:val="004826B8"/>
    <w:rsid w:val="00482F57"/>
    <w:rsid w:val="0048747B"/>
    <w:rsid w:val="004939D6"/>
    <w:rsid w:val="004C3969"/>
    <w:rsid w:val="004D1BE9"/>
    <w:rsid w:val="004D2A99"/>
    <w:rsid w:val="004D5A26"/>
    <w:rsid w:val="004E466C"/>
    <w:rsid w:val="004E52F8"/>
    <w:rsid w:val="004F2572"/>
    <w:rsid w:val="004F3C8B"/>
    <w:rsid w:val="004F5FE8"/>
    <w:rsid w:val="004F7E28"/>
    <w:rsid w:val="005101B7"/>
    <w:rsid w:val="00515BB6"/>
    <w:rsid w:val="0052475B"/>
    <w:rsid w:val="0053323D"/>
    <w:rsid w:val="0053545A"/>
    <w:rsid w:val="005437AE"/>
    <w:rsid w:val="005452B9"/>
    <w:rsid w:val="00545468"/>
    <w:rsid w:val="00550133"/>
    <w:rsid w:val="00556098"/>
    <w:rsid w:val="00575D73"/>
    <w:rsid w:val="00590757"/>
    <w:rsid w:val="00592781"/>
    <w:rsid w:val="005931E7"/>
    <w:rsid w:val="00594FA4"/>
    <w:rsid w:val="00595609"/>
    <w:rsid w:val="005976AC"/>
    <w:rsid w:val="00597AE0"/>
    <w:rsid w:val="005B59B6"/>
    <w:rsid w:val="005C4356"/>
    <w:rsid w:val="005D7EC1"/>
    <w:rsid w:val="005E0CFB"/>
    <w:rsid w:val="005F3B49"/>
    <w:rsid w:val="00632865"/>
    <w:rsid w:val="00652724"/>
    <w:rsid w:val="00667EDE"/>
    <w:rsid w:val="00676AEB"/>
    <w:rsid w:val="006941F4"/>
    <w:rsid w:val="0069656A"/>
    <w:rsid w:val="006E1F0C"/>
    <w:rsid w:val="006E210F"/>
    <w:rsid w:val="006E66B3"/>
    <w:rsid w:val="007218C3"/>
    <w:rsid w:val="00723D92"/>
    <w:rsid w:val="0073010A"/>
    <w:rsid w:val="007310CC"/>
    <w:rsid w:val="00742CE9"/>
    <w:rsid w:val="007625F1"/>
    <w:rsid w:val="00766D29"/>
    <w:rsid w:val="0077329E"/>
    <w:rsid w:val="0078009A"/>
    <w:rsid w:val="007809C2"/>
    <w:rsid w:val="00796AED"/>
    <w:rsid w:val="007A4540"/>
    <w:rsid w:val="007A480E"/>
    <w:rsid w:val="007B0250"/>
    <w:rsid w:val="007D5866"/>
    <w:rsid w:val="007E013A"/>
    <w:rsid w:val="007E6D1A"/>
    <w:rsid w:val="007F722E"/>
    <w:rsid w:val="00814537"/>
    <w:rsid w:val="00817C66"/>
    <w:rsid w:val="00826384"/>
    <w:rsid w:val="008409A8"/>
    <w:rsid w:val="00860129"/>
    <w:rsid w:val="00875548"/>
    <w:rsid w:val="008A17A7"/>
    <w:rsid w:val="008A66B9"/>
    <w:rsid w:val="008B6808"/>
    <w:rsid w:val="008D3E2B"/>
    <w:rsid w:val="00901EF5"/>
    <w:rsid w:val="00911AC2"/>
    <w:rsid w:val="009367A7"/>
    <w:rsid w:val="00937840"/>
    <w:rsid w:val="00954F64"/>
    <w:rsid w:val="00956241"/>
    <w:rsid w:val="0097499F"/>
    <w:rsid w:val="00977559"/>
    <w:rsid w:val="00980E4D"/>
    <w:rsid w:val="009A14C7"/>
    <w:rsid w:val="009A412B"/>
    <w:rsid w:val="009B40D7"/>
    <w:rsid w:val="009B46D8"/>
    <w:rsid w:val="009C670C"/>
    <w:rsid w:val="009D4F4C"/>
    <w:rsid w:val="009E207F"/>
    <w:rsid w:val="009F01BD"/>
    <w:rsid w:val="009F645C"/>
    <w:rsid w:val="00A005F0"/>
    <w:rsid w:val="00A06D4A"/>
    <w:rsid w:val="00A07CA2"/>
    <w:rsid w:val="00A10C19"/>
    <w:rsid w:val="00A2523E"/>
    <w:rsid w:val="00A46436"/>
    <w:rsid w:val="00A72B9C"/>
    <w:rsid w:val="00A8029B"/>
    <w:rsid w:val="00AA6B6E"/>
    <w:rsid w:val="00AB4E46"/>
    <w:rsid w:val="00AD05E2"/>
    <w:rsid w:val="00AD0AD1"/>
    <w:rsid w:val="00AD6EE6"/>
    <w:rsid w:val="00AE7F6B"/>
    <w:rsid w:val="00B237F9"/>
    <w:rsid w:val="00B24B41"/>
    <w:rsid w:val="00B47A49"/>
    <w:rsid w:val="00B54697"/>
    <w:rsid w:val="00B56242"/>
    <w:rsid w:val="00B63703"/>
    <w:rsid w:val="00B639B7"/>
    <w:rsid w:val="00B652CA"/>
    <w:rsid w:val="00B659E8"/>
    <w:rsid w:val="00B667B4"/>
    <w:rsid w:val="00B82540"/>
    <w:rsid w:val="00B91BAA"/>
    <w:rsid w:val="00B95B20"/>
    <w:rsid w:val="00B9732B"/>
    <w:rsid w:val="00BA0D86"/>
    <w:rsid w:val="00BB086F"/>
    <w:rsid w:val="00BE33FF"/>
    <w:rsid w:val="00BE487B"/>
    <w:rsid w:val="00C06AA6"/>
    <w:rsid w:val="00C12498"/>
    <w:rsid w:val="00C1370F"/>
    <w:rsid w:val="00C2016D"/>
    <w:rsid w:val="00C20355"/>
    <w:rsid w:val="00C24360"/>
    <w:rsid w:val="00C24AA4"/>
    <w:rsid w:val="00C35DB4"/>
    <w:rsid w:val="00C60BB5"/>
    <w:rsid w:val="00C81C0A"/>
    <w:rsid w:val="00C86D5F"/>
    <w:rsid w:val="00CA01EF"/>
    <w:rsid w:val="00CE4CFB"/>
    <w:rsid w:val="00D022CE"/>
    <w:rsid w:val="00D231AE"/>
    <w:rsid w:val="00D24D2F"/>
    <w:rsid w:val="00D97782"/>
    <w:rsid w:val="00DA4636"/>
    <w:rsid w:val="00DA6482"/>
    <w:rsid w:val="00DD49B7"/>
    <w:rsid w:val="00E07AC2"/>
    <w:rsid w:val="00E12BC0"/>
    <w:rsid w:val="00E23AF8"/>
    <w:rsid w:val="00E60C19"/>
    <w:rsid w:val="00E65817"/>
    <w:rsid w:val="00E75FA5"/>
    <w:rsid w:val="00E906E4"/>
    <w:rsid w:val="00E9379E"/>
    <w:rsid w:val="00E96356"/>
    <w:rsid w:val="00EA028A"/>
    <w:rsid w:val="00EC0FE7"/>
    <w:rsid w:val="00ED4C16"/>
    <w:rsid w:val="00EE473C"/>
    <w:rsid w:val="00EF2C43"/>
    <w:rsid w:val="00EF2EAE"/>
    <w:rsid w:val="00F135E1"/>
    <w:rsid w:val="00F27082"/>
    <w:rsid w:val="00F375AF"/>
    <w:rsid w:val="00F439F3"/>
    <w:rsid w:val="00F46E60"/>
    <w:rsid w:val="00F52240"/>
    <w:rsid w:val="00F64150"/>
    <w:rsid w:val="00F65B43"/>
    <w:rsid w:val="00F73514"/>
    <w:rsid w:val="00F80E5F"/>
    <w:rsid w:val="00F82537"/>
    <w:rsid w:val="00F83779"/>
    <w:rsid w:val="00F90BA2"/>
    <w:rsid w:val="00F952B7"/>
    <w:rsid w:val="00FA47C7"/>
    <w:rsid w:val="00FC153F"/>
    <w:rsid w:val="00FC5EFA"/>
    <w:rsid w:val="00FC6F35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4F25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5FB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35F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5F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5F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5F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4F25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5FB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35F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5F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5F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5F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3341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2240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3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2018.</izvorni_sadrzaj>
    <derivirana_varijabla naziv="DomainObject.DatumDonosenjaOdluke_1">19.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737</izvorni_sadrzaj>
    <derivirana_varijabla naziv="DomainObject.Predmet.Broj_1">737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St-737/2018</izvorni_sadrzaj>
    <derivirana_varijabla naziv="DomainObject.Predmet.OznakaBroj_1">St-737/2018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DEVIĆ GRAĐENJE j.d.o.o.</izvorni_sadrzaj>
    <derivirana_varijabla naziv="DomainObject.Predmet.ProtustrankaFormated_1">  DEVIĆ GRAĐENJE j.d.o.o.</derivirana_varijabla>
  </DomainObject.Predmet.ProtustrankaFormated>
  <DomainObject.Predmet.ProtustrankaFormatedOIB>
    <izvorni_sadrzaj>  DEVIĆ GRAĐENJE j.d.o.o., OIB 45551396393</izvorni_sadrzaj>
    <derivirana_varijabla naziv="DomainObject.Predmet.ProtustrankaFormatedOIB_1">  DEVIĆ GRAĐENJE j.d.o.o., OIB 45551396393</derivirana_varijabla>
  </DomainObject.Predmet.ProtustrankaFormatedOIB>
  <DomainObject.Predmet.ProtustrankaFormatedWithAdress>
    <izvorni_sadrzaj> DEVIĆ GRAĐENJE j.d.o.o., Dravogradski put 12, 10000 Zagreb</izvorni_sadrzaj>
    <derivirana_varijabla naziv="DomainObject.Predmet.ProtustrankaFormatedWithAdress_1"> DEVIĆ GRAĐENJE j.d.o.o., Dravogradski put 12, 10000 Zagreb</derivirana_varijabla>
  </DomainObject.Predmet.ProtustrankaFormatedWithAdress>
  <DomainObject.Predmet.ProtustrankaFormatedWithAdressOIB>
    <izvorni_sadrzaj> DEVIĆ GRAĐENJE j.d.o.o., OIB 45551396393, Dravogradski put 12, 10000 Zagreb</izvorni_sadrzaj>
    <derivirana_varijabla naziv="DomainObject.Predmet.ProtustrankaFormatedWithAdressOIB_1"> DEVIĆ GRAĐENJE j.d.o.o., OIB 45551396393, Dravogradski put 12, 10000 Zagreb</derivirana_varijabla>
  </DomainObject.Predmet.ProtustrankaFormatedWithAdressOIB>
  <DomainObject.Predmet.ProtustrankaWithAdress>
    <izvorni_sadrzaj>DEVIĆ GRAĐENJE j.d.o.o. Dravogradski put 12, 10000 Zagreb</izvorni_sadrzaj>
    <derivirana_varijabla naziv="DomainObject.Predmet.ProtustrankaWithAdress_1">DEVIĆ GRAĐENJE j.d.o.o. Dravogradski put 12, 10000 Zagreb</derivirana_varijabla>
  </DomainObject.Predmet.ProtustrankaWithAdress>
  <DomainObject.Predmet.ProtustrankaWithAdressOIB>
    <izvorni_sadrzaj>DEVIĆ GRAĐENJE j.d.o.o., OIB 45551396393, Dravogradski put 12, 10000 Zagreb</izvorni_sadrzaj>
    <derivirana_varijabla naziv="DomainObject.Predmet.ProtustrankaWithAdressOIB_1">DEVIĆ GRAĐENJE j.d.o.o., OIB 45551396393, Dravogradski put 12, 10000 Zagreb</derivirana_varijabla>
  </DomainObject.Predmet.ProtustrankaWithAdressOIB>
  <DomainObject.Predmet.ProtustrankaNazivFormated>
    <izvorni_sadrzaj>DEVIĆ GRAĐENJE j.d.o.o.</izvorni_sadrzaj>
    <derivirana_varijabla naziv="DomainObject.Predmet.ProtustrankaNazivFormated_1">DEVIĆ GRAĐENJE j.d.o.o.</derivirana_varijabla>
  </DomainObject.Predmet.ProtustrankaNazivFormated>
  <DomainObject.Predmet.ProtustrankaNazivFormatedOIB>
    <izvorni_sadrzaj>DEVIĆ GRAĐENJE j.d.o.o., OIB 45551396393</izvorni_sadrzaj>
    <derivirana_varijabla naziv="DomainObject.Predmet.ProtustrankaNazivFormatedOIB_1">DEVIĆ GRAĐENJE j.d.o.o., OIB 45551396393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DEVIĆ GRAĐENJE j.d.o.o.</item>
    </izvorni_sadrzaj>
    <derivirana_varijabla naziv="DomainObject.Predmet.ProtuStrankaListFormated_1">
      <item>DEVIĆ GRAĐENJE j.d.o.o.</item>
    </derivirana_varijabla>
  </DomainObject.Predmet.ProtuStrankaListFormated>
  <DomainObject.Predmet.ProtuStrankaListFormatedOIB>
    <izvorni_sadrzaj>
      <item>DEVIĆ GRAĐENJE j.d.o.o., OIB 45551396393</item>
    </izvorni_sadrzaj>
    <derivirana_varijabla naziv="DomainObject.Predmet.ProtuStrankaListFormatedOIB_1">
      <item>DEVIĆ GRAĐENJE j.d.o.o., OIB 45551396393</item>
    </derivirana_varijabla>
  </DomainObject.Predmet.ProtuStrankaListFormatedOIB>
  <DomainObject.Predmet.ProtuStrankaListFormatedWithAdress>
    <izvorni_sadrzaj>
      <item>DEVIĆ GRAĐENJE j.d.o.o., Dravogradski put 12, 10000 Zagreb</item>
    </izvorni_sadrzaj>
    <derivirana_varijabla naziv="DomainObject.Predmet.ProtuStrankaListFormatedWithAdress_1">
      <item>DEVIĆ GRAĐENJE j.d.o.o., Dravogradski put 12, 10000 Zagreb</item>
    </derivirana_varijabla>
  </DomainObject.Predmet.ProtuStrankaListFormatedWithAdress>
  <DomainObject.Predmet.ProtuStrankaListFormatedWithAdressOIB>
    <izvorni_sadrzaj>
      <item>DEVIĆ GRAĐENJE j.d.o.o., OIB 45551396393, Dravogradski put 12, 10000 Zagreb</item>
    </izvorni_sadrzaj>
    <derivirana_varijabla naziv="DomainObject.Predmet.ProtuStrankaListFormatedWithAdressOIB_1">
      <item>DEVIĆ GRAĐENJE j.d.o.o., OIB 45551396393, Dravogradski put 12, 10000 Zagreb</item>
    </derivirana_varijabla>
  </DomainObject.Predmet.ProtuStrankaListFormatedWithAdressOIB>
  <DomainObject.Predmet.ProtuStrankaListNazivFormated>
    <izvorni_sadrzaj>
      <item>DEVIĆ GRAĐENJE j.d.o.o.</item>
    </izvorni_sadrzaj>
    <derivirana_varijabla naziv="DomainObject.Predmet.ProtuStrankaListNazivFormated_1">
      <item>DEVIĆ GRAĐENJE j.d.o.o.</item>
    </derivirana_varijabla>
  </DomainObject.Predmet.ProtuStrankaListNazivFormated>
  <DomainObject.Predmet.ProtuStrankaListNazivFormatedOIB>
    <izvorni_sadrzaj>
      <item>DEVIĆ GRAĐENJE j.d.o.o., OIB 45551396393</item>
    </izvorni_sadrzaj>
    <derivirana_varijabla naziv="DomainObject.Predmet.ProtuStrankaListNazivFormatedOIB_1">
      <item>DEVIĆ GRAĐENJE j.d.o.o., OIB 45551396393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2018.</izvorni_sadrzaj>
    <derivirana_varijabla naziv="DomainObject.Datum_1">19.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DEVIĆ GRAĐENJE j.d.o.o.</izvorni_sadrzaj>
    <derivirana_varijabla naziv="DomainObject.Predmet.ProtustrankaIDrugi_1">DEVIĆ GRAĐENJE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DEVIĆ GRAĐENJE j.d.o.o., OIB 45551396393, Dravogradski put 12, 10000 Zagreb</izvorni_sadrzaj>
    <derivirana_varijabla naziv="DomainObject.Predmet.ProtustrankaIDrugiAdressOIB_1">DEVIĆ GRAĐENJE j.d.o.o., OIB 45551396393, Dravogradski put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DEVIĆ GRAĐENJE j.d.o.o.</item>
      <item>FINA Regionalni centar Zagreb</item>
    </izvorni_sadrzaj>
    <derivirana_varijabla naziv="DomainObject.Predmet.SudioniciListNaziv_1">
      <item>DEVIĆ GRAĐENJE j.d.o.o.</item>
      <item>FINA Regionalni centar Zagreb</item>
    </derivirana_varijabla>
  </DomainObject.Predmet.SudioniciListNaziv>
  <DomainObject.Predmet.SudioniciListAdressOIB>
    <izvorni_sadrzaj>
      <item>DEVIĆ GRAĐENJE j.d.o.o., OIB 45551396393, Dravogradski put 12,10000 Zagreb</item>
      <item>FINA Regionalni centar Zagreb, OIB 85821130368, Trg svibanjskih žrtava 1995. 1,10000 Zagreb</item>
    </izvorni_sadrzaj>
    <derivirana_varijabla naziv="DomainObject.Predmet.SudioniciListAdressOIB_1">
      <item>DEVIĆ GRAĐENJE j.d.o.o., OIB 45551396393, Dravogradski put 12,10000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45551396393</item>
      <item>, OIB 85821130368</item>
    </izvorni_sadrzaj>
    <derivirana_varijabla naziv="DomainObject.Predmet.SudioniciListNazivOIB_1">
      <item>, OIB 45551396393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D9FE79-E2C6-499A-967E-F0F02EC264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579</properties:Words>
  <properties:Characters>2868</properties:Characters>
  <properties:Lines>88</properties:Lines>
  <properties:Paragraphs>25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3686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2018-09-19T08:22:00Z</dcterms:created>
  <dc:creator>Korisnik</dc:creator>
  <cp:lastModifiedBy>Darija Miličević</cp:lastModifiedBy>
  <cp:lastPrinted>2018-09-19T08:52:00Z</cp:lastPrinted>
  <dcterms:modified xmlns:xsi="http://www.w3.org/2001/XMLSchema-instance" xsi:type="dcterms:W3CDTF">2018-09-19T08:53:00Z</dcterms:modified>
  <cp:revision>4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(ZZ. razlika predujma.docx)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