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f8f9" w14:paraId="334f8f9" w:rsidRDefault="004D60A9" w:rsidP="004D60A9" w:rsidR="004D60A9">
      <w:pPr>
        <w:jc w:val="both"/>
        <w15:collapsed w:val="false"/>
        <w:rPr>
          <w:b/>
          <w:szCs w:val="20"/>
        </w:rPr>
      </w:pPr>
      <w:bookmarkStart w:name="_GoBack" w:id="0"/>
      <w:bookmarkEnd w:id="0"/>
      <w:r>
        <w:rPr>
          <w:b/>
          <w:szCs w:val="20"/>
        </w:rPr>
        <w:t>REPUBLIKA HRVATSKA                                                                         14. St-389/2018</w:t>
      </w:r>
    </w:p>
    <w:p w:rsidRDefault="004D60A9" w:rsidP="004D60A9" w:rsidR="004D60A9">
      <w:pPr>
        <w:jc w:val="both"/>
        <w:rPr>
          <w:b/>
          <w:szCs w:val="20"/>
        </w:rPr>
      </w:pPr>
      <w:r>
        <w:rPr>
          <w:b/>
          <w:szCs w:val="20"/>
        </w:rPr>
        <w:t>TRGOVAČKI SUD U SPLITU</w:t>
      </w:r>
    </w:p>
    <w:p w:rsidRDefault="004D60A9" w:rsidP="004D60A9" w:rsidR="004D60A9">
      <w:pPr>
        <w:jc w:val="both"/>
        <w:rPr>
          <w:b/>
          <w:szCs w:val="20"/>
        </w:rPr>
      </w:pPr>
    </w:p>
    <w:p w:rsidRDefault="004D60A9" w:rsidP="004D60A9" w:rsidR="004D60A9">
      <w:pPr>
        <w:jc w:val="center"/>
        <w:rPr>
          <w:b/>
          <w:szCs w:val="20"/>
        </w:rPr>
      </w:pPr>
      <w:r>
        <w:rPr>
          <w:b/>
          <w:szCs w:val="20"/>
        </w:rPr>
        <w:t>Z A P I S N I K</w:t>
      </w:r>
    </w:p>
    <w:p w:rsidRDefault="004D60A9" w:rsidP="004D60A9" w:rsidR="004D60A9">
      <w:pPr>
        <w:jc w:val="center"/>
        <w:rPr>
          <w:b/>
          <w:szCs w:val="20"/>
        </w:rPr>
      </w:pPr>
    </w:p>
    <w:p w:rsidRDefault="004D60A9" w:rsidP="004D60A9" w:rsidR="004D60A9" w:rsidRPr="0002641D">
      <w:pPr>
        <w:jc w:val="both"/>
        <w:rPr>
          <w:b/>
        </w:rPr>
      </w:pPr>
      <w:r>
        <w:t>sastavljen kod Trgovačkog suda u Splitu, dana 28. lipnja 2018. godine, s početkom u 12,00 sati, u prethodnom postupku radi utvrđivanja uvjeta za otvaranje stečajnog postupka nad stečajnim Dužnikom</w:t>
      </w:r>
      <w:r w:rsidRPr="00A728ED">
        <w:t>:</w:t>
      </w:r>
      <w:r>
        <w:rPr>
          <w:b/>
        </w:rPr>
        <w:t xml:space="preserve"> </w:t>
      </w:r>
      <w:r w:rsidRPr="0002641D">
        <w:rPr>
          <w:b/>
        </w:rPr>
        <w:t xml:space="preserve">BAJA S, d.o.o. za proizvodnju i trgovinu, </w:t>
      </w:r>
      <w:proofErr w:type="spellStart"/>
      <w:r w:rsidRPr="0002641D">
        <w:rPr>
          <w:b/>
        </w:rPr>
        <w:t>Podstrana</w:t>
      </w:r>
      <w:proofErr w:type="spellEnd"/>
      <w:r w:rsidRPr="0002641D">
        <w:rPr>
          <w:b/>
        </w:rPr>
        <w:t>, Don Petra Cara 21., OIB: 24224518433.</w:t>
      </w:r>
    </w:p>
    <w:p w:rsidRDefault="004D60A9" w:rsidP="004D60A9" w:rsidR="004D60A9" w:rsidRPr="00024DE5">
      <w:pPr>
        <w:jc w:val="both"/>
        <w:rPr>
          <w:b/>
        </w:rPr>
      </w:pPr>
    </w:p>
    <w:p w:rsidRDefault="004D60A9" w:rsidP="004D60A9" w:rsidR="004D60A9">
      <w:pPr>
        <w:jc w:val="both"/>
        <w:rPr>
          <w:lang w:val="en-US"/>
        </w:rPr>
      </w:pPr>
      <w:r>
        <w:t>Nazočni od suda:</w:t>
      </w:r>
    </w:p>
    <w:p w:rsidRDefault="004D60A9" w:rsidP="004D60A9" w:rsidR="004D60A9">
      <w:pPr>
        <w:jc w:val="both"/>
      </w:pPr>
      <w:r>
        <w:t>Sudac JOZO ĆALETA</w:t>
      </w:r>
    </w:p>
    <w:p w:rsidRDefault="004D60A9" w:rsidP="004D60A9" w:rsidR="004D60A9">
      <w:pPr>
        <w:jc w:val="both"/>
      </w:pPr>
      <w:r>
        <w:t xml:space="preserve">Zapisničar </w:t>
      </w:r>
      <w:r>
        <w:rPr>
          <w:lang w:val="fr-FR"/>
        </w:rPr>
        <w:t>VESNA ČARGO</w:t>
      </w:r>
    </w:p>
    <w:p w:rsidRDefault="004D60A9" w:rsidP="004D60A9" w:rsidR="004D60A9">
      <w:pPr>
        <w:jc w:val="both"/>
      </w:pPr>
    </w:p>
    <w:p w:rsidRDefault="004D60A9" w:rsidP="004D60A9" w:rsidR="004D60A9">
      <w:pPr>
        <w:tabs>
          <w:tab w:pos="5415" w:val="left"/>
        </w:tabs>
        <w:jc w:val="both"/>
        <w:rPr>
          <w:lang w:val="fr-FR"/>
        </w:rPr>
      </w:pPr>
      <w:r>
        <w:rPr>
          <w:lang w:val="fr-FR"/>
        </w:rPr>
        <w:t>Utvrđuje se kako su pristupili:</w:t>
      </w:r>
    </w:p>
    <w:p w:rsidRDefault="004D60A9" w:rsidP="004D60A9" w:rsidR="004D60A9">
      <w:pPr>
        <w:pStyle w:val="Odlomakpopisa"/>
        <w:numPr>
          <w:ilvl w:val="0"/>
          <w:numId w:val="1"/>
        </w:numPr>
        <w:tabs>
          <w:tab w:pos="5415" w:val="left"/>
        </w:tabs>
        <w:jc w:val="both"/>
        <w:rPr>
          <w:lang w:val="fr-FR"/>
        </w:rPr>
      </w:pPr>
      <w:r>
        <w:rPr>
          <w:lang w:val="fr-FR"/>
        </w:rPr>
        <w:t>za Predlagatelja RH pristupio Jurica Jurač, zamjenik ŽDO u Splitu</w:t>
      </w:r>
    </w:p>
    <w:p w:rsidRDefault="004D60A9" w:rsidP="004D60A9" w:rsidR="004D60A9">
      <w:pPr>
        <w:pStyle w:val="Odlomakpopisa"/>
        <w:numPr>
          <w:ilvl w:val="0"/>
          <w:numId w:val="1"/>
        </w:numPr>
        <w:tabs>
          <w:tab w:pos="5415" w:val="left"/>
        </w:tabs>
        <w:jc w:val="both"/>
        <w:rPr>
          <w:lang w:val="fr-FR"/>
        </w:rPr>
      </w:pPr>
      <w:r>
        <w:rPr>
          <w:lang w:val="fr-FR"/>
        </w:rPr>
        <w:t>za HRVATSKU BANKU ZA OBNOVU I RAZVITAK nitko nije pristupio, uredno pozvan</w:t>
      </w:r>
    </w:p>
    <w:p w:rsidRDefault="004D60A9" w:rsidP="004D60A9" w:rsidR="004D60A9">
      <w:pPr>
        <w:pStyle w:val="Odlomakpopisa"/>
        <w:numPr>
          <w:ilvl w:val="0"/>
          <w:numId w:val="1"/>
        </w:numPr>
        <w:tabs>
          <w:tab w:pos="5415" w:val="left"/>
        </w:tabs>
        <w:jc w:val="both"/>
        <w:rPr>
          <w:lang w:val="fr-FR"/>
        </w:rPr>
      </w:pPr>
      <w:r>
        <w:rPr>
          <w:lang w:val="fr-FR"/>
        </w:rPr>
        <w:t>za Dužnika nitko nije pristupio, dostava pokušana ali je vraćena neuručena s naznakom pošte "obaviješteni nije podigao pošiljku", sve kako za Dužnika tako i za direktora Dužnika</w:t>
      </w:r>
    </w:p>
    <w:p w:rsidRDefault="004D60A9" w:rsidP="004D60A9" w:rsidR="004D60A9" w:rsidRPr="005501BD">
      <w:pPr>
        <w:pStyle w:val="Odlomakpopisa"/>
        <w:numPr>
          <w:ilvl w:val="0"/>
          <w:numId w:val="1"/>
        </w:numPr>
        <w:tabs>
          <w:tab w:pos="5415" w:val="left"/>
        </w:tabs>
        <w:jc w:val="both"/>
        <w:rPr>
          <w:lang w:val="fr-FR"/>
        </w:rPr>
      </w:pPr>
      <w:r w:rsidRPr="005501BD">
        <w:rPr>
          <w:lang w:val="fr-FR"/>
        </w:rPr>
        <w:t>za FINU nitko nije pristupio a dostavljena potvrda o neizvršenim osnovama za plaćanje</w:t>
      </w:r>
    </w:p>
    <w:p w:rsidRDefault="004D60A9" w:rsidP="004D60A9" w:rsidR="004D60A9">
      <w:pPr>
        <w:jc w:val="both"/>
        <w:rPr>
          <w:lang w:val="fr-FR"/>
        </w:rPr>
      </w:pPr>
    </w:p>
    <w:p w:rsidRDefault="004D60A9" w:rsidP="004D60A9" w:rsidR="004D60A9">
      <w:pPr>
        <w:jc w:val="both"/>
        <w:rPr>
          <w:lang w:val="fr-FR"/>
        </w:rPr>
      </w:pPr>
      <w:r>
        <w:rPr>
          <w:lang w:val="fr-FR"/>
        </w:rPr>
        <w:t>Sud donosi</w:t>
      </w:r>
    </w:p>
    <w:p w:rsidRDefault="004D60A9" w:rsidP="004D60A9" w:rsidR="004D60A9">
      <w:pPr>
        <w:jc w:val="both"/>
        <w:rPr>
          <w:lang w:val="fr-FR"/>
        </w:rPr>
      </w:pPr>
    </w:p>
    <w:p w:rsidRDefault="004D60A9" w:rsidP="004D60A9" w:rsidR="004D60A9">
      <w:pPr>
        <w:jc w:val="center"/>
        <w:rPr>
          <w:lang w:val="fr-FR"/>
        </w:rPr>
      </w:pPr>
      <w:r>
        <w:rPr>
          <w:lang w:val="fr-FR"/>
        </w:rPr>
        <w:t>ZAKLJUČAK</w:t>
      </w:r>
    </w:p>
    <w:p w:rsidRDefault="004D60A9" w:rsidP="004D60A9" w:rsidR="004D60A9">
      <w:pPr>
        <w:jc w:val="both"/>
        <w:rPr>
          <w:lang w:val="fr-FR"/>
        </w:rPr>
      </w:pPr>
    </w:p>
    <w:p w:rsidRDefault="004D60A9" w:rsidP="004D60A9" w:rsidR="004D60A9">
      <w:pPr>
        <w:jc w:val="both"/>
        <w:rPr>
          <w:lang w:val="fr-FR"/>
        </w:rPr>
      </w:pPr>
      <w:r>
        <w:rPr>
          <w:lang w:val="fr-FR"/>
        </w:rPr>
        <w:t>Odlučuje se održati ročište.</w:t>
      </w:r>
    </w:p>
    <w:p w:rsidRDefault="004D60A9" w:rsidP="004D60A9" w:rsidR="004D60A9">
      <w:pPr>
        <w:jc w:val="both"/>
        <w:rPr>
          <w:lang w:val="fr-FR"/>
        </w:rPr>
      </w:pPr>
    </w:p>
    <w:p w:rsidRDefault="004D60A9" w:rsidP="004D60A9" w:rsidR="004D60A9">
      <w:pPr>
        <w:jc w:val="both"/>
        <w:rPr>
          <w:lang w:val="fr-FR"/>
        </w:rPr>
      </w:pPr>
      <w:r>
        <w:rPr>
          <w:lang w:val="fr-FR"/>
        </w:rPr>
        <w:t>Čita se prijedlog Predlagatelja  RH i HRVATSKA BANKA ZA OBNOVU I RAZVITAK, Zagreb, za otvaranje stečajnog postupka nad Dužnikom, sa prilozima.</w:t>
      </w:r>
    </w:p>
    <w:p w:rsidRDefault="004D60A9" w:rsidP="004D60A9" w:rsidR="004D60A9">
      <w:pPr>
        <w:jc w:val="both"/>
        <w:rPr>
          <w:lang w:val="fr-FR"/>
        </w:rPr>
      </w:pPr>
    </w:p>
    <w:p w:rsidRDefault="004D60A9" w:rsidP="004D60A9" w:rsidR="004D60A9">
      <w:pPr>
        <w:jc w:val="both"/>
        <w:rPr>
          <w:lang w:val="fr-FR"/>
        </w:rPr>
      </w:pPr>
      <w:r>
        <w:rPr>
          <w:lang w:val="fr-FR"/>
        </w:rPr>
        <w:t>Čita se potvrda FINE od 27. lipnja 2018. godine o neizvršenim osnovama za plaćanje od 27. lipnaj 2018. godine pa se čitanjem utvrđuje kako Dužnik na dan izdavanja potvrde ima evidentirane neizvršene osnove za plaćanje u neprekidnom razdoblju od 3339 dana a na isti dan izdavanja potvrde Dužnik u jedinstvenom registru računa nema otvorenih računa niti oročenih novčanih sredstava.</w:t>
      </w:r>
    </w:p>
    <w:p w:rsidRDefault="004D60A9" w:rsidP="004D60A9" w:rsidR="004D60A9">
      <w:pPr>
        <w:jc w:val="both"/>
        <w:rPr>
          <w:lang w:val="fr-FR"/>
        </w:rPr>
      </w:pPr>
    </w:p>
    <w:p w:rsidRDefault="004D60A9" w:rsidP="004D60A9" w:rsidR="004D60A9">
      <w:pPr>
        <w:jc w:val="both"/>
        <w:rPr>
          <w:lang w:val="fr-FR"/>
        </w:rPr>
      </w:pPr>
      <w:r>
        <w:rPr>
          <w:lang w:val="fr-FR"/>
        </w:rPr>
        <w:t>Zastupnik po zakonu Predlagatelja RH ustraje u prijedlogu za otvaranje stečajnog postupka nad Dužnikom jer su ispunjene pretpostavke za otvaranje.</w:t>
      </w:r>
    </w:p>
    <w:p w:rsidRDefault="004D60A9" w:rsidP="004D60A9" w:rsidR="004D60A9">
      <w:pPr>
        <w:jc w:val="both"/>
        <w:rPr>
          <w:lang w:val="fr-FR"/>
        </w:rPr>
      </w:pPr>
    </w:p>
    <w:p w:rsidRDefault="004D60A9" w:rsidP="004D60A9" w:rsidR="004D60A9">
      <w:pPr>
        <w:jc w:val="both"/>
      </w:pPr>
      <w:r>
        <w:t>Sud donosi</w:t>
      </w:r>
    </w:p>
    <w:p w:rsidRDefault="004D60A9" w:rsidP="004D60A9" w:rsidR="004D60A9">
      <w:pPr>
        <w:jc w:val="both"/>
      </w:pPr>
    </w:p>
    <w:p w:rsidRDefault="004D60A9" w:rsidP="004D60A9" w:rsidR="004D60A9">
      <w:pPr>
        <w:jc w:val="center"/>
      </w:pPr>
      <w:r>
        <w:t>ZAKLJUČAK</w:t>
      </w:r>
    </w:p>
    <w:p w:rsidRDefault="004D60A9" w:rsidP="004D60A9" w:rsidR="004D60A9">
      <w:pPr>
        <w:jc w:val="center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  <w:r>
        <w:t>Čita se cijeli spis i sva dokumentacija.</w:t>
      </w: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center"/>
      </w:pPr>
      <w:r>
        <w:lastRenderedPageBreak/>
        <w:t>-2-</w:t>
      </w: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  <w:r>
        <w:t>Zaključuje se raspravljene o uvjetima za otvaranje stečajnog postupka.</w:t>
      </w: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  <w:r>
        <w:t>Odluka o prijedloga bit će donesena u zakonskom roku i dostavljena zakonom određenim adresatima a prisutni se upozoravaju kako se o daljnjem tijeku postupka  mogu obavještavati  preko e-oglasne ploče suda.</w:t>
      </w: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  <w:r>
        <w:t>Pitanja i primjedbi nema.</w:t>
      </w: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  <w:r>
        <w:t>Dovršeno u 12,10 sati.</w:t>
      </w:r>
    </w:p>
    <w:p w:rsidRDefault="004D60A9" w:rsidP="004D60A9" w:rsidR="004D60A9">
      <w:pPr>
        <w:jc w:val="both"/>
      </w:pPr>
    </w:p>
    <w:p w:rsidRDefault="004D60A9" w:rsidP="004D60A9" w:rsidR="004D60A9">
      <w:r>
        <w:t>Zapisničar                           Stečajni sudac                          Stranke</w:t>
      </w:r>
    </w:p>
    <w:p w:rsidRDefault="004D60A9" w:rsidP="004D60A9" w:rsidR="004D60A9"/>
    <w:p w:rsidRDefault="004D60A9" w:rsidP="004D60A9" w:rsidR="004D60A9"/>
    <w:p w:rsidRDefault="004D60A9" w:rsidP="004D60A9" w:rsidR="004D60A9"/>
    <w:p w:rsidRDefault="004D60A9" w:rsidP="004D60A9" w:rsidR="004D60A9"/>
    <w:p w:rsidRDefault="004D60A9" w:rsidP="004D60A9" w:rsidR="004D60A9"/>
    <w:p w:rsidRDefault="004D60A9" w:rsidP="004D60A9" w:rsidR="004D60A9"/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/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4D60A9" w:rsidP="004D60A9" w:rsidR="004D60A9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5B2FC5"/>
    <w:multiLevelType w:val="hybridMultilevel"/>
    <w:tmpl w:val="3BA6D80A"/>
    <w:lvl w:tplc="E3A2533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0A9"/>
    <w:rsid w:val="004D60A9"/>
    <w:rsid w:val="00704E2C"/>
    <w:rsid w:val="00D7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0A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60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989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989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989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989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0A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60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989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989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989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989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lipnja 2018.</izvorni_sadrzaj>
    <derivirana_varijabla naziv="DomainObject.PlaniraniZavrsetakDatum_1">28. lipnja 2018.</derivirana_varijabla>
  </DomainObject.PlaniraniZavrsetakDatum>
  <DomainObject.PlaniraniPocetakDatum>
    <izvorni_sadrzaj>28. lipnja 2018.</izvorni_sadrzaj>
    <derivirana_varijabla naziv="DomainObject.PlaniraniPocetakDatum_1">28.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lipnja 2018.</izvorni_sadrzaj>
    <derivirana_varijabla naziv="DomainObject.Zapisnik.DatumKreiranja_1">28.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St-389/2018-10</izvorni_sadrzaj>
    <derivirana_varijabla naziv="DomainObject.Zapisnik.Oznaka_1">St-389/2018-10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BAJA S društvo s ograničenom odgovornošću za proizvodnju i trgovinu</izvorni_sadrzaj>
    <derivirana_varijabla naziv="DomainObject.Predmet.ProtustrankaFormated_1">  BAJA S društvo s ograničenom odgovornošću za proizvodnju i trgovinu</derivirana_varijabla>
  </DomainObject.Predmet.ProtustrankaFormated>
  <DomainObject.Predmet.ProtustrankaFormatedOIB>
    <izvorni_sadrzaj>  BAJA S društvo s ograničenom odgovornošću za proizvodnju i trgovinu, OIB 24224518433</izvorni_sadrzaj>
    <derivirana_varijabla naziv="DomainObject.Predmet.ProtustrankaFormatedOIB_1">  BAJA S društvo s ograničenom odgovornošću za proizvodnju i trgovinu, OIB 24224518433</derivirana_varijabla>
  </DomainObject.Predmet.ProtustrankaFormatedOIB>
  <DomainObject.Predmet.ProtustrankaFormatedWithAdress>
    <izvorni_sadrzaj> BAJA S društvo s ograničenom odgovornošću za proizvodnju i trgovinu, Don Petra Cara 21, 21311 Podstrana</izvorni_sadrzaj>
    <derivirana_varijabla naziv="DomainObject.Predmet.ProtustrankaFormatedWithAdress_1"> BAJA S društvo s ograničenom odgovornošću za proizvodnju i trgovinu, Don Petra Cara 21, 21311 Podstrana</derivirana_varijabla>
  </DomainObject.Predmet.ProtustrankaFormatedWithAdress>
  <DomainObject.Predmet.ProtustrankaFormatedWithAdressOIB>
    <izvorni_sadrzaj> BAJA S društvo s ograničenom odgovornošću za proizvodnju i trgovinu, OIB 24224518433, Don Petra Cara 21, 21311 Podstrana</izvorni_sadrzaj>
    <derivirana_varijabla naziv="DomainObject.Predmet.ProtustrankaFormatedWithAdressOIB_1"> BAJA S društvo s ograničenom odgovornošću za proizvodnju i trgovinu, OIB 24224518433, Don Petra Cara 21, 21311 Podstrana</derivirana_varijabla>
  </DomainObject.Predmet.ProtustrankaFormatedWithAdressOIB>
  <DomainObject.Predmet.ProtustrankaWithAdress>
    <izvorni_sadrzaj>BAJA S društvo s ograničenom odgovornošću za proizvodnju i trgovinu Don Petra Cara 21, 21311 Podstrana</izvorni_sadrzaj>
    <derivirana_varijabla naziv="DomainObject.Predmet.ProtustrankaWithAdress_1">BAJA S društvo s ograničenom odgovornošću za proizvodnju i trgovinu Don Petra Cara 21, 21311 Podstrana</derivirana_varijabla>
  </DomainObject.Predmet.ProtustrankaWithAdress>
  <DomainObject.Predmet.ProtustrankaWithAdressOIB>
    <izvorni_sadrzaj>BAJA S društvo s ograničenom odgovornošću za proizvodnju i trgovinu, OIB 24224518433, Don Petra Cara 21, 21311 Podstrana</izvorni_sadrzaj>
    <derivirana_varijabla naziv="DomainObject.Predmet.ProtustrankaWithAdressOIB_1">BAJA S društvo s ograničenom odgovornošću za proizvodnju i trgovinu, OIB 24224518433, Don Petra Cara 21, 21311 Podstrana</derivirana_varijabla>
  </DomainObject.Predmet.ProtustrankaWithAdressOIB>
  <DomainObject.Predmet.ProtustrankaNazivFormated>
    <izvorni_sadrzaj>BAJA S društvo s ograničenom odgovornošću za proizvodnju i trgovinu</izvorni_sadrzaj>
    <derivirana_varijabla naziv="DomainObject.Predmet.ProtustrankaNazivFormated_1">BAJA S društvo s ograničenom odgovornošću za proizvodnju i trgovinu</derivirana_varijabla>
  </DomainObject.Predmet.ProtustrankaNazivFormated>
  <DomainObject.Predmet.ProtustrankaNazivFormatedOIB>
    <izvorni_sadrzaj>BAJA S društvo s ograničenom odgovornošću za proizvodnju i trgovinu, OIB 24224518433</izvorni_sadrzaj>
    <derivirana_varijabla naziv="DomainObject.Predmet.ProtustrankaNazivFormatedOIB_1">BAJA S društvo s ograničenom odgovornošću za proizvodnju i trgovinu, OIB 24224518433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ODVJETNIŠTVO; HRVATSKA BANKA ZA OBNOVU I RAZVITAK</izvorni_sadrzaj>
    <derivirana_varijabla naziv="DomainObject.Predmet.StrankaFormated_1">  ŽUPANIJSKO DRŽAVNO ODVJETNIŠTVO; HRVATSKA BANKA ZA OBNOVU I RAZVITAK</derivirana_varijabla>
  </DomainObject.Predmet.StrankaFormated>
  <DomainObject.Predmet.StrankaFormatedOIB>
    <izvorni_sadrzaj>  ŽUPANIJSKO DRŽAVNO ODVJETNIŠTVO, OIB 70793241859; HRVATSKA BANKA ZA OBNOVU I RAZVITAK, OIB 26702280390</izvorni_sadrzaj>
    <derivirana_varijabla naziv="DomainObject.Predmet.StrankaFormatedOIB_1">  ŽUPANIJSKO DRŽAVNO ODVJETNIŠTVO, OIB 70793241859; HRVATSKA BANKA ZA OBNOVU I RAZVITAK, OIB 26702280390</derivirana_varijabla>
  </DomainObject.Predmet.StrankaFormatedOIB>
  <DomainObject.Predmet.StrankaFormatedWithAdress>
    <izvorni_sadrzaj> ŽUPANIJSKO DRŽAVNO ODVJETNIŠTVO, Gundulićeva 29a, 21000 Split; HRVATSKA BANKA ZA OBNOVU I RAZVITAK, Strossmayerov trg 9, 10000 Zagreb</izvorni_sadrzaj>
    <derivirana_varijabla naziv="DomainObject.Predmet.StrankaFormatedWithAdress_1"> ŽUPANIJSKO DRŽAVNO ODVJETNIŠTVO, Gundulićeva 29a, 21000 Split; HRVATSKA BANKA ZA OBNOVU I RAZVITAK, Strossmayerov trg 9, 10000 Zagreb</derivirana_varijabla>
  </DomainObject.Predmet.StrankaFormatedWithAdress>
  <DomainObject.Predmet.StrankaFormatedWithAdressOIB>
    <izvorni_sadrzaj> ŽUPANIJSKO DRŽAVNO ODVJETNIŠTVO, OIB 70793241859, Gundulićeva 29a, 21000 Split; HRVATSKA BANKA ZA OBNOVU I RAZVITAK, OIB 26702280390, Strossmayerov trg 9, 10000 Zagreb</izvorni_sadrzaj>
    <derivirana_varijabla naziv="DomainObject.Predmet.StrankaFormatedWithAdressOIB_1"> ŽUPANIJSKO DRŽAVNO ODVJETNIŠTVO, OIB 70793241859, Gundulićeva 29a, 21000 Split; HRVATSKA BANKA ZA OBNOVU I RAZVITAK, OIB 26702280390, Strossmayerov trg 9, 10000 Zagreb</derivirana_varijabla>
  </DomainObject.Predmet.StrankaFormatedWithAdressOIB>
  <DomainObject.Predmet.StrankaWithAdress>
    <izvorni_sadrzaj>ŽUPANIJSKO DRŽAVNO ODVJETNIŠTVO Gundulićeva 29a,21000 Split,HRVATSKA BANKA ZA OBNOVU I RAZVITAK Strossmayerov trg 9,10000 Zagreb</izvorni_sadrzaj>
    <derivirana_varijabla naziv="DomainObject.Predmet.StrankaWithAdress_1">ŽUPANIJSKO DRŽAVNO ODVJETNIŠTVO Gundulićeva 29a,21000 Split,HRVATSKA BANKA ZA OBNOVU I RAZVITAK Strossmayerov trg 9,10000 Zagreb</derivirana_varijabla>
  </DomainObject.Predmet.StrankaWithAdress>
  <DomainObject.Predmet.StrankaWithAdressOIB>
    <izvorni_sadrzaj>ŽUPANIJSKO DRŽAVNO ODVJETNIŠTVO, OIB 70793241859, Gundulićeva 29a,21000 Split,HRVATSKA BANKA ZA OBNOVU I RAZVITAK, OIB 26702280390, Strossmayerov trg 9,10000 Zagreb</izvorni_sadrzaj>
    <derivirana_varijabla naziv="DomainObject.Predmet.StrankaWithAdressOIB_1">ŽUPANIJSKO DRŽAVNO ODVJETNIŠTVO, OIB 70793241859, Gundulićeva 29a,21000 Split,HRVATSKA BANKA ZA OBNOVU I RAZVITAK, OIB 26702280390, Strossmayerov trg 9,10000 Zagreb</derivirana_varijabla>
  </DomainObject.Predmet.StrankaWithAdressOIB>
  <DomainObject.Predmet.StrankaNazivFormated>
    <izvorni_sadrzaj>ŽUPANIJSKO DRŽAVNO ODVJETNIŠTVO,HRVATSKA BANKA ZA OBNOVU I RAZVITAK</izvorni_sadrzaj>
    <derivirana_varijabla naziv="DomainObject.Predmet.StrankaNazivFormated_1">ŽUPANIJSKO DRŽAVNO ODVJETNIŠTVO,HRVATSKA BANKA ZA OBNOVU I RAZVITAK</derivirana_varijabla>
  </DomainObject.Predmet.StrankaNazivFormated>
  <DomainObject.Predmet.StrankaNazivFormatedOIB>
    <izvorni_sadrzaj>ŽUPANIJSKO DRŽAVNO ODVJETNIŠTVO, OIB 70793241859,HRVATSKA BANKA ZA OBNOVU I RAZVITAK, OIB 26702280390</izvorni_sadrzaj>
    <derivirana_varijabla naziv="DomainObject.Predmet.StrankaNazivFormatedOIB_1">ŽUPANIJSKO DRŽAVNO ODVJETNIŠTVO, OIB 70793241859,HRVATSKA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  <item>HRVATSKA BANKA ZA OBNOVU I RAZVITAK</item>
    </izvorni_sadrzaj>
    <derivirana_varijabla naziv="DomainObject.Predmet.StrankaListFormated_1">
      <item>ŽUPANIJSKO DRŽAVNO ODVJETNIŠTVO</item>
      <item>HRVATSKA BANKA ZA OBNOVU I RAZVITAK</item>
    </derivirana_varijabla>
  </DomainObject.Predmet.StrankaListFormated>
  <DomainObject.Predmet.StrankaListFormatedOIB>
    <izvorni_sadrzaj>
      <item>ŽUPANIJSKO DRŽAVNO ODVJETNIŠTVO, OIB 70793241859</item>
      <item>HRVATSKA BANKA ZA OBNOVU I RAZVITAK, OIB 26702280390</item>
    </izvorni_sadrzaj>
    <derivirana_varijabla naziv="DomainObject.Predmet.StrankaListFormatedOIB_1">
      <item>ŽUPANIJSKO DRŽAVNO ODVJETNIŠTVO, OIB 70793241859</item>
      <item>HRVATSKA BANKA ZA OBNOVU I RAZVITAK, OIB 26702280390</item>
    </derivirana_varijabla>
  </DomainObject.Predmet.StrankaListFormatedOIB>
  <DomainObject.Predmet.StrankaListFormatedWithAdress>
    <izvorni_sadrzaj>
      <item>ŽUPANIJSKO DRŽAVNO ODVJETNIŠTVO, Gundulićeva 29a, 21000 Split</item>
      <item>HRVATSKA BANKA ZA OBNOVU I RAZVITAK, Strossmayerov trg 9, 10000 Zagreb</item>
    </izvorni_sadrzaj>
    <derivirana_varijabla naziv="DomainObject.Predmet.StrankaListFormatedWithAdress_1">
      <item>ŽUPANIJSKO DRŽAVNO ODVJETNIŠTVO, Gundulićeva 29a,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ŽUPANIJSKO DRŽAVNO ODVJETNIŠTVO, OIB 70793241859, Gundulićeva 29a, 21000 Split</item>
      <item>HRVATSKA BANKA ZA OBNOVU I RAZVITAK, OIB 26702280390, Strossmayerov trg 9, 10000 Zagreb</item>
    </izvorni_sadrzaj>
    <derivirana_varijabla naziv="DomainObject.Predmet.StrankaListFormatedWithAdressOIB_1">
      <item>ŽUPANIJSKO DRŽAVNO ODVJETNIŠTVO, OIB 70793241859, Gundulićeva 29a,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ŽUPANIJSKO DRŽAVNO ODVJETNIŠTVO</item>
      <item>HRVATSKA BANKA ZA OBNOVU I RAZVITAK</item>
    </izvorni_sadrzaj>
    <derivirana_varijabla naziv="DomainObject.Predmet.StrankaListNazivFormated_1">
      <item>ŽUPANIJSKO DRŽAVNO ODVJETNIŠTVO</item>
      <item>HRVATSKA BANKA ZA OBNOVU I RAZVITAK</item>
    </derivirana_varijabla>
  </DomainObject.Predmet.StrankaListNazivFormated>
  <DomainObject.Predmet.StrankaListNazivFormatedOIB>
    <izvorni_sadrzaj>
      <item>ŽUPANIJSKO DRŽAVNO ODVJETNIŠTVO, OIB 70793241859</item>
      <item>HRVATSKA BANKA ZA OBNOVU I RAZVITAK, OIB 26702280390</item>
    </izvorni_sadrzaj>
    <derivirana_varijabla naziv="DomainObject.Predmet.StrankaListNazivFormatedOIB_1">
      <item>ŽUPANIJSKO DRŽAVNO ODVJETNIŠTVO, OIB 70793241859</item>
      <item>HRVATSKA BANKA ZA OBNOVU I RAZVITAK, OIB 26702280390</item>
    </derivirana_varijabla>
  </DomainObject.Predmet.StrankaListNazivFormatedOIB>
  <DomainObject.Predmet.ProtuStrankaListFormated>
    <izvorni_sadrzaj>
      <item>BAJA S društvo s ograničenom odgovornošću za proizvodnju i trgovinu</item>
    </izvorni_sadrzaj>
    <derivirana_varijabla naziv="DomainObject.Predmet.ProtuStrankaListFormated_1">
      <item>BAJA S društvo s ograničenom odgovornošću za proizvodnju i trgovinu</item>
    </derivirana_varijabla>
  </DomainObject.Predmet.ProtuStrankaListFormated>
  <DomainObject.Predmet.ProtuStrankaListFormatedOIB>
    <izvorni_sadrzaj>
      <item>BAJA S društvo s ograničenom odgovornošću za proizvodnju i trgovinu, OIB 24224518433</item>
    </izvorni_sadrzaj>
    <derivirana_varijabla naziv="DomainObject.Predmet.ProtuStrankaListFormatedOIB_1">
      <item>BAJA S društvo s ograničenom odgovornošću za proizvodnju i trgovinu, OIB 24224518433</item>
    </derivirana_varijabla>
  </DomainObject.Predmet.ProtuStrankaListFormatedOIB>
  <DomainObject.Predmet.ProtuStrankaListFormatedWithAdress>
    <izvorni_sadrzaj>
      <item>BAJA S društvo s ograničenom odgovornošću za proizvodnju i trgovinu, Don Petra Cara 21, 21311 Podstrana</item>
    </izvorni_sadrzaj>
    <derivirana_varijabla naziv="DomainObject.Predmet.ProtuStrankaListFormatedWithAdress_1">
      <item>BAJA S društvo s ograničenom odgovornošću za proizvodnju i trgovinu, Don Petra Cara 21, 21311 Podstrana</item>
    </derivirana_varijabla>
  </DomainObject.Predmet.ProtuStrankaListFormatedWithAdress>
  <DomainObject.Predmet.ProtuStrankaListFormatedWithAdressOIB>
    <izvorni_sadrzaj>
      <item>BAJA S društvo s ograničenom odgovornošću za proizvodnju i trgovinu, OIB 24224518433, Don Petra Cara 21, 21311 Podstrana</item>
    </izvorni_sadrzaj>
    <derivirana_varijabla naziv="DomainObject.Predmet.ProtuStrankaListFormatedWithAdressOIB_1">
      <item>BAJA S društvo s ograničenom odgovornošću za proizvodnju i trgovinu, OIB 24224518433, Don Petra Cara 21, 21311 Podstrana</item>
    </derivirana_varijabla>
  </DomainObject.Predmet.ProtuStrankaListFormatedWithAdressOIB>
  <DomainObject.Predmet.ProtuStrankaListNazivFormated>
    <izvorni_sadrzaj>
      <item>BAJA S društvo s ograničenom odgovornošću za proizvodnju i trgovinu</item>
    </izvorni_sadrzaj>
    <derivirana_varijabla naziv="DomainObject.Predmet.ProtuStrankaListNazivFormated_1">
      <item>BAJA S društvo s ograničenom odgovornošću za proizvodnju i trgovinu</item>
    </derivirana_varijabla>
  </DomainObject.Predmet.ProtuStrankaListNazivFormated>
  <DomainObject.Predmet.ProtuStrankaListNazivFormatedOIB>
    <izvorni_sadrzaj>
      <item>BAJA S društvo s ograničenom odgovornošću za proizvodnju i trgovinu, OIB 24224518433</item>
    </izvorni_sadrzaj>
    <derivirana_varijabla naziv="DomainObject.Predmet.ProtuStrankaListNazivFormatedOIB_1">
      <item>BAJA S društvo s ograničenom odgovornošću za proizvodnju i trgovinu, OIB 24224518433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St-389/2018-10</izvorni_sadrzaj>
    <derivirana_varijabla naziv="DomainObject.PoslovniBrojDokumenta_1">St-389/2018-10</derivirana_varijabla>
  </DomainObject.PoslovniBrojDokumenta>
  <DomainObject.Predmet.StrankaIDrugi>
    <izvorni_sadrzaj>ŽUPANIJSKO DRŽAVNO ODVJETNIŠTVO i dr.</izvorni_sadrzaj>
    <derivirana_varijabla naziv="DomainObject.Predmet.StrankaIDrugi_1">ŽUPANIJSKO DRŽAVNO ODVJETNIŠTVO i dr.</derivirana_varijabla>
  </DomainObject.Predmet.StrankaIDrugi>
  <DomainObject.Predmet.ProtustrankaIDrugi>
    <izvorni_sadrzaj>BAJA S društvo s ograničenom odgovornošću za proizvodnju i trgovinu</izvorni_sadrzaj>
    <derivirana_varijabla naziv="DomainObject.Predmet.ProtustrankaIDrugi_1">BAJA S društvo s ograničenom odgovornošću za proizvodnju i trgovinu</derivirana_varijabla>
  </DomainObject.Predmet.ProtustrankaIDrugi>
  <DomainObject.Predmet.StrankaIDrugiAdressOIB>
    <izvorni_sadrzaj>ŽUPANIJSKO DRŽAVNO ODVJETNIŠTVO, OIB 70793241859, Gundulićeva 29a, 21000 Split i dr.</izvorni_sadrzaj>
    <derivirana_varijabla naziv="DomainObject.Predmet.StrankaIDrugiAdressOIB_1">ŽUPANIJSKO DRŽAVNO ODVJETNIŠTVO, OIB 70793241859, Gundulićeva 29a, 21000 Split i dr.</derivirana_varijabla>
  </DomainObject.Predmet.StrankaIDrugiAdressOIB>
  <DomainObject.Predmet.ProtustrankaIDrugiAdressOIB>
    <izvorni_sadrzaj>BAJA S društvo s ograničenom odgovornošću za proizvodnju i trgovinu, OIB 24224518433, Don Petra Cara 21, 21311 Podstrana</izvorni_sadrzaj>
    <derivirana_varijabla naziv="DomainObject.Predmet.ProtustrankaIDrugiAdressOIB_1">BAJA S društvo s ograničenom odgovornošću za proizvodnju i trgovinu, OIB 24224518433, Don Petra Cara 21,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BAJA S društvo s ograničenom odgovornošću za proizvodnju i trgovinu</item>
      <item>ŽUPANIJSKO DRŽAVNO ODVJETNIŠTVO</item>
      <item>HRVATSKA BANKA ZA OBNOVU I RAZVITAK</item>
    </izvorni_sadrzaj>
    <derivirana_varijabla naziv="DomainObject.Predmet.SudioniciListNaziv_1">
      <item>BAJA S društvo s ograničenom odgovornošću za proizvodnju i trgovinu</item>
      <item>ŽUPANIJSKO DRŽAVNO ODVJETNIŠTVO</item>
      <item>HRVATSKA BANKA ZA OBNOVU I RAZVITAK</item>
    </derivirana_varijabla>
  </DomainObject.Predmet.SudioniciListNaziv>
  <DomainObject.Predmet.SudioniciListAdressOIB>
    <izvorni_sadrzaj>
      <item>BAJA S društvo s ograničenom odgovornošću za proizvodnju i trgovinu, OIB 24224518433, Don Petra Cara 21,21311 Podstrana</item>
      <item>ŽUPANIJSKO DRŽAVNO ODVJETNIŠTVO, OIB 70793241859, Gundulićeva 29a,21000 Split</item>
      <item>HRVATSKA BANKA ZA OBNOVU I RAZVITAK, OIB 26702280390, Strossmayerov trg 9,10000 Zagreb</item>
    </izvorni_sadrzaj>
    <derivirana_varijabla naziv="DomainObject.Predmet.SudioniciListAdressOIB_1">
      <item>BAJA S društvo s ograničenom odgovornošću za proizvodnju i trgovinu, OIB 24224518433, Don Petra Cara 21,21311 Podstrana</item>
      <item>ŽUPANIJSKO DRŽAVNO ODVJETNIŠTVO, OIB 70793241859, Gundulićeva 29a,21000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24224518433</item>
      <item>, OIB 70793241859</item>
      <item>, OIB 26702280390</item>
    </izvorni_sadrzaj>
    <derivirana_varijabla naziv="DomainObject.Predmet.SudioniciListNazivOIB_1">
      <item>, OIB 24224518433</item>
      <item>, OIB 70793241859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1706</properties:Characters>
  <properties:Lines>91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2018-06-28T10:10:00Z</dcterms:created>
  <dc:creator>Jozo Ćaleta</dc:creator>
  <cp:lastModifiedBy>Jozo Ćaleta</cp:lastModifiedBy>
  <dcterms:modified xmlns:xsi="http://www.w3.org/2001/XMLSchema-instance" xsi:type="dcterms:W3CDTF">2018-06-28T10:12:00Z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St-389/2018-10 / Zapisnik - Ročište radi rasprave o uvjetima za otvaranje steč. post. (AAAA.docx)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